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2E" w:rsidRDefault="004C792E" w:rsidP="004C792E">
      <w:pPr>
        <w:pStyle w:val="a8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41C31" w:rsidRDefault="00741C31" w:rsidP="00741C31">
      <w:pPr>
        <w:pStyle w:val="a3"/>
        <w:rPr>
          <w:b/>
        </w:rPr>
      </w:pPr>
      <w:r>
        <w:rPr>
          <w:b/>
        </w:rPr>
        <w:t>Такса: за жилищни сгради -</w:t>
      </w:r>
      <w:r w:rsidR="009968F8">
        <w:rPr>
          <w:b/>
        </w:rPr>
        <w:t xml:space="preserve">1,02 евро / кв. </w:t>
      </w:r>
      <w:r w:rsidR="009968F8">
        <w:rPr>
          <w:b/>
        </w:rPr>
        <w:t xml:space="preserve">- </w:t>
      </w:r>
      <w:r>
        <w:rPr>
          <w:b/>
        </w:rPr>
        <w:t>2,00 лв./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 </w:t>
      </w:r>
      <w:r w:rsidR="009968F8">
        <w:rPr>
          <w:b/>
        </w:rPr>
        <w:t xml:space="preserve"> </w:t>
      </w:r>
      <w:r w:rsidR="003C115D">
        <w:rPr>
          <w:b/>
        </w:rPr>
        <w:t xml:space="preserve">м </w:t>
      </w:r>
      <w:r>
        <w:rPr>
          <w:b/>
        </w:rPr>
        <w:t>РЗП но не по-малко от</w:t>
      </w:r>
      <w:r w:rsidR="009968F8">
        <w:rPr>
          <w:b/>
        </w:rPr>
        <w:t xml:space="preserve"> </w:t>
      </w:r>
      <w:r w:rsidR="009968F8">
        <w:rPr>
          <w:b/>
        </w:rPr>
        <w:t>25,56 евро</w:t>
      </w:r>
      <w:r w:rsidR="009968F8">
        <w:rPr>
          <w:b/>
        </w:rPr>
        <w:t xml:space="preserve"> - </w:t>
      </w:r>
      <w:r>
        <w:rPr>
          <w:b/>
        </w:rPr>
        <w:t xml:space="preserve"> 50,00 лв.</w:t>
      </w:r>
      <w:r w:rsidR="009968F8">
        <w:rPr>
          <w:b/>
        </w:rPr>
        <w:t xml:space="preserve"> </w:t>
      </w:r>
    </w:p>
    <w:p w:rsidR="009968F8" w:rsidRDefault="00741C31" w:rsidP="00741C31">
      <w:pPr>
        <w:pStyle w:val="a3"/>
        <w:rPr>
          <w:b/>
        </w:rPr>
      </w:pPr>
      <w:r>
        <w:rPr>
          <w:b/>
        </w:rPr>
        <w:t xml:space="preserve">За всички останали сгради – </w:t>
      </w:r>
      <w:r w:rsidR="009968F8">
        <w:rPr>
          <w:b/>
        </w:rPr>
        <w:t xml:space="preserve">1,53 евро / кв. </w:t>
      </w:r>
      <w:r w:rsidR="009968F8">
        <w:rPr>
          <w:b/>
        </w:rPr>
        <w:t xml:space="preserve">- </w:t>
      </w:r>
      <w:r>
        <w:rPr>
          <w:b/>
        </w:rPr>
        <w:t>3,00 лв./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 w:rsidR="009968F8">
        <w:rPr>
          <w:b/>
        </w:rPr>
        <w:t xml:space="preserve"> </w:t>
      </w:r>
      <w:r w:rsidR="003C115D">
        <w:rPr>
          <w:b/>
        </w:rPr>
        <w:t xml:space="preserve">м </w:t>
      </w:r>
      <w:r>
        <w:rPr>
          <w:b/>
        </w:rPr>
        <w:t xml:space="preserve">РЗП но не по-малко от </w:t>
      </w:r>
      <w:r w:rsidR="009968F8">
        <w:rPr>
          <w:b/>
        </w:rPr>
        <w:t>25,56 евро</w:t>
      </w:r>
      <w:r w:rsidR="009968F8">
        <w:rPr>
          <w:b/>
        </w:rPr>
        <w:t xml:space="preserve"> - </w:t>
      </w:r>
      <w:r>
        <w:rPr>
          <w:b/>
        </w:rPr>
        <w:t>50,00 лв.</w:t>
      </w:r>
      <w:r w:rsidR="009968F8">
        <w:rPr>
          <w:b/>
        </w:rPr>
        <w:t xml:space="preserve"> </w:t>
      </w:r>
    </w:p>
    <w:p w:rsidR="009968F8" w:rsidRDefault="00741C31" w:rsidP="00741C31">
      <w:pPr>
        <w:pStyle w:val="a3"/>
        <w:rPr>
          <w:b/>
        </w:rPr>
      </w:pPr>
      <w:r>
        <w:rPr>
          <w:b/>
        </w:rPr>
        <w:t xml:space="preserve">За </w:t>
      </w:r>
      <w:proofErr w:type="spellStart"/>
      <w:r>
        <w:rPr>
          <w:b/>
        </w:rPr>
        <w:t>площни</w:t>
      </w:r>
      <w:proofErr w:type="spellEnd"/>
      <w:r>
        <w:rPr>
          <w:b/>
        </w:rPr>
        <w:t xml:space="preserve"> обекти до 50</w:t>
      </w:r>
      <w:r w:rsidR="003C115D">
        <w:rPr>
          <w:b/>
        </w:rPr>
        <w:t xml:space="preserve"> </w:t>
      </w:r>
      <w:r>
        <w:rPr>
          <w:b/>
        </w:rPr>
        <w:t xml:space="preserve">000 </w:t>
      </w:r>
      <w:proofErr w:type="spellStart"/>
      <w:r>
        <w:rPr>
          <w:b/>
        </w:rPr>
        <w:t>кв.м</w:t>
      </w:r>
      <w:proofErr w:type="spellEnd"/>
      <w:r>
        <w:rPr>
          <w:b/>
        </w:rPr>
        <w:t>.–</w:t>
      </w:r>
      <w:r w:rsidR="009968F8" w:rsidRPr="009968F8">
        <w:rPr>
          <w:b/>
        </w:rPr>
        <w:t xml:space="preserve"> </w:t>
      </w:r>
      <w:r w:rsidR="009968F8">
        <w:rPr>
          <w:b/>
        </w:rPr>
        <w:t>1,02 евро / кв. м</w:t>
      </w:r>
      <w:r w:rsidR="009968F8">
        <w:rPr>
          <w:b/>
        </w:rPr>
        <w:t xml:space="preserve"> -</w:t>
      </w:r>
      <w:r>
        <w:rPr>
          <w:b/>
        </w:rPr>
        <w:t xml:space="preserve"> 2,00 лв./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 </w:t>
      </w:r>
      <w:r w:rsidR="009968F8">
        <w:rPr>
          <w:b/>
        </w:rPr>
        <w:t>-</w:t>
      </w:r>
      <w:r>
        <w:rPr>
          <w:b/>
        </w:rPr>
        <w:t xml:space="preserve">РЗП но не по-малко от </w:t>
      </w:r>
      <w:r w:rsidR="009968F8">
        <w:rPr>
          <w:b/>
        </w:rPr>
        <w:t xml:space="preserve">25,56 </w:t>
      </w:r>
      <w:r w:rsidR="009968F8">
        <w:rPr>
          <w:b/>
        </w:rPr>
        <w:t>евро -</w:t>
      </w:r>
      <w:r>
        <w:rPr>
          <w:b/>
        </w:rPr>
        <w:t>50,00лв</w:t>
      </w:r>
    </w:p>
    <w:p w:rsidR="00741C31" w:rsidRDefault="009968F8" w:rsidP="00741C31">
      <w:pPr>
        <w:pStyle w:val="a3"/>
        <w:rPr>
          <w:b/>
        </w:rPr>
      </w:pPr>
      <w:r>
        <w:rPr>
          <w:b/>
        </w:rPr>
        <w:t xml:space="preserve">            </w:t>
      </w:r>
      <w:r w:rsidR="003C115D">
        <w:rPr>
          <w:b/>
        </w:rPr>
        <w:t xml:space="preserve"> </w:t>
      </w:r>
      <w:r w:rsidR="00741C31">
        <w:rPr>
          <w:b/>
        </w:rPr>
        <w:t xml:space="preserve">За </w:t>
      </w:r>
      <w:proofErr w:type="spellStart"/>
      <w:r w:rsidR="00741C31">
        <w:rPr>
          <w:b/>
        </w:rPr>
        <w:t>площни</w:t>
      </w:r>
      <w:proofErr w:type="spellEnd"/>
      <w:r w:rsidR="00741C31">
        <w:rPr>
          <w:b/>
        </w:rPr>
        <w:t xml:space="preserve"> обекти над  50000 </w:t>
      </w:r>
      <w:proofErr w:type="spellStart"/>
      <w:r w:rsidR="00741C31">
        <w:rPr>
          <w:b/>
        </w:rPr>
        <w:t>кв.м</w:t>
      </w:r>
      <w:proofErr w:type="spellEnd"/>
      <w:r w:rsidR="00741C31">
        <w:rPr>
          <w:b/>
        </w:rPr>
        <w:t>.–</w:t>
      </w:r>
      <w:r w:rsidRPr="009968F8">
        <w:rPr>
          <w:b/>
        </w:rPr>
        <w:t xml:space="preserve"> </w:t>
      </w:r>
      <w:r>
        <w:rPr>
          <w:b/>
        </w:rPr>
        <w:t xml:space="preserve">0,10 евро /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  </w:t>
      </w:r>
      <w:r>
        <w:rPr>
          <w:b/>
        </w:rPr>
        <w:t>-</w:t>
      </w:r>
      <w:r w:rsidR="00741C31">
        <w:rPr>
          <w:b/>
        </w:rPr>
        <w:t xml:space="preserve"> 0,20 лв./</w:t>
      </w:r>
      <w:proofErr w:type="spellStart"/>
      <w:r w:rsidR="00741C31">
        <w:rPr>
          <w:b/>
        </w:rPr>
        <w:t>кв.м</w:t>
      </w:r>
      <w:proofErr w:type="spellEnd"/>
      <w:r w:rsidR="00741C31">
        <w:rPr>
          <w:b/>
        </w:rPr>
        <w:t>.</w:t>
      </w:r>
      <w:r>
        <w:rPr>
          <w:b/>
        </w:rPr>
        <w:t xml:space="preserve"> </w:t>
      </w:r>
      <w:r w:rsidR="00741C31">
        <w:rPr>
          <w:b/>
        </w:rPr>
        <w:t xml:space="preserve">РЗП </w:t>
      </w:r>
    </w:p>
    <w:p w:rsidR="00741C31" w:rsidRDefault="003C115D" w:rsidP="00741C31">
      <w:pPr>
        <w:pStyle w:val="a3"/>
        <w:rPr>
          <w:b/>
        </w:rPr>
      </w:pPr>
      <w:r>
        <w:rPr>
          <w:b/>
        </w:rPr>
        <w:t xml:space="preserve">           </w:t>
      </w:r>
      <w:r w:rsidR="00741C31">
        <w:rPr>
          <w:b/>
        </w:rPr>
        <w:t xml:space="preserve"> За линейни обекти до 1000 м.– </w:t>
      </w:r>
      <w:r w:rsidR="009968F8">
        <w:rPr>
          <w:b/>
        </w:rPr>
        <w:t xml:space="preserve">0,26 евро / </w:t>
      </w:r>
      <w:proofErr w:type="spellStart"/>
      <w:r w:rsidR="009968F8">
        <w:rPr>
          <w:b/>
        </w:rPr>
        <w:t>кв.м</w:t>
      </w:r>
      <w:proofErr w:type="spellEnd"/>
      <w:r w:rsidR="009968F8">
        <w:rPr>
          <w:b/>
        </w:rPr>
        <w:t xml:space="preserve"> </w:t>
      </w:r>
      <w:r w:rsidR="009968F8">
        <w:rPr>
          <w:b/>
        </w:rPr>
        <w:t xml:space="preserve"> - </w:t>
      </w:r>
      <w:r w:rsidR="00741C31">
        <w:rPr>
          <w:b/>
        </w:rPr>
        <w:t>0,50 лв./</w:t>
      </w:r>
      <w:proofErr w:type="spellStart"/>
      <w:r w:rsidR="00741C31">
        <w:rPr>
          <w:b/>
        </w:rPr>
        <w:t>л.м</w:t>
      </w:r>
      <w:proofErr w:type="spellEnd"/>
      <w:r w:rsidR="00741C31">
        <w:rPr>
          <w:b/>
        </w:rPr>
        <w:t>. но не по-малко от</w:t>
      </w:r>
      <w:r w:rsidR="009968F8">
        <w:rPr>
          <w:b/>
        </w:rPr>
        <w:t xml:space="preserve"> </w:t>
      </w:r>
      <w:r w:rsidR="009968F8">
        <w:rPr>
          <w:b/>
        </w:rPr>
        <w:t>15,34 евро</w:t>
      </w:r>
      <w:r w:rsidR="00741C31">
        <w:rPr>
          <w:b/>
        </w:rPr>
        <w:t xml:space="preserve"> </w:t>
      </w:r>
      <w:r w:rsidR="009968F8">
        <w:rPr>
          <w:b/>
        </w:rPr>
        <w:t xml:space="preserve">- </w:t>
      </w:r>
      <w:r w:rsidR="00741C31">
        <w:rPr>
          <w:b/>
        </w:rPr>
        <w:t>30,00 лв.</w:t>
      </w:r>
      <w:r w:rsidR="009968F8">
        <w:rPr>
          <w:b/>
        </w:rPr>
        <w:t xml:space="preserve"> </w:t>
      </w:r>
    </w:p>
    <w:p w:rsidR="00741C31" w:rsidRDefault="003C115D" w:rsidP="00741C31">
      <w:pPr>
        <w:pStyle w:val="a3"/>
        <w:rPr>
          <w:b/>
        </w:rPr>
      </w:pPr>
      <w:r>
        <w:rPr>
          <w:b/>
        </w:rPr>
        <w:t xml:space="preserve">           </w:t>
      </w:r>
      <w:r w:rsidR="00741C31">
        <w:rPr>
          <w:b/>
        </w:rPr>
        <w:t xml:space="preserve"> За линейни обекти от 1000 м. до 10000м. </w:t>
      </w:r>
      <w:r w:rsidR="009968F8">
        <w:rPr>
          <w:b/>
        </w:rPr>
        <w:t xml:space="preserve">0,15 евро на </w:t>
      </w:r>
      <w:proofErr w:type="spellStart"/>
      <w:r w:rsidR="009968F8">
        <w:rPr>
          <w:b/>
        </w:rPr>
        <w:t>л.м</w:t>
      </w:r>
      <w:proofErr w:type="spellEnd"/>
      <w:r w:rsidR="009968F8">
        <w:rPr>
          <w:b/>
        </w:rPr>
        <w:t>.</w:t>
      </w:r>
      <w:r w:rsidR="009968F8">
        <w:rPr>
          <w:b/>
        </w:rPr>
        <w:t xml:space="preserve"> </w:t>
      </w:r>
      <w:r w:rsidR="00741C31">
        <w:rPr>
          <w:b/>
        </w:rPr>
        <w:t>– 0,30 лв./</w:t>
      </w:r>
      <w:proofErr w:type="spellStart"/>
      <w:r w:rsidR="00741C31">
        <w:rPr>
          <w:b/>
        </w:rPr>
        <w:t>л.м</w:t>
      </w:r>
      <w:proofErr w:type="spellEnd"/>
      <w:r w:rsidR="00741C31">
        <w:rPr>
          <w:b/>
        </w:rPr>
        <w:t xml:space="preserve">. </w:t>
      </w:r>
    </w:p>
    <w:p w:rsidR="00741C31" w:rsidRDefault="003C115D" w:rsidP="00741C31">
      <w:pPr>
        <w:pStyle w:val="a3"/>
        <w:rPr>
          <w:b/>
        </w:rPr>
      </w:pPr>
      <w:r>
        <w:rPr>
          <w:b/>
        </w:rPr>
        <w:t xml:space="preserve">            </w:t>
      </w:r>
      <w:r w:rsidR="00741C31">
        <w:rPr>
          <w:b/>
        </w:rPr>
        <w:t xml:space="preserve">За линейни обекти над 10000 м.– </w:t>
      </w:r>
      <w:r w:rsidR="009968F8">
        <w:rPr>
          <w:b/>
        </w:rPr>
        <w:t xml:space="preserve"> </w:t>
      </w:r>
      <w:r w:rsidR="009968F8">
        <w:rPr>
          <w:b/>
        </w:rPr>
        <w:t xml:space="preserve">0,10 евро на </w:t>
      </w:r>
      <w:proofErr w:type="spellStart"/>
      <w:r w:rsidR="009968F8">
        <w:rPr>
          <w:b/>
        </w:rPr>
        <w:t>л.м</w:t>
      </w:r>
      <w:proofErr w:type="spellEnd"/>
      <w:r w:rsidR="009968F8">
        <w:rPr>
          <w:b/>
        </w:rPr>
        <w:t>.</w:t>
      </w:r>
      <w:r w:rsidR="009968F8">
        <w:rPr>
          <w:b/>
        </w:rPr>
        <w:t xml:space="preserve"> - </w:t>
      </w:r>
      <w:r w:rsidR="00741C31">
        <w:rPr>
          <w:b/>
        </w:rPr>
        <w:t>0,20 лв./</w:t>
      </w:r>
      <w:proofErr w:type="spellStart"/>
      <w:r w:rsidR="00741C31">
        <w:rPr>
          <w:b/>
        </w:rPr>
        <w:t>л.м</w:t>
      </w:r>
      <w:proofErr w:type="spellEnd"/>
      <w:r w:rsidR="00741C31">
        <w:rPr>
          <w:b/>
        </w:rPr>
        <w:t xml:space="preserve">. </w:t>
      </w:r>
    </w:p>
    <w:p w:rsidR="00741C31" w:rsidRDefault="00741C31" w:rsidP="00741C31">
      <w:pPr>
        <w:pStyle w:val="a3"/>
        <w:rPr>
          <w:b/>
        </w:rPr>
      </w:pPr>
      <w:r>
        <w:rPr>
          <w:b/>
        </w:rPr>
        <w:t xml:space="preserve">Такса за издаване на виза: </w:t>
      </w:r>
      <w:r w:rsidR="009968F8">
        <w:rPr>
          <w:b/>
        </w:rPr>
        <w:t>40,90 евро</w:t>
      </w:r>
      <w:r w:rsidR="009968F8">
        <w:rPr>
          <w:b/>
        </w:rPr>
        <w:t xml:space="preserve"> - </w:t>
      </w:r>
      <w:bookmarkStart w:id="0" w:name="_GoBack"/>
      <w:bookmarkEnd w:id="0"/>
      <w:r>
        <w:rPr>
          <w:b/>
        </w:rPr>
        <w:t>80,00 лв.</w:t>
      </w:r>
      <w:r w:rsidR="009968F8">
        <w:rPr>
          <w:b/>
        </w:rPr>
        <w:t xml:space="preserve"> </w:t>
      </w:r>
    </w:p>
    <w:p w:rsidR="00741C31" w:rsidRDefault="00741C31" w:rsidP="00741C31">
      <w:pPr>
        <w:pStyle w:val="a3"/>
        <w:rPr>
          <w:b/>
        </w:rPr>
      </w:pPr>
      <w:r>
        <w:rPr>
          <w:b/>
        </w:rPr>
        <w:t>За идейни инвестиционни проекти : 50 % от горепосочените такси</w:t>
      </w:r>
    </w:p>
    <w:p w:rsidR="00741C31" w:rsidRDefault="00741C31" w:rsidP="00741C31">
      <w:pPr>
        <w:pStyle w:val="a3"/>
        <w:rPr>
          <w:b/>
        </w:rPr>
      </w:pPr>
      <w:r>
        <w:rPr>
          <w:b/>
        </w:rPr>
        <w:t>Срок:30 дни</w:t>
      </w:r>
    </w:p>
    <w:p w:rsidR="00741C31" w:rsidRDefault="00741C31" w:rsidP="00741C31">
      <w:pPr>
        <w:pStyle w:val="a3"/>
      </w:pPr>
    </w:p>
    <w:p w:rsidR="00741C31" w:rsidRPr="004C792E" w:rsidRDefault="00741C31" w:rsidP="00741C31">
      <w:pPr>
        <w:pStyle w:val="a3"/>
      </w:pPr>
      <w:r w:rsidRPr="00AA4C04">
        <w:t xml:space="preserve">Община Драгоман                                                                                         </w:t>
      </w:r>
      <w:r>
        <w:t xml:space="preserve">              </w:t>
      </w:r>
      <w:r w:rsidRPr="00AA4C04">
        <w:t xml:space="preserve">  </w:t>
      </w:r>
      <w:r>
        <w:t>ДО</w:t>
      </w:r>
    </w:p>
    <w:p w:rsidR="00741C31" w:rsidRPr="006C6A53" w:rsidRDefault="00741C31" w:rsidP="00741C31">
      <w:pPr>
        <w:pStyle w:val="a3"/>
        <w:rPr>
          <w:sz w:val="18"/>
          <w:szCs w:val="18"/>
          <w:lang w:val="en-US"/>
        </w:rPr>
      </w:pPr>
      <w:r>
        <w:rPr>
          <w:lang w:val="en-US"/>
        </w:rPr>
        <w:t xml:space="preserve"> </w:t>
      </w:r>
      <w:proofErr w:type="spellStart"/>
      <w:r w:rsidRPr="00AA4C04">
        <w:t>гр.Драгоман</w:t>
      </w:r>
      <w:proofErr w:type="spellEnd"/>
      <w:r>
        <w:rPr>
          <w:lang w:val="en-US"/>
        </w:rPr>
        <w:t xml:space="preserve">                                                                                                                   </w:t>
      </w:r>
      <w:r>
        <w:t>ГЛАВНИЯ</w:t>
      </w:r>
      <w:r>
        <w:rPr>
          <w:lang w:val="en-US"/>
        </w:rPr>
        <w:t xml:space="preserve"> </w:t>
      </w:r>
      <w:r w:rsidRPr="006C6A53">
        <w:t>АРХИТЕКТ НА</w:t>
      </w:r>
    </w:p>
    <w:p w:rsidR="00741C31" w:rsidRPr="006C6A53" w:rsidRDefault="00741C31" w:rsidP="00741C31">
      <w:pPr>
        <w:pStyle w:val="a3"/>
        <w:rPr>
          <w:sz w:val="18"/>
          <w:szCs w:val="18"/>
        </w:rPr>
      </w:pPr>
      <w:r w:rsidRPr="00AA4C04">
        <w:t>Област  Софийска</w:t>
      </w:r>
      <w:r>
        <w:rPr>
          <w:lang w:val="en-US"/>
        </w:rPr>
        <w:t xml:space="preserve">                                                                                                         O</w:t>
      </w:r>
      <w:r>
        <w:t>БЩИНА ДРАГОМАН</w:t>
      </w:r>
    </w:p>
    <w:p w:rsidR="00741C31" w:rsidRPr="006C6A53" w:rsidRDefault="00741C31" w:rsidP="00741C31">
      <w:pPr>
        <w:pStyle w:val="a3"/>
        <w:rPr>
          <w:sz w:val="18"/>
          <w:szCs w:val="18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</w:t>
      </w:r>
    </w:p>
    <w:p w:rsidR="00741C31" w:rsidRPr="00AA4C04" w:rsidRDefault="00741C31" w:rsidP="00741C31">
      <w:pPr>
        <w:pStyle w:val="a3"/>
      </w:pPr>
      <w:r>
        <w:rPr>
          <w:i/>
          <w:iCs/>
          <w:lang w:val="en-US"/>
        </w:rPr>
        <w:t xml:space="preserve"> </w:t>
      </w:r>
      <w:r w:rsidRPr="00AA4C04">
        <w:t>....................../.................20.......г.</w:t>
      </w:r>
    </w:p>
    <w:p w:rsidR="00741C31" w:rsidRPr="006C6A53" w:rsidRDefault="00741C31" w:rsidP="00741C31">
      <w:pPr>
        <w:pStyle w:val="a3"/>
        <w:rPr>
          <w:sz w:val="18"/>
          <w:szCs w:val="18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Pr="00AA4C04">
        <w:t>№</w:t>
      </w:r>
      <w:r>
        <w:t xml:space="preserve">                   </w:t>
      </w:r>
      <w:r>
        <w:rPr>
          <w:lang w:val="en-US"/>
        </w:rPr>
        <w:t xml:space="preserve">                                                                                                           </w:t>
      </w:r>
      <w:r>
        <w:rPr>
          <w:i/>
          <w:iCs/>
          <w:lang w:val="en-US"/>
        </w:rPr>
        <w:t xml:space="preserve"> </w:t>
      </w:r>
    </w:p>
    <w:p w:rsidR="00741C31" w:rsidRDefault="00741C31" w:rsidP="00741C31">
      <w:pPr>
        <w:pStyle w:val="a3"/>
        <w:rPr>
          <w:lang w:val="en-US"/>
        </w:rPr>
      </w:pPr>
    </w:p>
    <w:p w:rsidR="00741C31" w:rsidRDefault="00741C31" w:rsidP="00741C31">
      <w:pPr>
        <w:pStyle w:val="a3"/>
        <w:rPr>
          <w:lang w:val="en-US"/>
        </w:rPr>
      </w:pPr>
      <w:r w:rsidRPr="00AA4C04">
        <w:t xml:space="preserve">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</w:t>
      </w:r>
    </w:p>
    <w:p w:rsidR="00741C31" w:rsidRPr="00B9312C" w:rsidRDefault="00741C31" w:rsidP="00741C31">
      <w:pPr>
        <w:pStyle w:val="a3"/>
        <w:jc w:val="center"/>
        <w:rPr>
          <w:sz w:val="18"/>
          <w:szCs w:val="18"/>
        </w:rPr>
      </w:pPr>
      <w:r w:rsidRPr="006C6A53">
        <w:rPr>
          <w:b/>
          <w:sz w:val="32"/>
          <w:szCs w:val="32"/>
        </w:rPr>
        <w:t>З А Я В Л Е Н И Е</w:t>
      </w:r>
    </w:p>
    <w:p w:rsidR="00741C31" w:rsidRPr="006C6A53" w:rsidRDefault="00741C31" w:rsidP="00741C31">
      <w:pPr>
        <w:pStyle w:val="a3"/>
        <w:jc w:val="center"/>
        <w:rPr>
          <w:b/>
          <w:sz w:val="24"/>
          <w:szCs w:val="24"/>
        </w:rPr>
      </w:pPr>
      <w:r w:rsidRPr="006C6A53">
        <w:rPr>
          <w:b/>
          <w:sz w:val="24"/>
          <w:szCs w:val="24"/>
        </w:rPr>
        <w:t>за съгласуване и одобряване на инвестиционни проекти, по които се издава разрешение за строеж</w:t>
      </w:r>
    </w:p>
    <w:p w:rsidR="00741C31" w:rsidRPr="006C6A53" w:rsidRDefault="00741C31" w:rsidP="00741C31">
      <w:pPr>
        <w:pStyle w:val="a3"/>
        <w:jc w:val="center"/>
        <w:rPr>
          <w:b/>
          <w:sz w:val="24"/>
          <w:szCs w:val="24"/>
        </w:rPr>
      </w:pPr>
      <w:r w:rsidRPr="006C6A53">
        <w:rPr>
          <w:b/>
          <w:spacing w:val="5"/>
          <w:sz w:val="24"/>
          <w:szCs w:val="24"/>
        </w:rPr>
        <w:t>(Уникален идентификатор на административната услуга - 2054)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.................................................................................................................................................... ,</w:t>
      </w:r>
    </w:p>
    <w:p w:rsidR="00741C31" w:rsidRPr="006C6A53" w:rsidRDefault="00741C31" w:rsidP="00741C31">
      <w:pPr>
        <w:pStyle w:val="a3"/>
        <w:rPr>
          <w:sz w:val="20"/>
          <w:szCs w:val="20"/>
        </w:rPr>
      </w:pPr>
      <w:r w:rsidRPr="006C6A53">
        <w:rPr>
          <w:i/>
          <w:iCs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община ...................................................................., област</w:t>
      </w:r>
      <w:r>
        <w:rPr>
          <w:sz w:val="18"/>
          <w:szCs w:val="18"/>
        </w:rPr>
        <w:t> </w:t>
      </w:r>
      <w:r>
        <w:t>..............................................,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ул. (ж.к.)......................................................................, тел.:</w:t>
      </w:r>
      <w:r>
        <w:rPr>
          <w:sz w:val="18"/>
          <w:szCs w:val="18"/>
        </w:rPr>
        <w:t> </w:t>
      </w:r>
      <w:r>
        <w:t>...............................................,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електронна поща ........................................................................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№/дата на пълномощното ...........................................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поземлен </w:t>
      </w:r>
      <w:r>
        <w:rPr>
          <w:spacing w:val="3"/>
        </w:rPr>
        <w:t>имот с идентификатор</w:t>
      </w:r>
      <w:r>
        <w:t> № ......................................................., </w:t>
      </w:r>
      <w:r>
        <w:rPr>
          <w:spacing w:val="3"/>
        </w:rPr>
        <w:t>парцел (УПИ)</w:t>
      </w:r>
      <w:r>
        <w:t> № ................................., </w:t>
      </w:r>
      <w:r>
        <w:rPr>
          <w:spacing w:val="3"/>
        </w:rPr>
        <w:t>квартал</w:t>
      </w:r>
      <w:r>
        <w:t> № </w:t>
      </w:r>
      <w:r>
        <w:rPr>
          <w:spacing w:val="3"/>
        </w:rPr>
        <w:t>............................................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.............</w:t>
      </w:r>
      <w:r>
        <w:rPr>
          <w:sz w:val="18"/>
          <w:szCs w:val="18"/>
        </w:rPr>
        <w:t> </w:t>
      </w:r>
      <w:r>
        <w:rPr>
          <w:spacing w:val="3"/>
        </w:rPr>
        <w:t>... по плана на гр./с. ...............................................................................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.......................................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.........,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община .................................., област .................................................................., който се намира </w:t>
      </w:r>
      <w:r>
        <w:rPr>
          <w:spacing w:val="2"/>
        </w:rPr>
        <w:t>на адрес ...........</w:t>
      </w:r>
      <w:r>
        <w:rPr>
          <w:sz w:val="18"/>
          <w:szCs w:val="18"/>
        </w:rPr>
        <w:t> </w:t>
      </w:r>
      <w:r>
        <w:rPr>
          <w:spacing w:val="2"/>
        </w:rPr>
        <w:t>..</w:t>
      </w:r>
      <w:r>
        <w:rPr>
          <w:sz w:val="18"/>
          <w:szCs w:val="18"/>
        </w:rPr>
        <w:t> </w:t>
      </w:r>
      <w:r>
        <w:rPr>
          <w:spacing w:val="2"/>
        </w:rPr>
        <w:t>...................................................................................................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rPr>
          <w:i/>
          <w:iCs/>
          <w:spacing w:val="-1"/>
        </w:rPr>
        <w:t>(ж.к., бул., ул., сграда, №, вх., ет., ап.)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Имам издадена виза за проектиране № ..................... от ............... (в случаите по чл. 140, ал. 3 от ЗУТ).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(</w:t>
      </w:r>
      <w:r>
        <w:rPr>
          <w:i/>
          <w:iCs/>
        </w:rPr>
        <w:t>ненужното да се зачертае</w:t>
      </w:r>
      <w:r>
        <w:t>)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 xml:space="preserve">    1. Документ за собственост, освен ако същият е вписан в Имотния регистър: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Документът за собственост е вписан под акт № ......., том.........................................., година .................... в Службата по вписванията .....................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rStyle w:val="a9"/>
          <w:rFonts w:ascii="Verdana" w:hAnsi="Verdana"/>
          <w:color w:val="000000"/>
          <w:sz w:val="18"/>
          <w:szCs w:val="18"/>
        </w:rPr>
        <w:t>, когато документът е вписан, и попълнете данните за вписването</w:t>
      </w:r>
      <w:r>
        <w:t>).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 xml:space="preserve">   2. Влязло в сила решение на общото събрание за приемане на проекта (за сгради на жилищностроителни кооперации).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lastRenderedPageBreak/>
        <w:t xml:space="preserve">   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 xml:space="preserve">   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 xml:space="preserve">   5. Оценка за съответствие по чл. 142, ал. 6 от ЗУТ.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 xml:space="preserve">   6. Разрешително за изграждане на </w:t>
      </w:r>
      <w:proofErr w:type="spellStart"/>
      <w:r>
        <w:t>водовземно</w:t>
      </w:r>
      <w:proofErr w:type="spellEnd"/>
      <w:r>
        <w:t xml:space="preserve"> съоръжение за подземни води и/или разрешително за </w:t>
      </w:r>
      <w:proofErr w:type="spellStart"/>
      <w:r>
        <w:t>водовземане</w:t>
      </w:r>
      <w:proofErr w:type="spellEnd"/>
      <w:r>
        <w:t xml:space="preserve">, и/или разрешително за </w:t>
      </w:r>
      <w:proofErr w:type="spellStart"/>
      <w:r>
        <w:t>заустване</w:t>
      </w:r>
      <w:proofErr w:type="spellEnd"/>
      <w:r>
        <w:t xml:space="preserve"> на отпадъчни води, издадени по реда и в случаите, предвидени в Закона за водите.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 xml:space="preserve">   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 xml:space="preserve">   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 xml:space="preserve">   9. </w:t>
      </w:r>
      <w:proofErr w:type="spellStart"/>
      <w:r>
        <w:t>Съгласувателно</w:t>
      </w:r>
      <w:proofErr w:type="spellEnd"/>
      <w:r>
        <w:t xml:space="preserve">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2A27E2" w:rsidRDefault="00741C31" w:rsidP="00741C31">
      <w:pPr>
        <w:pStyle w:val="a3"/>
      </w:pPr>
      <w:r>
        <w:rPr>
          <w:rFonts w:ascii="Wingdings 2" w:hAnsi="Wingdings 2"/>
        </w:rPr>
        <w:t></w:t>
      </w:r>
      <w:r>
        <w:t xml:space="preserve"> Лично от </w:t>
      </w:r>
      <w:r w:rsidR="002A27E2">
        <w:t xml:space="preserve">ЦАО 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........................................................,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Дата: .......................                                                                    Заявител: ..............................</w:t>
      </w:r>
    </w:p>
    <w:p w:rsidR="00741C31" w:rsidRDefault="00741C31" w:rsidP="00741C31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i/>
          <w:iCs/>
        </w:rPr>
        <w:t>(подпис)</w:t>
      </w:r>
    </w:p>
    <w:p w:rsidR="00741C31" w:rsidRDefault="00741C31" w:rsidP="00741C31">
      <w:pPr>
        <w:pStyle w:val="a8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41C31" w:rsidRPr="004C792E" w:rsidRDefault="00741C31" w:rsidP="00741C31">
      <w:pPr>
        <w:tabs>
          <w:tab w:val="left" w:pos="3900"/>
        </w:tabs>
      </w:pPr>
    </w:p>
    <w:p w:rsidR="007B0DDE" w:rsidRPr="004C792E" w:rsidRDefault="007B0DDE" w:rsidP="004C792E">
      <w:pPr>
        <w:tabs>
          <w:tab w:val="left" w:pos="3900"/>
        </w:tabs>
      </w:pPr>
    </w:p>
    <w:sectPr w:rsidR="007B0DDE" w:rsidRPr="004C792E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3E" w:rsidRDefault="001E6E3E" w:rsidP="00947819">
      <w:pPr>
        <w:spacing w:after="0" w:line="240" w:lineRule="auto"/>
      </w:pPr>
      <w:r>
        <w:separator/>
      </w:r>
    </w:p>
  </w:endnote>
  <w:endnote w:type="continuationSeparator" w:id="0">
    <w:p w:rsidR="001E6E3E" w:rsidRDefault="001E6E3E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3E" w:rsidRDefault="001E6E3E" w:rsidP="00947819">
      <w:pPr>
        <w:spacing w:after="0" w:line="240" w:lineRule="auto"/>
      </w:pPr>
      <w:r>
        <w:separator/>
      </w:r>
    </w:p>
  </w:footnote>
  <w:footnote w:type="continuationSeparator" w:id="0">
    <w:p w:rsidR="001E6E3E" w:rsidRDefault="001E6E3E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186522"/>
    <w:rsid w:val="001E6E3E"/>
    <w:rsid w:val="00205657"/>
    <w:rsid w:val="002335D3"/>
    <w:rsid w:val="00287FE4"/>
    <w:rsid w:val="00291DD8"/>
    <w:rsid w:val="002A27E2"/>
    <w:rsid w:val="003A4C22"/>
    <w:rsid w:val="003C115D"/>
    <w:rsid w:val="004574E5"/>
    <w:rsid w:val="00460F3B"/>
    <w:rsid w:val="00462770"/>
    <w:rsid w:val="004A1FB2"/>
    <w:rsid w:val="004B7562"/>
    <w:rsid w:val="004C792E"/>
    <w:rsid w:val="004E27DA"/>
    <w:rsid w:val="004F6B5E"/>
    <w:rsid w:val="00600B6C"/>
    <w:rsid w:val="00637E2A"/>
    <w:rsid w:val="00664B6F"/>
    <w:rsid w:val="006A00D4"/>
    <w:rsid w:val="006C6A53"/>
    <w:rsid w:val="006F7AA4"/>
    <w:rsid w:val="00741C31"/>
    <w:rsid w:val="00754247"/>
    <w:rsid w:val="007717F1"/>
    <w:rsid w:val="007846A3"/>
    <w:rsid w:val="007B0DDE"/>
    <w:rsid w:val="007E7C64"/>
    <w:rsid w:val="007F73F4"/>
    <w:rsid w:val="0086796E"/>
    <w:rsid w:val="00880856"/>
    <w:rsid w:val="00891B37"/>
    <w:rsid w:val="008E5B17"/>
    <w:rsid w:val="008F56C4"/>
    <w:rsid w:val="009113CA"/>
    <w:rsid w:val="00947819"/>
    <w:rsid w:val="009968F8"/>
    <w:rsid w:val="009C5262"/>
    <w:rsid w:val="009C5703"/>
    <w:rsid w:val="009D0E00"/>
    <w:rsid w:val="00A526C4"/>
    <w:rsid w:val="00A84289"/>
    <w:rsid w:val="00AA4888"/>
    <w:rsid w:val="00AA4C04"/>
    <w:rsid w:val="00B0193B"/>
    <w:rsid w:val="00B9312C"/>
    <w:rsid w:val="00C05C77"/>
    <w:rsid w:val="00C05E26"/>
    <w:rsid w:val="00C625B7"/>
    <w:rsid w:val="00CF5864"/>
    <w:rsid w:val="00D50074"/>
    <w:rsid w:val="00D759CE"/>
    <w:rsid w:val="00D90E54"/>
    <w:rsid w:val="00DB47F3"/>
    <w:rsid w:val="00DD3858"/>
    <w:rsid w:val="00DD545C"/>
    <w:rsid w:val="00E16336"/>
    <w:rsid w:val="00E21DA2"/>
    <w:rsid w:val="00EE7774"/>
    <w:rsid w:val="00EF49D0"/>
    <w:rsid w:val="00F67B83"/>
    <w:rsid w:val="00F731D8"/>
    <w:rsid w:val="00FA0684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766D"/>
  <w15:docId w15:val="{9A62F8A6-3A2C-405B-8A1A-85F4A8D7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Normal (Web)"/>
    <w:basedOn w:val="a"/>
    <w:uiPriority w:val="99"/>
    <w:unhideWhenUsed/>
    <w:rsid w:val="004C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Emphasis"/>
    <w:basedOn w:val="a0"/>
    <w:uiPriority w:val="20"/>
    <w:qFormat/>
    <w:rsid w:val="004C7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17</cp:revision>
  <cp:lastPrinted>2019-07-16T08:06:00Z</cp:lastPrinted>
  <dcterms:created xsi:type="dcterms:W3CDTF">2018-07-17T07:50:00Z</dcterms:created>
  <dcterms:modified xsi:type="dcterms:W3CDTF">2026-01-08T07:15:00Z</dcterms:modified>
</cp:coreProperties>
</file>