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9"/>
        <w:gridCol w:w="3277"/>
      </w:tblGrid>
      <w:tr w:rsidR="00251047" w:rsidRPr="00251047" w:rsidTr="008C2C7F">
        <w:tc>
          <w:tcPr>
            <w:tcW w:w="6945" w:type="dxa"/>
          </w:tcPr>
          <w:p w:rsidR="003A62D5" w:rsidRPr="00251047" w:rsidRDefault="003A62D5" w:rsidP="002315F9">
            <w:pPr>
              <w:spacing w:line="360" w:lineRule="auto"/>
              <w:jc w:val="both"/>
              <w:rPr>
                <w:rFonts w:ascii="Verdana" w:hAnsi="Verdana"/>
                <w:b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1047">
              <w:rPr>
                <w:rFonts w:ascii="Verdana" w:hAnsi="Verdana"/>
                <w:b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 КМЕТА</w:t>
            </w:r>
          </w:p>
          <w:p w:rsidR="003A62D5" w:rsidRPr="00251047" w:rsidRDefault="003A62D5" w:rsidP="002315F9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1047">
              <w:rPr>
                <w:rFonts w:ascii="Verdana" w:hAnsi="Verdana"/>
                <w:b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 ОБЩИНА ВАРНА</w:t>
            </w:r>
          </w:p>
        </w:tc>
        <w:tc>
          <w:tcPr>
            <w:tcW w:w="3293" w:type="dxa"/>
          </w:tcPr>
          <w:p w:rsidR="003A62D5" w:rsidRPr="00251047" w:rsidRDefault="003A62D5" w:rsidP="008C2C7F">
            <w:pPr>
              <w:jc w:val="both"/>
              <w:rPr>
                <w:rFonts w:ascii="Verdana" w:hAnsi="Verdana"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1047">
              <w:rPr>
                <w:rFonts w:ascii="Verdana" w:hAnsi="Verdana"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Рег. № АУ………………………</w:t>
            </w:r>
            <w:r w:rsidR="002315F9" w:rsidRPr="00251047">
              <w:rPr>
                <w:rFonts w:ascii="Verdana" w:hAnsi="Verdana"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</w:t>
            </w:r>
            <w:r w:rsidRPr="00251047">
              <w:rPr>
                <w:rFonts w:ascii="Verdana" w:hAnsi="Verdana"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ВН</w:t>
            </w:r>
          </w:p>
          <w:p w:rsidR="003A62D5" w:rsidRPr="00251047" w:rsidRDefault="003A62D5" w:rsidP="008C2C7F">
            <w:pPr>
              <w:jc w:val="both"/>
              <w:rPr>
                <w:rFonts w:ascii="Verdana" w:hAnsi="Verdana"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A62D5" w:rsidRPr="00251047" w:rsidRDefault="003A62D5" w:rsidP="008C2C7F">
            <w:pPr>
              <w:ind w:firstLine="34"/>
              <w:jc w:val="both"/>
              <w:rPr>
                <w:rFonts w:ascii="Verdana" w:hAnsi="Verdana"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1047">
              <w:rPr>
                <w:rFonts w:ascii="Verdana" w:hAnsi="Verdana"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Дата …………………………………</w:t>
            </w:r>
            <w:r w:rsidR="002315F9" w:rsidRPr="00251047">
              <w:rPr>
                <w:rFonts w:ascii="Verdana" w:hAnsi="Verdana"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</w:t>
            </w:r>
            <w:r w:rsidR="00D86154">
              <w:rPr>
                <w:rFonts w:ascii="Verdana" w:hAnsi="Verdana"/>
                <w:color w:val="000000" w:themeColor="text1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</w:tbl>
    <w:p w:rsidR="00363D68" w:rsidRPr="0083533B" w:rsidRDefault="00363D68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0B7929" w:rsidRPr="0083533B" w:rsidRDefault="000B7929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Pr="00F645B2" w:rsidRDefault="00636E57" w:rsidP="00D86154">
      <w:pPr>
        <w:spacing w:line="360" w:lineRule="auto"/>
        <w:jc w:val="center"/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45B2"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ИСКАН</w:t>
      </w:r>
      <w:r w:rsidR="001871CB" w:rsidRPr="00F645B2"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</w:p>
    <w:p w:rsidR="004E38DF" w:rsidRPr="00F645B2" w:rsidRDefault="00D86154" w:rsidP="0083533B">
      <w:pPr>
        <w:spacing w:line="360" w:lineRule="auto"/>
        <w:jc w:val="center"/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51047" w:rsidRPr="00F645B2"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ИЗДАВАНЕ НА РАЗРЕШЕНИЕ ЗА ПОСТАВЯНЕ</w:t>
      </w:r>
      <w:r w:rsidR="009A0E32"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1047" w:rsidRPr="00F645B2"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РЕКЛАМНО</w:t>
      </w:r>
      <w:r w:rsidR="009A0E32"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1047" w:rsidRPr="00F645B2"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A0E32"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1047" w:rsidRPr="00F645B2"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ИНФОРМАЦИОННИ </w:t>
      </w:r>
      <w:r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1047" w:rsidRPr="00F645B2">
        <w:rPr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ЕЛЕМЕНТИ</w:t>
      </w: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………………………………………………………………………………………………………</w:t>
      </w:r>
      <w:r w:rsidRPr="00E73A7A">
        <w:rPr>
          <w:rFonts w:ascii="Verdana" w:hAnsi="Verdana"/>
        </w:rPr>
        <w:t>ЕГН</w:t>
      </w:r>
      <w:r w:rsidR="0000632F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 xml:space="preserve"> ………………………………………</w:t>
      </w:r>
      <w:r w:rsidR="00D86154">
        <w:rPr>
          <w:rFonts w:ascii="Verdana" w:hAnsi="Verdana"/>
          <w:lang w:val="bg-BG"/>
        </w:rPr>
        <w:t>.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7A51EE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</w:t>
      </w:r>
      <w:proofErr w:type="spellStart"/>
      <w:r w:rsidR="00D86154">
        <w:rPr>
          <w:rFonts w:ascii="Verdana" w:hAnsi="Verdana"/>
        </w:rPr>
        <w:t>дрес</w:t>
      </w:r>
      <w:proofErr w:type="spellEnd"/>
      <w:r w:rsidR="00D86154">
        <w:rPr>
          <w:rFonts w:ascii="Verdana" w:hAnsi="Verdana"/>
        </w:rPr>
        <w:t>:</w:t>
      </w:r>
      <w:r w:rsidR="001871CB" w:rsidRPr="00E73A7A">
        <w:rPr>
          <w:rFonts w:ascii="Verdana" w:hAnsi="Verdana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D86154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en-US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D86154">
        <w:rPr>
          <w:rFonts w:ascii="Verdana" w:hAnsi="Verdana"/>
          <w:lang w:val="bg-BG"/>
        </w:rPr>
        <w:t xml:space="preserve">………………………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 w:rsidR="00D86154">
        <w:rPr>
          <w:rFonts w:ascii="Verdana" w:hAnsi="Verdana"/>
          <w:lang w:val="bg-BG"/>
        </w:rPr>
        <w:t>...........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83533B" w:rsidRDefault="0083533B" w:rsidP="00251047">
      <w:pPr>
        <w:spacing w:line="360" w:lineRule="auto"/>
        <w:ind w:left="360" w:firstLine="348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r w:rsidR="00251047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F02ED0">
        <w:rPr>
          <w:rFonts w:ascii="Verdana" w:hAnsi="Verdana"/>
          <w:lang w:val="bg-BG"/>
        </w:rPr>
        <w:t xml:space="preserve">бъдат одобрени позиции и да </w:t>
      </w:r>
      <w:r w:rsidR="00251047"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 w:rsidR="007D78F9">
        <w:rPr>
          <w:rFonts w:ascii="Verdana" w:hAnsi="Verdana"/>
          <w:lang w:val="bg-BG"/>
        </w:rPr>
        <w:t xml:space="preserve">издадено </w:t>
      </w:r>
      <w:r w:rsidR="00F02ED0">
        <w:rPr>
          <w:rFonts w:ascii="Verdana" w:hAnsi="Verdana"/>
          <w:lang w:val="bg-BG"/>
        </w:rPr>
        <w:t xml:space="preserve">разрешение за поставяне на </w:t>
      </w:r>
      <w:r w:rsidR="00C640A1">
        <w:rPr>
          <w:rFonts w:ascii="Verdana" w:hAnsi="Verdana"/>
          <w:lang w:val="bg-BG"/>
        </w:rPr>
        <w:t xml:space="preserve">…… бр. </w:t>
      </w:r>
      <w:r w:rsidR="00F02ED0">
        <w:rPr>
          <w:rFonts w:ascii="Verdana" w:hAnsi="Verdana"/>
          <w:lang w:val="bg-BG"/>
        </w:rPr>
        <w:t>рекламно-информацион</w:t>
      </w:r>
      <w:r w:rsidR="00C640A1">
        <w:rPr>
          <w:rFonts w:ascii="Verdana" w:hAnsi="Verdana"/>
          <w:lang w:val="bg-BG"/>
        </w:rPr>
        <w:t>ен/</w:t>
      </w:r>
      <w:r w:rsidR="00F02ED0">
        <w:rPr>
          <w:rFonts w:ascii="Verdana" w:hAnsi="Verdana"/>
          <w:lang w:val="bg-BG"/>
        </w:rPr>
        <w:t>ни елемент</w:t>
      </w:r>
      <w:r w:rsidR="00C640A1">
        <w:rPr>
          <w:rFonts w:ascii="Verdana" w:hAnsi="Verdana"/>
          <w:lang w:val="bg-BG"/>
        </w:rPr>
        <w:t>/</w:t>
      </w:r>
      <w:r w:rsidR="00F02ED0">
        <w:rPr>
          <w:rFonts w:ascii="Verdana" w:hAnsi="Verdana"/>
          <w:lang w:val="bg-BG"/>
        </w:rPr>
        <w:t>и</w:t>
      </w:r>
      <w:r w:rsidRPr="0083533B">
        <w:rPr>
          <w:rFonts w:ascii="Verdana" w:hAnsi="Verdana"/>
          <w:lang w:val="bg-BG"/>
        </w:rPr>
        <w:t xml:space="preserve">, </w:t>
      </w:r>
      <w:r w:rsidR="00C640A1">
        <w:rPr>
          <w:rFonts w:ascii="Verdana" w:hAnsi="Verdana"/>
          <w:lang w:val="bg-BG"/>
        </w:rPr>
        <w:t xml:space="preserve">тип ………………………, с размери ………………… м и площ ………… кв. м, </w:t>
      </w:r>
      <w:r w:rsidRPr="0083533B">
        <w:rPr>
          <w:rFonts w:ascii="Verdana" w:hAnsi="Verdana"/>
          <w:lang w:val="bg-BG"/>
        </w:rPr>
        <w:t>находящ</w:t>
      </w:r>
      <w:r w:rsidR="00F02ED0">
        <w:rPr>
          <w:rFonts w:ascii="Verdana" w:hAnsi="Verdana"/>
          <w:lang w:val="bg-BG"/>
        </w:rPr>
        <w:t>и</w:t>
      </w:r>
      <w:r w:rsidRPr="0083533B">
        <w:rPr>
          <w:rFonts w:ascii="Verdana" w:hAnsi="Verdana"/>
          <w:lang w:val="bg-BG"/>
        </w:rPr>
        <w:t xml:space="preserve"> се</w:t>
      </w:r>
      <w:r w:rsidR="0048629F">
        <w:rPr>
          <w:rFonts w:ascii="Verdana" w:hAnsi="Verdana"/>
          <w:lang w:val="bg-BG"/>
        </w:rPr>
        <w:t xml:space="preserve"> на общински</w:t>
      </w:r>
      <w:r w:rsidR="00251047">
        <w:rPr>
          <w:rFonts w:ascii="Verdana" w:hAnsi="Verdana"/>
          <w:lang w:val="bg-BG"/>
        </w:rPr>
        <w:t xml:space="preserve"> </w:t>
      </w:r>
      <w:r w:rsidR="0048629F">
        <w:rPr>
          <w:rFonts w:ascii="Verdana" w:hAnsi="Verdana"/>
          <w:lang w:val="bg-BG"/>
        </w:rPr>
        <w:t>/</w:t>
      </w:r>
      <w:r w:rsidR="00251047">
        <w:rPr>
          <w:rFonts w:ascii="Verdana" w:hAnsi="Verdana"/>
          <w:lang w:val="bg-BG"/>
        </w:rPr>
        <w:t xml:space="preserve"> </w:t>
      </w:r>
      <w:r w:rsidR="0048629F">
        <w:rPr>
          <w:rFonts w:ascii="Verdana" w:hAnsi="Verdana"/>
          <w:lang w:val="bg-BG"/>
        </w:rPr>
        <w:t>държавен</w:t>
      </w:r>
      <w:r w:rsidR="00251047">
        <w:rPr>
          <w:rFonts w:ascii="Verdana" w:hAnsi="Verdana"/>
          <w:lang w:val="bg-BG"/>
        </w:rPr>
        <w:t xml:space="preserve"> </w:t>
      </w:r>
      <w:r w:rsidR="0048629F">
        <w:rPr>
          <w:rFonts w:ascii="Verdana" w:hAnsi="Verdana"/>
          <w:lang w:val="bg-BG"/>
        </w:rPr>
        <w:t>/</w:t>
      </w:r>
      <w:r w:rsidR="00251047">
        <w:rPr>
          <w:rFonts w:ascii="Verdana" w:hAnsi="Verdana"/>
          <w:lang w:val="bg-BG"/>
        </w:rPr>
        <w:t xml:space="preserve"> </w:t>
      </w:r>
      <w:r w:rsidR="0048629F">
        <w:rPr>
          <w:rFonts w:ascii="Verdana" w:hAnsi="Verdana"/>
          <w:lang w:val="bg-BG"/>
        </w:rPr>
        <w:t xml:space="preserve">частен/ </w:t>
      </w:r>
      <w:r w:rsidR="00251047">
        <w:rPr>
          <w:rFonts w:ascii="Verdana" w:hAnsi="Verdana"/>
          <w:lang w:val="bg-BG"/>
        </w:rPr>
        <w:t>недвижим имот: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  <w:r w:rsidR="00D86154">
        <w:rPr>
          <w:rFonts w:ascii="Verdana" w:hAnsi="Verdana"/>
          <w:lang w:val="bg-BG"/>
        </w:rPr>
        <w:t>.....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  <w:r w:rsidR="00D86154">
        <w:rPr>
          <w:rFonts w:ascii="Verdana" w:hAnsi="Verdana"/>
          <w:lang w:val="bg-BG"/>
        </w:rPr>
        <w:t>.....</w:t>
      </w:r>
    </w:p>
    <w:p w:rsid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  <w:r w:rsidR="00D86154">
        <w:rPr>
          <w:rFonts w:ascii="Verdana" w:hAnsi="Verdana"/>
          <w:lang w:val="bg-BG"/>
        </w:rPr>
        <w:t>.....</w:t>
      </w:r>
    </w:p>
    <w:p w:rsidR="00D86154" w:rsidRPr="0083533B" w:rsidRDefault="00D86154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1020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709"/>
        <w:gridCol w:w="4712"/>
      </w:tblGrid>
      <w:tr w:rsidR="00D705E4" w:rsidTr="00D705E4">
        <w:trPr>
          <w:trHeight w:val="186"/>
        </w:trPr>
        <w:tc>
          <w:tcPr>
            <w:tcW w:w="4785" w:type="dxa"/>
            <w:vMerge w:val="restart"/>
          </w:tcPr>
          <w:p w:rsidR="00D705E4" w:rsidRDefault="00D705E4" w:rsidP="00D705E4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D705E4" w:rsidRPr="00EB1264" w:rsidRDefault="00D705E4" w:rsidP="00D705E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4712" w:type="dxa"/>
          </w:tcPr>
          <w:p w:rsidR="00D705E4" w:rsidRPr="00F36777" w:rsidRDefault="00D705E4" w:rsidP="00D705E4">
            <w:pPr>
              <w:spacing w:line="360" w:lineRule="auto"/>
              <w:jc w:val="both"/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- 45 дни, след внасянето им в комисията по реклама – </w:t>
            </w:r>
            <w:r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  <w:t>66.</w:t>
            </w:r>
            <w:r w:rsidRPr="00F36777"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  <w:t>00 лв</w:t>
            </w:r>
            <w:r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  <w:t xml:space="preserve"> / 33.75</w:t>
            </w:r>
            <w:r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672620">
              <w:rPr>
                <w:rFonts w:ascii="Verdana" w:hAnsi="Verdana"/>
                <w:i/>
                <w:sz w:val="16"/>
                <w:szCs w:val="16"/>
                <w:lang w:val="en-US"/>
              </w:rPr>
              <w:t>€</w:t>
            </w:r>
            <w:r w:rsidRPr="00672620">
              <w:rPr>
                <w:rFonts w:ascii="Verdana" w:hAnsi="Verdana"/>
                <w:i/>
                <w:sz w:val="16"/>
                <w:szCs w:val="16"/>
                <w:lang w:val="bg-BG"/>
              </w:rPr>
              <w:t>.</w:t>
            </w:r>
          </w:p>
          <w:p w:rsidR="00D705E4" w:rsidRDefault="00D705E4" w:rsidP="00D705E4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Цена за съгласуване на проекти разполагане на рекламно-информационен елементи:</w:t>
            </w:r>
          </w:p>
          <w:p w:rsidR="00D705E4" w:rsidRDefault="00D705E4" w:rsidP="00D705E4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F36777">
              <w:rPr>
                <w:rFonts w:ascii="Verdana" w:hAnsi="Verdana"/>
                <w:i/>
                <w:sz w:val="16"/>
                <w:szCs w:val="16"/>
                <w:u w:val="single"/>
                <w:lang w:val="bg-BG"/>
              </w:rPr>
              <w:t>За РИЕ с площ до 4,00 кв. м</w:t>
            </w:r>
            <w:r w:rsidR="007A51EE">
              <w:rPr>
                <w:rFonts w:ascii="Verdana" w:hAnsi="Verdana"/>
                <w:i/>
                <w:sz w:val="16"/>
                <w:szCs w:val="16"/>
                <w:u w:val="single"/>
                <w:lang w:val="bg-BG"/>
              </w:rPr>
              <w:t>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33.</w:t>
            </w:r>
            <w:r w:rsidRPr="00F36777"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 лв</w:t>
            </w:r>
            <w:r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 </w:t>
            </w:r>
            <w:r w:rsidRPr="00672620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16.87 €</w:t>
            </w:r>
            <w:r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за проект и по </w:t>
            </w:r>
            <w:r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</w:t>
            </w:r>
            <w:r w:rsidRPr="00F36777"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 лв</w:t>
            </w:r>
            <w:r w:rsidRPr="00F36777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3.07 €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за всяка отделна позиция;</w:t>
            </w:r>
          </w:p>
          <w:p w:rsidR="00D705E4" w:rsidRPr="00EB1264" w:rsidRDefault="00D705E4" w:rsidP="00D705E4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F36777">
              <w:rPr>
                <w:rFonts w:ascii="Verdana" w:hAnsi="Verdana"/>
                <w:i/>
                <w:sz w:val="16"/>
                <w:szCs w:val="16"/>
                <w:u w:val="single"/>
                <w:lang w:val="bg-BG"/>
              </w:rPr>
              <w:t xml:space="preserve">За РИЕ с площ </w:t>
            </w:r>
            <w:r>
              <w:rPr>
                <w:rFonts w:ascii="Verdana" w:hAnsi="Verdana"/>
                <w:i/>
                <w:sz w:val="16"/>
                <w:szCs w:val="16"/>
                <w:u w:val="single"/>
                <w:lang w:val="bg-BG"/>
              </w:rPr>
              <w:t>над</w:t>
            </w:r>
            <w:r w:rsidRPr="00F36777">
              <w:rPr>
                <w:rFonts w:ascii="Verdana" w:hAnsi="Verdana"/>
                <w:i/>
                <w:sz w:val="16"/>
                <w:szCs w:val="16"/>
                <w:u w:val="single"/>
                <w:lang w:val="bg-BG"/>
              </w:rPr>
              <w:t xml:space="preserve"> 4,00 кв. м</w:t>
            </w:r>
            <w:r w:rsidR="007A51EE">
              <w:rPr>
                <w:rFonts w:ascii="Verdana" w:hAnsi="Verdana"/>
                <w:i/>
                <w:sz w:val="16"/>
                <w:szCs w:val="16"/>
                <w:u w:val="single"/>
                <w:lang w:val="bg-BG"/>
              </w:rPr>
              <w:t>.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– </w:t>
            </w:r>
            <w:r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110.</w:t>
            </w:r>
            <w:r w:rsidRPr="00F36777"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 лв</w:t>
            </w:r>
            <w:r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r w:rsidRPr="00672620"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56.24 €</w:t>
            </w:r>
            <w:r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за проект и по </w:t>
            </w:r>
            <w:r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</w:t>
            </w:r>
            <w:r w:rsidRPr="00F36777">
              <w:rPr>
                <w:rFonts w:ascii="Verdana" w:hAnsi="Verdana"/>
                <w:b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 лв</w:t>
            </w:r>
            <w:r>
              <w:rPr>
                <w:rFonts w:ascii="Verdana" w:hAnsi="Verdana"/>
                <w:i/>
                <w:color w:val="000000" w:themeColor="text1"/>
                <w:sz w:val="16"/>
                <w:szCs w:val="16"/>
                <w:lang w:val="bg-BG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 5.62 €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за всяка отделна позиция.</w:t>
            </w:r>
          </w:p>
        </w:tc>
      </w:tr>
      <w:tr w:rsidR="00F02ED0" w:rsidTr="00D705E4">
        <w:trPr>
          <w:gridAfter w:val="2"/>
          <w:wAfter w:w="5421" w:type="dxa"/>
          <w:trHeight w:val="365"/>
        </w:trPr>
        <w:tc>
          <w:tcPr>
            <w:tcW w:w="4785" w:type="dxa"/>
            <w:vMerge/>
          </w:tcPr>
          <w:p w:rsidR="00F02ED0" w:rsidRDefault="00F02ED0" w:rsidP="008C2C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D86154" w:rsidRDefault="00D86154" w:rsidP="002315F9">
      <w:pPr>
        <w:ind w:firstLine="426"/>
        <w:rPr>
          <w:rFonts w:ascii="Verdana" w:hAnsi="Verdana"/>
          <w:u w:val="single"/>
          <w:lang w:val="bg-BG"/>
        </w:rPr>
      </w:pPr>
    </w:p>
    <w:p w:rsidR="00D86154" w:rsidRDefault="00D86154" w:rsidP="002315F9">
      <w:pPr>
        <w:ind w:firstLine="426"/>
        <w:rPr>
          <w:rFonts w:ascii="Verdana" w:hAnsi="Verdana"/>
          <w:u w:val="single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5F7F14" w:rsidRPr="00E0362D" w:rsidRDefault="005F7F14" w:rsidP="005F7F14">
      <w:pPr>
        <w:pStyle w:val="NoSpacing"/>
        <w:numPr>
          <w:ilvl w:val="0"/>
          <w:numId w:val="2"/>
        </w:numPr>
        <w:spacing w:line="360" w:lineRule="auto"/>
        <w:jc w:val="both"/>
        <w:rPr>
          <w:rStyle w:val="FontStyle"/>
          <w:rFonts w:ascii="Verdana" w:hAnsi="Verdana"/>
          <w:b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7398">
        <w:rPr>
          <w:rStyle w:val="FontStyle"/>
          <w:rFonts w:ascii="Verdana" w:hAnsi="Verdana"/>
          <w:color w:val="000000" w:themeColor="text1"/>
          <w:lang w:val="bg-BG"/>
        </w:rPr>
        <w:t xml:space="preserve">Извадка от кадастралната карта (кадастрален план) със ситуационно решение в подходящ мащаб, указващо местоположение на трайно свързан към терена РИЕ, в обхвата на конкретен </w:t>
      </w:r>
      <w:r w:rsidRPr="00E0362D">
        <w:rPr>
          <w:rStyle w:val="FontStyle"/>
          <w:rFonts w:ascii="Verdana" w:hAnsi="Verdana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поземлен имот;</w:t>
      </w:r>
    </w:p>
    <w:p w:rsidR="005F7F14" w:rsidRPr="000A7398" w:rsidRDefault="005F7F14" w:rsidP="005F7F14">
      <w:pPr>
        <w:pStyle w:val="NoSpacing"/>
        <w:numPr>
          <w:ilvl w:val="0"/>
          <w:numId w:val="2"/>
        </w:numPr>
        <w:spacing w:line="360" w:lineRule="auto"/>
        <w:jc w:val="both"/>
        <w:rPr>
          <w:rStyle w:val="FontStyle"/>
          <w:rFonts w:ascii="Verdana" w:hAnsi="Verdana"/>
          <w:color w:val="000000" w:themeColor="text1"/>
          <w:lang w:val="bg-BG"/>
        </w:rPr>
      </w:pPr>
      <w:r w:rsidRPr="000A7398">
        <w:rPr>
          <w:rStyle w:val="FontStyle"/>
          <w:rFonts w:ascii="Verdana" w:hAnsi="Verdana"/>
          <w:color w:val="000000" w:themeColor="text1"/>
          <w:lang w:val="bg-BG"/>
        </w:rPr>
        <w:lastRenderedPageBreak/>
        <w:t xml:space="preserve">Извадка от архитектурен проект на </w:t>
      </w:r>
      <w:r w:rsidRPr="00E0362D">
        <w:rPr>
          <w:rStyle w:val="FontStyle"/>
          <w:rFonts w:ascii="Verdana" w:hAnsi="Verdana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сграда</w:t>
      </w:r>
      <w:r w:rsidRPr="000A7398">
        <w:rPr>
          <w:rStyle w:val="FontStyle"/>
          <w:rFonts w:ascii="Verdana" w:hAnsi="Verdana"/>
          <w:color w:val="000000" w:themeColor="text1"/>
          <w:lang w:val="bg-BG"/>
        </w:rPr>
        <w:t xml:space="preserve"> – част фасада или покрив, с указана ситуация за разполагане на РИЕ. Придружава се с конструктивна експертиза за състоянието на носещата основа;</w:t>
      </w:r>
    </w:p>
    <w:p w:rsidR="005F7F14" w:rsidRPr="000A7398" w:rsidRDefault="005F7F14" w:rsidP="005F7F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 w:themeColor="text1"/>
          <w:lang w:val="bg-BG"/>
        </w:rPr>
      </w:pPr>
      <w:r w:rsidRPr="000A7398">
        <w:rPr>
          <w:rFonts w:ascii="Verdana" w:hAnsi="Verdana" w:cs="Arial"/>
          <w:color w:val="000000" w:themeColor="text1"/>
          <w:lang w:val="bg-BG"/>
        </w:rPr>
        <w:t>А</w:t>
      </w:r>
      <w:proofErr w:type="spellStart"/>
      <w:r w:rsidRPr="000A7398">
        <w:rPr>
          <w:rFonts w:ascii="Verdana" w:hAnsi="Verdana" w:cs="Arial"/>
          <w:color w:val="000000" w:themeColor="text1"/>
        </w:rPr>
        <w:t>рхитектурно</w:t>
      </w:r>
      <w:proofErr w:type="spellEnd"/>
      <w:r w:rsidRPr="000A7398">
        <w:rPr>
          <w:rFonts w:ascii="Verdana" w:hAnsi="Verdana" w:cs="Arial"/>
          <w:color w:val="000000" w:themeColor="text1"/>
          <w:lang w:val="bg-BG"/>
        </w:rPr>
        <w:t xml:space="preserve"> – дизайнерски проект, ф</w:t>
      </w:r>
      <w:r w:rsidRPr="000A7398">
        <w:rPr>
          <w:rStyle w:val="FontStyle"/>
          <w:rFonts w:ascii="Verdana" w:hAnsi="Verdana"/>
          <w:color w:val="000000" w:themeColor="text1"/>
          <w:lang w:val="bg-BG"/>
        </w:rPr>
        <w:t xml:space="preserve">отоколажи, снимки или фрагменти от фасади, доказващи </w:t>
      </w:r>
      <w:proofErr w:type="spellStart"/>
      <w:r w:rsidRPr="000A7398">
        <w:rPr>
          <w:rFonts w:ascii="Verdana" w:hAnsi="Verdana" w:cs="Arial"/>
          <w:color w:val="000000" w:themeColor="text1"/>
        </w:rPr>
        <w:t>адаптация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на </w:t>
      </w:r>
      <w:proofErr w:type="spellStart"/>
      <w:r w:rsidRPr="000A7398">
        <w:rPr>
          <w:rFonts w:ascii="Verdana" w:hAnsi="Verdana" w:cs="Arial"/>
          <w:color w:val="000000" w:themeColor="text1"/>
        </w:rPr>
        <w:t>рекламно</w:t>
      </w:r>
      <w:proofErr w:type="spellEnd"/>
      <w:r w:rsidRPr="000A7398">
        <w:rPr>
          <w:rFonts w:ascii="Verdana" w:hAnsi="Verdana" w:cs="Arial"/>
          <w:color w:val="000000" w:themeColor="text1"/>
          <w:lang w:val="bg-BG"/>
        </w:rPr>
        <w:t xml:space="preserve"> </w:t>
      </w:r>
      <w:r w:rsidRPr="000A7398">
        <w:rPr>
          <w:rFonts w:ascii="Verdana" w:hAnsi="Verdana" w:cs="Arial"/>
          <w:color w:val="000000" w:themeColor="text1"/>
        </w:rPr>
        <w:t>-</w:t>
      </w:r>
      <w:r w:rsidRPr="000A7398">
        <w:rPr>
          <w:rFonts w:ascii="Verdana" w:hAnsi="Verdana" w:cs="Arial"/>
          <w:color w:val="000000" w:themeColor="text1"/>
          <w:lang w:val="bg-BG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информационни</w:t>
      </w:r>
      <w:proofErr w:type="spellEnd"/>
      <w:r w:rsidRPr="000A7398">
        <w:rPr>
          <w:rFonts w:ascii="Verdana" w:hAnsi="Verdana" w:cs="Arial"/>
          <w:color w:val="000000" w:themeColor="text1"/>
          <w:lang w:val="bg-BG"/>
        </w:rPr>
        <w:t>я</w:t>
      </w:r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елемент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към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прилежащата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градска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среда</w:t>
      </w:r>
      <w:proofErr w:type="spellEnd"/>
      <w:r w:rsidRPr="000A7398">
        <w:rPr>
          <w:rFonts w:ascii="Verdana" w:hAnsi="Verdana" w:cs="Arial"/>
          <w:color w:val="000000" w:themeColor="text1"/>
          <w:lang w:val="bg-BG"/>
        </w:rPr>
        <w:t xml:space="preserve">; </w:t>
      </w:r>
    </w:p>
    <w:p w:rsidR="005F7F14" w:rsidRPr="000A7398" w:rsidRDefault="005F7F14" w:rsidP="005F7F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 w:themeColor="text1"/>
          <w:lang w:val="bg-BG"/>
        </w:rPr>
      </w:pPr>
      <w:r w:rsidRPr="000A7398">
        <w:rPr>
          <w:rFonts w:ascii="Verdana" w:hAnsi="Verdana" w:cs="Arial"/>
          <w:color w:val="000000" w:themeColor="text1"/>
          <w:lang w:val="bg-BG"/>
        </w:rPr>
        <w:t>К</w:t>
      </w:r>
      <w:proofErr w:type="spellStart"/>
      <w:r w:rsidRPr="000A7398">
        <w:rPr>
          <w:rFonts w:ascii="Verdana" w:hAnsi="Verdana" w:cs="Arial"/>
          <w:color w:val="000000" w:themeColor="text1"/>
        </w:rPr>
        <w:t>онструктив</w:t>
      </w:r>
      <w:r w:rsidRPr="000A7398">
        <w:rPr>
          <w:rFonts w:ascii="Verdana" w:hAnsi="Verdana" w:cs="Arial"/>
          <w:color w:val="000000" w:themeColor="text1"/>
          <w:lang w:val="bg-BG"/>
        </w:rPr>
        <w:t>ен</w:t>
      </w:r>
      <w:proofErr w:type="spellEnd"/>
      <w:r w:rsidRPr="000A7398">
        <w:rPr>
          <w:rFonts w:ascii="Verdana" w:hAnsi="Verdana" w:cs="Arial"/>
          <w:color w:val="000000" w:themeColor="text1"/>
          <w:lang w:val="bg-BG"/>
        </w:rPr>
        <w:t xml:space="preserve"> проект на РИЕ с обяснителна записка, статически изчисления, чертежи;</w:t>
      </w:r>
    </w:p>
    <w:p w:rsidR="005F7F14" w:rsidRPr="000A7398" w:rsidRDefault="005F7F14" w:rsidP="005F7F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 w:themeColor="text1"/>
          <w:lang w:val="bg-BG"/>
        </w:rPr>
      </w:pPr>
      <w:r w:rsidRPr="000A7398">
        <w:rPr>
          <w:rFonts w:ascii="Verdana" w:hAnsi="Verdana" w:cs="Arial"/>
          <w:color w:val="000000" w:themeColor="text1"/>
          <w:lang w:val="bg-BG"/>
        </w:rPr>
        <w:t>При предвидено осветяване на съоръжението, се представя проект част „Електрическа“ с обяснителна записка, ел.изчисления и чертежи за ел.захранване на РИЕ;</w:t>
      </w:r>
    </w:p>
    <w:p w:rsidR="005F7F14" w:rsidRPr="000A7398" w:rsidRDefault="005F7F14" w:rsidP="005F7F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 w:themeColor="text1"/>
          <w:lang w:val="bg-BG"/>
        </w:rPr>
      </w:pPr>
      <w:proofErr w:type="spellStart"/>
      <w:r w:rsidRPr="000A7398">
        <w:rPr>
          <w:rFonts w:ascii="Verdana" w:hAnsi="Verdana" w:cs="Arial"/>
          <w:color w:val="000000" w:themeColor="text1"/>
        </w:rPr>
        <w:t>Документ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за </w:t>
      </w:r>
      <w:proofErr w:type="spellStart"/>
      <w:r w:rsidRPr="000A7398">
        <w:rPr>
          <w:rFonts w:ascii="Verdana" w:hAnsi="Verdana" w:cs="Arial"/>
          <w:color w:val="000000" w:themeColor="text1"/>
        </w:rPr>
        <w:t>собственост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, </w:t>
      </w:r>
      <w:proofErr w:type="spellStart"/>
      <w:r w:rsidRPr="000A7398">
        <w:rPr>
          <w:rFonts w:ascii="Verdana" w:hAnsi="Verdana" w:cs="Arial"/>
          <w:color w:val="000000" w:themeColor="text1"/>
        </w:rPr>
        <w:t>когато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</w:t>
      </w:r>
      <w:r w:rsidRPr="000A7398">
        <w:rPr>
          <w:rFonts w:ascii="Verdana" w:hAnsi="Verdana" w:cs="Arial"/>
          <w:color w:val="000000" w:themeColor="text1"/>
          <w:lang w:val="bg-BG"/>
        </w:rPr>
        <w:t>недвижимия имот (поземлен имот или сграда),</w:t>
      </w:r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където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ще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бъде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поставен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рекламно-информационният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</w:t>
      </w:r>
      <w:proofErr w:type="spellStart"/>
      <w:r w:rsidRPr="000A7398">
        <w:rPr>
          <w:rFonts w:ascii="Verdana" w:hAnsi="Verdana" w:cs="Arial"/>
          <w:color w:val="000000" w:themeColor="text1"/>
        </w:rPr>
        <w:t>елемент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, </w:t>
      </w:r>
      <w:proofErr w:type="spellStart"/>
      <w:r w:rsidRPr="000A7398">
        <w:rPr>
          <w:rFonts w:ascii="Verdana" w:hAnsi="Verdana" w:cs="Arial"/>
          <w:color w:val="000000" w:themeColor="text1"/>
        </w:rPr>
        <w:t>не</w:t>
      </w:r>
      <w:proofErr w:type="spellEnd"/>
      <w:r w:rsidRPr="000A7398">
        <w:rPr>
          <w:rFonts w:ascii="Verdana" w:hAnsi="Verdana" w:cs="Arial"/>
          <w:color w:val="000000" w:themeColor="text1"/>
        </w:rPr>
        <w:t xml:space="preserve"> е </w:t>
      </w:r>
      <w:r w:rsidRPr="000A7398">
        <w:rPr>
          <w:rFonts w:ascii="Verdana" w:hAnsi="Verdana" w:cs="Arial"/>
          <w:color w:val="000000" w:themeColor="text1"/>
          <w:lang w:val="bg-BG"/>
        </w:rPr>
        <w:t xml:space="preserve">общинска </w:t>
      </w:r>
      <w:proofErr w:type="spellStart"/>
      <w:r w:rsidRPr="000A7398">
        <w:rPr>
          <w:rFonts w:ascii="Verdana" w:hAnsi="Verdana" w:cs="Arial"/>
          <w:color w:val="000000" w:themeColor="text1"/>
        </w:rPr>
        <w:t>собственост</w:t>
      </w:r>
      <w:proofErr w:type="spellEnd"/>
      <w:r w:rsidRPr="000A7398">
        <w:rPr>
          <w:rFonts w:ascii="Verdana" w:hAnsi="Verdana" w:cs="Arial"/>
          <w:color w:val="000000" w:themeColor="text1"/>
          <w:lang w:val="bg-BG"/>
        </w:rPr>
        <w:t>;</w:t>
      </w:r>
    </w:p>
    <w:p w:rsidR="005F7F14" w:rsidRPr="000A7398" w:rsidRDefault="005F7F14" w:rsidP="005F7F14">
      <w:pPr>
        <w:pStyle w:val="NormalWeb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0A7398">
        <w:rPr>
          <w:rFonts w:ascii="Verdana" w:hAnsi="Verdana" w:cs="Arial"/>
          <w:color w:val="000000" w:themeColor="text1"/>
          <w:sz w:val="20"/>
          <w:szCs w:val="20"/>
        </w:rPr>
        <w:t>Изрично писмено съгласие от собственика на поземления имот или сградата, където ще бъде поставен рекламно-информационният елемент, или писмен договор за наем на заетата от съоръжението площ, когато заявлението се подава от несобственик;</w:t>
      </w:r>
    </w:p>
    <w:p w:rsidR="005F7F14" w:rsidRPr="00251047" w:rsidRDefault="005F7F14" w:rsidP="005F7F14">
      <w:pPr>
        <w:pStyle w:val="NormalWeb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7398">
        <w:rPr>
          <w:rFonts w:ascii="Verdana" w:hAnsi="Verdana" w:cs="Arial"/>
          <w:color w:val="000000" w:themeColor="text1"/>
          <w:sz w:val="20"/>
          <w:szCs w:val="20"/>
        </w:rPr>
        <w:t xml:space="preserve">При сгради с режим на етажна собственост - съгласие от собствениците, дадено по реда на Закона за управление на етажната собственост </w:t>
      </w:r>
      <w:r w:rsidRPr="00251047">
        <w:rPr>
          <w:rFonts w:ascii="Verdana" w:hAnsi="Verdana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(ЗУЕС);</w:t>
      </w:r>
    </w:p>
    <w:p w:rsidR="005F7F14" w:rsidRDefault="005F7F14" w:rsidP="005F7F14">
      <w:pPr>
        <w:pStyle w:val="NormalWeb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C175A">
        <w:rPr>
          <w:rFonts w:ascii="Verdana" w:hAnsi="Verdana"/>
          <w:color w:val="000000" w:themeColor="text1"/>
          <w:sz w:val="20"/>
          <w:szCs w:val="20"/>
        </w:rPr>
        <w:t xml:space="preserve">За </w:t>
      </w:r>
      <w:r w:rsidR="00AC175A">
        <w:rPr>
          <w:rFonts w:ascii="Verdana" w:hAnsi="Verdana"/>
          <w:color w:val="000000" w:themeColor="text1"/>
          <w:sz w:val="20"/>
          <w:szCs w:val="20"/>
        </w:rPr>
        <w:t xml:space="preserve">недвижими </w:t>
      </w:r>
      <w:r w:rsidRPr="00AC175A">
        <w:rPr>
          <w:rFonts w:ascii="Verdana" w:hAnsi="Verdana"/>
          <w:color w:val="000000" w:themeColor="text1"/>
          <w:sz w:val="20"/>
          <w:szCs w:val="20"/>
        </w:rPr>
        <w:t>имоти</w:t>
      </w:r>
      <w:r w:rsidR="00AC175A">
        <w:rPr>
          <w:rFonts w:ascii="Verdana" w:hAnsi="Verdana"/>
          <w:color w:val="000000" w:themeColor="text1"/>
          <w:sz w:val="20"/>
          <w:szCs w:val="20"/>
        </w:rPr>
        <w:t xml:space="preserve"> – поземлени имоти и сгради,</w:t>
      </w:r>
      <w:r w:rsidRPr="00AC175A">
        <w:rPr>
          <w:rFonts w:ascii="Verdana" w:hAnsi="Verdana"/>
          <w:color w:val="000000" w:themeColor="text1"/>
          <w:sz w:val="20"/>
          <w:szCs w:val="20"/>
        </w:rPr>
        <w:t xml:space="preserve"> попадащи в територии в режим на културно – историческа защита съгласно СПН към ОУП на община Варна, в чийто обхват е заявено искане за разполагане на РИЕ</w:t>
      </w:r>
      <w:r w:rsidR="00AC175A" w:rsidRPr="00AC175A">
        <w:rPr>
          <w:rFonts w:ascii="Verdana" w:hAnsi="Verdana"/>
          <w:color w:val="000000" w:themeColor="text1"/>
          <w:sz w:val="20"/>
          <w:szCs w:val="20"/>
        </w:rPr>
        <w:t>, да се представи съгласие от</w:t>
      </w:r>
      <w:r w:rsidR="009D4D97">
        <w:rPr>
          <w:rFonts w:ascii="Verdana" w:hAnsi="Verdana"/>
          <w:color w:val="000000" w:themeColor="text1"/>
          <w:sz w:val="20"/>
          <w:szCs w:val="20"/>
        </w:rPr>
        <w:t xml:space="preserve"> Националния институт за недвижимо културно наследство </w:t>
      </w:r>
      <w:r w:rsidR="009D4D97" w:rsidRPr="007A51EE">
        <w:rPr>
          <w:rFonts w:ascii="Verdana" w:hAnsi="Verdana"/>
          <w:b/>
          <w:color w:val="000000" w:themeColor="text1"/>
          <w:sz w:val="20"/>
          <w:szCs w:val="20"/>
        </w:rPr>
        <w:t>(</w:t>
      </w:r>
      <w:r w:rsidR="00AC175A" w:rsidRPr="00AC175A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НИНКН</w:t>
      </w:r>
      <w:r w:rsidR="009D4D97">
        <w:rPr>
          <w:rFonts w:ascii="Verdana" w:hAnsi="Verdan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AC175A" w:rsidRPr="00AC175A">
        <w:rPr>
          <w:rFonts w:ascii="Verdana" w:hAnsi="Verdana"/>
          <w:color w:val="000000" w:themeColor="text1"/>
          <w:sz w:val="20"/>
          <w:szCs w:val="20"/>
        </w:rPr>
        <w:t xml:space="preserve"> по реда на Закона за културното наследство;</w:t>
      </w:r>
    </w:p>
    <w:p w:rsidR="00543D3C" w:rsidRPr="000A7398" w:rsidRDefault="00543D3C" w:rsidP="00543D3C">
      <w:pPr>
        <w:pStyle w:val="NormalWeb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0A7398">
        <w:rPr>
          <w:rFonts w:ascii="Verdana" w:hAnsi="Verdana"/>
          <w:color w:val="000000" w:themeColor="text1"/>
          <w:sz w:val="20"/>
          <w:szCs w:val="20"/>
        </w:rPr>
        <w:t>Платена цена за разглеждане на проекта за РИЕ.</w:t>
      </w:r>
    </w:p>
    <w:p w:rsidR="00543D3C" w:rsidRDefault="00543D3C" w:rsidP="00543D3C">
      <w:pPr>
        <w:pStyle w:val="NormalWeb"/>
        <w:spacing w:after="0" w:line="360" w:lineRule="auto"/>
        <w:ind w:left="720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5F7F14" w:rsidRPr="000A7398" w:rsidRDefault="00543D3C" w:rsidP="00543D3C">
      <w:pPr>
        <w:pStyle w:val="NormalWeb"/>
        <w:spacing w:after="0" w:line="360" w:lineRule="auto"/>
        <w:ind w:left="720"/>
        <w:jc w:val="both"/>
        <w:rPr>
          <w:rStyle w:val="FontStyle"/>
          <w:rFonts w:ascii="Verdana" w:hAnsi="Verdana"/>
          <w:color w:val="000000" w:themeColor="text1"/>
          <w:sz w:val="20"/>
          <w:szCs w:val="20"/>
        </w:rPr>
      </w:pPr>
      <w:r w:rsidRPr="00543D3C"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ЗАБЕЛЕЖКА:</w:t>
      </w:r>
      <w:r>
        <w:rPr>
          <w:rFonts w:ascii="Verdana" w:hAnsi="Verdan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7F14" w:rsidRPr="000A7398">
        <w:rPr>
          <w:rStyle w:val="FontStyle"/>
          <w:rFonts w:ascii="Verdana" w:hAnsi="Verdana"/>
          <w:color w:val="000000" w:themeColor="text1"/>
          <w:sz w:val="20"/>
          <w:szCs w:val="20"/>
        </w:rPr>
        <w:t>Физическите и юридически лица, собственици на рекламни съоръжения и извършващи рекламна дейност се задължават ежегодно да представят в община Варна актуално конструктивно становище, а на всеки три години конструктивна експертиза за състоянието на основата, върху което е монтиран рекламно-информационния елемент, както и за въздействието на рекламно-информационния елемент върху нея;</w:t>
      </w:r>
    </w:p>
    <w:p w:rsidR="002315F9" w:rsidRDefault="002315F9" w:rsidP="003910E8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13BA5" w:rsidRDefault="00813BA5" w:rsidP="00813BA5">
      <w:pPr>
        <w:pStyle w:val="ListParagraph1"/>
        <w:tabs>
          <w:tab w:val="left" w:pos="567"/>
        </w:tabs>
        <w:spacing w:line="360" w:lineRule="auto"/>
        <w:ind w:left="0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 xml:space="preserve">    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792"/>
      </w:tblGrid>
      <w:tr w:rsidR="00813BA5" w:rsidTr="007A51EE">
        <w:tc>
          <w:tcPr>
            <w:tcW w:w="2546" w:type="dxa"/>
          </w:tcPr>
          <w:p w:rsidR="00813BA5" w:rsidRDefault="00813BA5" w:rsidP="00E943B6">
            <w:pPr>
              <w:pStyle w:val="ListParagraph1"/>
              <w:tabs>
                <w:tab w:val="left" w:pos="567"/>
              </w:tabs>
              <w:spacing w:line="480" w:lineRule="auto"/>
              <w:ind w:left="0"/>
              <w:rPr>
                <w:rFonts w:ascii="Verdana" w:hAnsi="Verdana" w:cs="All Times New Roman"/>
                <w:lang w:val="bg-BG"/>
              </w:rPr>
            </w:pPr>
            <w:r>
              <w:rPr>
                <w:rFonts w:ascii="Verdana" w:hAnsi="Verdana" w:cs="All Times New Roman"/>
                <w:lang w:val="bg-BG"/>
              </w:rPr>
              <w:t>Получаване:</w:t>
            </w:r>
          </w:p>
        </w:tc>
        <w:tc>
          <w:tcPr>
            <w:tcW w:w="7792" w:type="dxa"/>
          </w:tcPr>
          <w:p w:rsidR="00813BA5" w:rsidRDefault="00813BA5" w:rsidP="00813BA5">
            <w:pPr>
              <w:pStyle w:val="ListParagraph1"/>
              <w:numPr>
                <w:ilvl w:val="0"/>
                <w:numId w:val="2"/>
              </w:numPr>
              <w:tabs>
                <w:tab w:val="left" w:pos="567"/>
              </w:tabs>
              <w:spacing w:line="480" w:lineRule="auto"/>
              <w:ind w:left="786"/>
              <w:rPr>
                <w:rFonts w:ascii="Verdana" w:hAnsi="Verdana" w:cs="All Times New Roman"/>
                <w:lang w:val="bg-BG"/>
              </w:rPr>
            </w:pPr>
            <w:r>
              <w:rPr>
                <w:rFonts w:ascii="Verdana" w:hAnsi="Verdana" w:cs="All Times New Roman"/>
                <w:i/>
                <w:sz w:val="18"/>
                <w:szCs w:val="18"/>
                <w:lang w:val="bg-BG"/>
              </w:rPr>
              <w:t>В</w:t>
            </w:r>
            <w:r w:rsidRPr="005374AB">
              <w:rPr>
                <w:rFonts w:ascii="Verdana" w:hAnsi="Verdana" w:cs="All Times New Roman"/>
                <w:i/>
                <w:sz w:val="18"/>
                <w:szCs w:val="18"/>
                <w:lang w:val="bg-BG"/>
              </w:rPr>
              <w:t xml:space="preserve"> Центъра за административно обслужване на общината;</w:t>
            </w:r>
          </w:p>
        </w:tc>
      </w:tr>
      <w:tr w:rsidR="00813BA5" w:rsidTr="007A51EE">
        <w:tc>
          <w:tcPr>
            <w:tcW w:w="2546" w:type="dxa"/>
          </w:tcPr>
          <w:p w:rsidR="00813BA5" w:rsidRDefault="00813BA5" w:rsidP="00E943B6">
            <w:pPr>
              <w:pStyle w:val="ListParagraph1"/>
              <w:tabs>
                <w:tab w:val="left" w:pos="567"/>
              </w:tabs>
              <w:spacing w:line="480" w:lineRule="auto"/>
              <w:ind w:left="0"/>
              <w:rPr>
                <w:rFonts w:ascii="Verdana" w:hAnsi="Verdana" w:cs="All Times New Roman"/>
                <w:lang w:val="bg-BG"/>
              </w:rPr>
            </w:pPr>
          </w:p>
        </w:tc>
        <w:tc>
          <w:tcPr>
            <w:tcW w:w="7792" w:type="dxa"/>
          </w:tcPr>
          <w:p w:rsidR="00813BA5" w:rsidRDefault="00813BA5" w:rsidP="00813BA5">
            <w:pPr>
              <w:pStyle w:val="ListParagraph1"/>
              <w:numPr>
                <w:ilvl w:val="0"/>
                <w:numId w:val="2"/>
              </w:numPr>
              <w:tabs>
                <w:tab w:val="left" w:pos="567"/>
              </w:tabs>
              <w:spacing w:line="480" w:lineRule="auto"/>
              <w:ind w:left="786"/>
              <w:rPr>
                <w:rFonts w:ascii="Verdana" w:hAnsi="Verdana" w:cs="All Times New Roman"/>
                <w:lang w:val="bg-BG"/>
              </w:rPr>
            </w:pPr>
            <w:r w:rsidRPr="005374AB">
              <w:rPr>
                <w:rFonts w:ascii="Verdana" w:hAnsi="Verdana" w:cs="All Times New Roman"/>
                <w:i/>
                <w:sz w:val="18"/>
                <w:szCs w:val="18"/>
                <w:lang w:val="bg-BG"/>
              </w:rPr>
              <w:t>Чрез пощенска / куриерска пратка (за сметка на заявителя) на адрес:</w:t>
            </w:r>
          </w:p>
        </w:tc>
      </w:tr>
      <w:tr w:rsidR="00813BA5" w:rsidTr="007A51EE">
        <w:tc>
          <w:tcPr>
            <w:tcW w:w="2546" w:type="dxa"/>
          </w:tcPr>
          <w:p w:rsidR="00813BA5" w:rsidRDefault="00813BA5" w:rsidP="00E943B6">
            <w:pPr>
              <w:pStyle w:val="ListParagraph1"/>
              <w:tabs>
                <w:tab w:val="left" w:pos="567"/>
              </w:tabs>
              <w:spacing w:line="480" w:lineRule="auto"/>
              <w:ind w:left="0"/>
              <w:rPr>
                <w:rFonts w:ascii="Verdana" w:hAnsi="Verdana" w:cs="All Times New Roman"/>
                <w:lang w:val="bg-BG"/>
              </w:rPr>
            </w:pPr>
          </w:p>
        </w:tc>
        <w:tc>
          <w:tcPr>
            <w:tcW w:w="7792" w:type="dxa"/>
          </w:tcPr>
          <w:p w:rsidR="00813BA5" w:rsidRDefault="00813BA5" w:rsidP="00813BA5">
            <w:pPr>
              <w:pStyle w:val="ListParagraph1"/>
              <w:numPr>
                <w:ilvl w:val="0"/>
                <w:numId w:val="2"/>
              </w:numPr>
              <w:tabs>
                <w:tab w:val="left" w:pos="567"/>
              </w:tabs>
              <w:spacing w:line="480" w:lineRule="auto"/>
              <w:ind w:left="786"/>
              <w:rPr>
                <w:rFonts w:ascii="Verdana" w:hAnsi="Verdana" w:cs="All Times New Roman"/>
                <w:lang w:val="bg-BG"/>
              </w:rPr>
            </w:pPr>
            <w:r>
              <w:rPr>
                <w:rFonts w:ascii="Verdana" w:hAnsi="Verdana" w:cs="All Times New Roman"/>
                <w:i/>
                <w:sz w:val="18"/>
                <w:szCs w:val="18"/>
                <w:lang w:val="bg-BG"/>
              </w:rPr>
              <w:t xml:space="preserve">По електронен път на </w:t>
            </w:r>
            <w:r>
              <w:rPr>
                <w:rFonts w:ascii="Verdana" w:hAnsi="Verdana" w:cs="All Times New Roman"/>
                <w:i/>
                <w:sz w:val="18"/>
                <w:szCs w:val="18"/>
                <w:lang w:val="en-US"/>
              </w:rPr>
              <w:t>e-mail:</w:t>
            </w:r>
          </w:p>
        </w:tc>
      </w:tr>
    </w:tbl>
    <w:p w:rsidR="00490269" w:rsidRDefault="00490269" w:rsidP="00D705E4">
      <w:pPr>
        <w:pStyle w:val="ListParagraph1"/>
        <w:tabs>
          <w:tab w:val="left" w:pos="567"/>
        </w:tabs>
        <w:spacing w:line="360" w:lineRule="auto"/>
        <w:ind w:left="0"/>
        <w:rPr>
          <w:rFonts w:ascii="Verdana" w:hAnsi="Verdana" w:cs="All Times New Roman"/>
          <w:i/>
          <w:lang w:val="bg-BG"/>
        </w:rPr>
      </w:pPr>
    </w:p>
    <w:p w:rsidR="00490269" w:rsidRDefault="00490269" w:rsidP="00490269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</w:t>
      </w:r>
      <w:bookmarkStart w:id="0" w:name="_GoBack"/>
      <w:bookmarkEnd w:id="0"/>
      <w:r>
        <w:rPr>
          <w:rFonts w:ascii="Verdana" w:hAnsi="Verdana"/>
          <w:i/>
          <w:sz w:val="16"/>
          <w:szCs w:val="16"/>
          <w:lang w:val="bg-BG"/>
        </w:rPr>
        <w:t xml:space="preserve"> данни се обработват за целите на административното обслужване.</w:t>
      </w:r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490269" w:rsidRDefault="0083533B" w:rsidP="0083533B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490269" w:rsidRDefault="00490269" w:rsidP="0083533B">
      <w:pPr>
        <w:jc w:val="both"/>
        <w:rPr>
          <w:rFonts w:ascii="Verdana" w:hAnsi="Verdana"/>
          <w:lang w:val="bg-BG"/>
        </w:rPr>
      </w:pPr>
    </w:p>
    <w:p w:rsidR="0083533B" w:rsidRDefault="00490269" w:rsidP="00490269">
      <w:pPr>
        <w:ind w:left="708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 xml:space="preserve">  </w:t>
      </w:r>
      <w:r w:rsidR="00D705E4">
        <w:rPr>
          <w:rFonts w:ascii="Verdana" w:hAnsi="Verdana"/>
          <w:lang w:val="en-US"/>
        </w:rPr>
        <w:t xml:space="preserve">             </w:t>
      </w:r>
      <w:r w:rsidR="0083533B" w:rsidRPr="00EF4749">
        <w:rPr>
          <w:rFonts w:ascii="Verdana" w:hAnsi="Verdana"/>
          <w:lang w:val="ru-RU"/>
        </w:rPr>
        <w:t>Подпис:……………………….</w:t>
      </w:r>
    </w:p>
    <w:p w:rsidR="00D705E4" w:rsidRDefault="00D705E4" w:rsidP="00F367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A7E8C" w:rsidRPr="00F646A6" w:rsidRDefault="006A7E8C" w:rsidP="00F646A6">
      <w:pPr>
        <w:rPr>
          <w:color w:val="FFFFFF" w:themeColor="background1"/>
          <w:lang w:val="bg-BG"/>
        </w:rPr>
      </w:pPr>
      <w:r w:rsidRPr="00F646A6">
        <w:rPr>
          <w:color w:val="FFFFFF" w:themeColor="background1"/>
          <w:lang w:val="bg-BG"/>
        </w:rPr>
        <w:t xml:space="preserve">Съгласувал: Директор на дирекция ОСИСД – </w:t>
      </w:r>
      <w:proofErr w:type="spellStart"/>
      <w:r w:rsidRPr="00F646A6">
        <w:rPr>
          <w:color w:val="FFFFFF" w:themeColor="background1"/>
          <w:lang w:val="bg-BG"/>
        </w:rPr>
        <w:t>П.Енева</w:t>
      </w:r>
      <w:proofErr w:type="spellEnd"/>
      <w:r w:rsidRPr="00F646A6">
        <w:rPr>
          <w:color w:val="FFFFFF" w:themeColor="background1"/>
          <w:lang w:val="bg-BG"/>
        </w:rPr>
        <w:t xml:space="preserve"> ……………………….., 23/7/25 г.</w:t>
      </w:r>
    </w:p>
    <w:p w:rsidR="00EF246B" w:rsidRPr="006878CE" w:rsidRDefault="00F3677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FFFFFF" w:themeColor="background1"/>
          <w:lang w:val="bg-BG"/>
        </w:rPr>
      </w:pPr>
      <w:proofErr w:type="spellStart"/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Версия</w:t>
      </w:r>
      <w:proofErr w:type="spellEnd"/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</w:t>
      </w:r>
      <w:r>
        <w:rPr>
          <w:rFonts w:ascii="Verdana" w:hAnsi="Verdana" w:cs="Courier New"/>
          <w:b/>
          <w:color w:val="000000" w:themeColor="text1"/>
          <w:sz w:val="16"/>
          <w:szCs w:val="16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5B4A00">
        <w:rPr>
          <w:rFonts w:ascii="Verdana" w:hAnsi="Verdana" w:cs="Courier New"/>
          <w:b/>
          <w:color w:val="000000" w:themeColor="text1"/>
          <w:sz w:val="16"/>
          <w:szCs w:val="16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CF44E3">
        <w:rPr>
          <w:rFonts w:ascii="Verdana" w:hAnsi="Verdana" w:cs="Courier New"/>
          <w:b/>
          <w:color w:val="000000" w:themeColor="text1"/>
          <w:sz w:val="16"/>
          <w:szCs w:val="16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646A6">
        <w:rPr>
          <w:rFonts w:ascii="Verdana" w:hAnsi="Verdana" w:cs="Courier New"/>
          <w:b/>
          <w:color w:val="000000" w:themeColor="text1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5B4A00">
        <w:rPr>
          <w:rFonts w:ascii="Verdana" w:hAnsi="Verdana" w:cs="Courier New"/>
          <w:b/>
          <w:color w:val="000000" w:themeColor="text1"/>
          <w:sz w:val="16"/>
          <w:szCs w:val="16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4101A2">
        <w:rPr>
          <w:rFonts w:ascii="Verdana" w:hAnsi="Verdana" w:cs="Courier New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.2025 г.</w:t>
      </w:r>
      <w:r w:rsidR="006A7E8C">
        <w:rPr>
          <w:rFonts w:ascii="Verdana" w:hAnsi="Verdana" w:cs="Courier New"/>
          <w:sz w:val="16"/>
          <w:szCs w:val="16"/>
        </w:rPr>
        <w:t xml:space="preserve"> </w:t>
      </w:r>
    </w:p>
    <w:sectPr w:rsidR="00EF246B" w:rsidRPr="006878CE" w:rsidSect="00D705E4">
      <w:headerReference w:type="default" r:id="rId8"/>
      <w:footerReference w:type="default" r:id="rId9"/>
      <w:pgSz w:w="11906" w:h="16838" w:code="9"/>
      <w:pgMar w:top="567" w:right="709" w:bottom="851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95D" w:rsidRDefault="00F9195D" w:rsidP="001E1BD3">
      <w:r>
        <w:separator/>
      </w:r>
    </w:p>
  </w:endnote>
  <w:endnote w:type="continuationSeparator" w:id="0">
    <w:p w:rsidR="00F9195D" w:rsidRDefault="00F9195D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2244556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6777" w:rsidRPr="00D86154" w:rsidRDefault="00F36777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 w:rsidRPr="00D86154">
              <w:rPr>
                <w:rFonts w:ascii="Verdana" w:hAnsi="Verdana"/>
                <w:sz w:val="16"/>
                <w:szCs w:val="16"/>
                <w:lang w:val="bg-BG"/>
              </w:rPr>
              <w:t xml:space="preserve">Стр. </w:t>
            </w:r>
            <w:r w:rsidRPr="00D8615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6154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D8615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F646A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D8615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8615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86154">
              <w:rPr>
                <w:rFonts w:ascii="Verdana" w:hAnsi="Verdana"/>
                <w:sz w:val="16"/>
                <w:szCs w:val="16"/>
                <w:lang w:val="bg-BG"/>
              </w:rPr>
              <w:t>от</w:t>
            </w:r>
            <w:r w:rsidRPr="00D8615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86154" w:rsidRPr="00D86154">
              <w:rPr>
                <w:rFonts w:ascii="Verdana" w:hAnsi="Verdana"/>
                <w:b/>
                <w:bCs/>
                <w:sz w:val="16"/>
                <w:szCs w:val="16"/>
                <w:lang w:val="bg-BG"/>
              </w:rPr>
              <w:t>2</w:t>
            </w:r>
          </w:p>
        </w:sdtContent>
      </w:sdt>
    </w:sdtContent>
  </w:sdt>
  <w:p w:rsidR="00F36777" w:rsidRPr="00D86154" w:rsidRDefault="00F3677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95D" w:rsidRDefault="00F9195D" w:rsidP="001E1BD3">
      <w:r>
        <w:separator/>
      </w:r>
    </w:p>
  </w:footnote>
  <w:footnote w:type="continuationSeparator" w:id="0">
    <w:p w:rsidR="00F9195D" w:rsidRDefault="00F9195D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32" w:rsidRPr="000B7929" w:rsidRDefault="009A0E32" w:rsidP="00D86154">
    <w:pPr>
      <w:pStyle w:val="Header"/>
      <w:tabs>
        <w:tab w:val="clear" w:pos="9072"/>
        <w:tab w:val="right" w:pos="10490"/>
      </w:tabs>
      <w:rPr>
        <w:rFonts w:ascii="Verdana" w:hAnsi="Verdana"/>
        <w:b/>
        <w:color w:val="000000" w:themeColor="text1"/>
        <w:lang w:val="bg-BG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tab/>
    </w:r>
    <w:r>
      <w:tab/>
    </w:r>
    <w:r w:rsidR="000B7929">
      <w:t xml:space="preserve">       </w:t>
    </w:r>
    <w:r w:rsidR="000B7929">
      <w:rPr>
        <w:lang w:val="bg-BG"/>
      </w:rPr>
      <w:t xml:space="preserve">     </w:t>
    </w:r>
    <w:r w:rsidR="00D86154">
      <w:rPr>
        <w:lang w:val="bg-BG"/>
      </w:rPr>
      <w:t xml:space="preserve">    </w:t>
    </w:r>
    <w:r w:rsidR="000B7929">
      <w:t xml:space="preserve"> </w:t>
    </w:r>
    <w:r w:rsidRPr="000B7929">
      <w:rPr>
        <w:rFonts w:ascii="Verdana" w:hAnsi="Verdana"/>
        <w:b/>
        <w:color w:val="000000" w:themeColor="text1"/>
        <w:lang w:val="bg-BG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Услуга № 9062</w:t>
    </w:r>
  </w:p>
  <w:p w:rsidR="009A0E32" w:rsidRDefault="009A0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56620"/>
    <w:multiLevelType w:val="hybridMultilevel"/>
    <w:tmpl w:val="84D8C400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424A8"/>
    <w:multiLevelType w:val="hybridMultilevel"/>
    <w:tmpl w:val="DC2892FE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32F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4FCE"/>
    <w:rsid w:val="000B7311"/>
    <w:rsid w:val="000B7929"/>
    <w:rsid w:val="000C1CFD"/>
    <w:rsid w:val="000C4D68"/>
    <w:rsid w:val="000C7AF7"/>
    <w:rsid w:val="000D2A76"/>
    <w:rsid w:val="000D614F"/>
    <w:rsid w:val="000E5545"/>
    <w:rsid w:val="000F7249"/>
    <w:rsid w:val="001018E7"/>
    <w:rsid w:val="00116B18"/>
    <w:rsid w:val="00126A67"/>
    <w:rsid w:val="0013755E"/>
    <w:rsid w:val="00160A2E"/>
    <w:rsid w:val="001626F3"/>
    <w:rsid w:val="0016576B"/>
    <w:rsid w:val="0016777D"/>
    <w:rsid w:val="00167794"/>
    <w:rsid w:val="00170E42"/>
    <w:rsid w:val="00171080"/>
    <w:rsid w:val="001871CB"/>
    <w:rsid w:val="001A74C0"/>
    <w:rsid w:val="001B18D8"/>
    <w:rsid w:val="001D77C3"/>
    <w:rsid w:val="001E1BD3"/>
    <w:rsid w:val="001E2C07"/>
    <w:rsid w:val="001E4470"/>
    <w:rsid w:val="001E5494"/>
    <w:rsid w:val="001F48B0"/>
    <w:rsid w:val="00210F49"/>
    <w:rsid w:val="002202B3"/>
    <w:rsid w:val="002315F9"/>
    <w:rsid w:val="00237B6B"/>
    <w:rsid w:val="0024584C"/>
    <w:rsid w:val="002477C0"/>
    <w:rsid w:val="00251047"/>
    <w:rsid w:val="002556AF"/>
    <w:rsid w:val="00260A9A"/>
    <w:rsid w:val="0026571F"/>
    <w:rsid w:val="002665B0"/>
    <w:rsid w:val="002736C1"/>
    <w:rsid w:val="00275CE9"/>
    <w:rsid w:val="00297C40"/>
    <w:rsid w:val="002D15BF"/>
    <w:rsid w:val="002D3734"/>
    <w:rsid w:val="002D39E8"/>
    <w:rsid w:val="002E3D84"/>
    <w:rsid w:val="002F0287"/>
    <w:rsid w:val="0030141B"/>
    <w:rsid w:val="00303B9F"/>
    <w:rsid w:val="00304969"/>
    <w:rsid w:val="003072A7"/>
    <w:rsid w:val="00316C7C"/>
    <w:rsid w:val="0032193E"/>
    <w:rsid w:val="00347663"/>
    <w:rsid w:val="003549BD"/>
    <w:rsid w:val="003620A1"/>
    <w:rsid w:val="00363D68"/>
    <w:rsid w:val="00374F88"/>
    <w:rsid w:val="003821E9"/>
    <w:rsid w:val="003910E8"/>
    <w:rsid w:val="00395E03"/>
    <w:rsid w:val="003A62D5"/>
    <w:rsid w:val="003B17DF"/>
    <w:rsid w:val="003C3164"/>
    <w:rsid w:val="003E583C"/>
    <w:rsid w:val="00405352"/>
    <w:rsid w:val="00427177"/>
    <w:rsid w:val="00445C99"/>
    <w:rsid w:val="004477DF"/>
    <w:rsid w:val="004647AF"/>
    <w:rsid w:val="004708DC"/>
    <w:rsid w:val="0047161A"/>
    <w:rsid w:val="00474917"/>
    <w:rsid w:val="0048154F"/>
    <w:rsid w:val="004834D7"/>
    <w:rsid w:val="0048629F"/>
    <w:rsid w:val="00487923"/>
    <w:rsid w:val="00490269"/>
    <w:rsid w:val="00491E4E"/>
    <w:rsid w:val="00492020"/>
    <w:rsid w:val="004945CF"/>
    <w:rsid w:val="004A2D78"/>
    <w:rsid w:val="004B05D2"/>
    <w:rsid w:val="004B3C6D"/>
    <w:rsid w:val="004C10F9"/>
    <w:rsid w:val="004C1F15"/>
    <w:rsid w:val="004D0C4E"/>
    <w:rsid w:val="004D43C4"/>
    <w:rsid w:val="004E38DF"/>
    <w:rsid w:val="004E4A0E"/>
    <w:rsid w:val="004F18AF"/>
    <w:rsid w:val="004F75D4"/>
    <w:rsid w:val="00525130"/>
    <w:rsid w:val="00533432"/>
    <w:rsid w:val="00534FED"/>
    <w:rsid w:val="00536EF9"/>
    <w:rsid w:val="005401BA"/>
    <w:rsid w:val="00543D3C"/>
    <w:rsid w:val="00556948"/>
    <w:rsid w:val="0057086D"/>
    <w:rsid w:val="00570A8F"/>
    <w:rsid w:val="00571C81"/>
    <w:rsid w:val="00587B45"/>
    <w:rsid w:val="00595536"/>
    <w:rsid w:val="005A0813"/>
    <w:rsid w:val="005A7C53"/>
    <w:rsid w:val="005B4A00"/>
    <w:rsid w:val="005C35AA"/>
    <w:rsid w:val="005D32F5"/>
    <w:rsid w:val="005E2E40"/>
    <w:rsid w:val="005F75FE"/>
    <w:rsid w:val="005F7F14"/>
    <w:rsid w:val="0061314F"/>
    <w:rsid w:val="00623E20"/>
    <w:rsid w:val="00636352"/>
    <w:rsid w:val="00636E57"/>
    <w:rsid w:val="00637E8C"/>
    <w:rsid w:val="00666A7E"/>
    <w:rsid w:val="00666CE8"/>
    <w:rsid w:val="0066776D"/>
    <w:rsid w:val="006755B7"/>
    <w:rsid w:val="00677B24"/>
    <w:rsid w:val="006845FD"/>
    <w:rsid w:val="006878CE"/>
    <w:rsid w:val="0069552C"/>
    <w:rsid w:val="006A4478"/>
    <w:rsid w:val="006A6CEE"/>
    <w:rsid w:val="006A7E8C"/>
    <w:rsid w:val="006B4ECC"/>
    <w:rsid w:val="006D62D0"/>
    <w:rsid w:val="006D7C30"/>
    <w:rsid w:val="006D7E15"/>
    <w:rsid w:val="006E16DB"/>
    <w:rsid w:val="00710052"/>
    <w:rsid w:val="00710F4F"/>
    <w:rsid w:val="007270DE"/>
    <w:rsid w:val="00752DF5"/>
    <w:rsid w:val="00756C52"/>
    <w:rsid w:val="00767518"/>
    <w:rsid w:val="00777E34"/>
    <w:rsid w:val="00786C9A"/>
    <w:rsid w:val="007A0D87"/>
    <w:rsid w:val="007A51EE"/>
    <w:rsid w:val="007B5E4F"/>
    <w:rsid w:val="007C035F"/>
    <w:rsid w:val="007C2251"/>
    <w:rsid w:val="007D439E"/>
    <w:rsid w:val="007D78F9"/>
    <w:rsid w:val="007E238D"/>
    <w:rsid w:val="007F7CD5"/>
    <w:rsid w:val="0080311D"/>
    <w:rsid w:val="00806659"/>
    <w:rsid w:val="00807E41"/>
    <w:rsid w:val="00813BA5"/>
    <w:rsid w:val="00816C29"/>
    <w:rsid w:val="00830F74"/>
    <w:rsid w:val="0083533B"/>
    <w:rsid w:val="00836695"/>
    <w:rsid w:val="0083702F"/>
    <w:rsid w:val="00837F00"/>
    <w:rsid w:val="00856D27"/>
    <w:rsid w:val="00866E41"/>
    <w:rsid w:val="00887312"/>
    <w:rsid w:val="008D6877"/>
    <w:rsid w:val="008E1C89"/>
    <w:rsid w:val="008E2660"/>
    <w:rsid w:val="008E6119"/>
    <w:rsid w:val="008F205B"/>
    <w:rsid w:val="0092060D"/>
    <w:rsid w:val="00936879"/>
    <w:rsid w:val="009413DA"/>
    <w:rsid w:val="00942786"/>
    <w:rsid w:val="009443D6"/>
    <w:rsid w:val="009453A3"/>
    <w:rsid w:val="00945523"/>
    <w:rsid w:val="0095469F"/>
    <w:rsid w:val="0096361A"/>
    <w:rsid w:val="0097701F"/>
    <w:rsid w:val="00980065"/>
    <w:rsid w:val="00980E54"/>
    <w:rsid w:val="009A0E32"/>
    <w:rsid w:val="009B37F0"/>
    <w:rsid w:val="009C4A15"/>
    <w:rsid w:val="009C4D29"/>
    <w:rsid w:val="009D4D97"/>
    <w:rsid w:val="00A048E9"/>
    <w:rsid w:val="00A169B6"/>
    <w:rsid w:val="00A30292"/>
    <w:rsid w:val="00A431E5"/>
    <w:rsid w:val="00A536AA"/>
    <w:rsid w:val="00A54E46"/>
    <w:rsid w:val="00A63D0D"/>
    <w:rsid w:val="00A653A9"/>
    <w:rsid w:val="00A70B7C"/>
    <w:rsid w:val="00A72363"/>
    <w:rsid w:val="00AA4B1D"/>
    <w:rsid w:val="00AB6A2D"/>
    <w:rsid w:val="00AB6C8F"/>
    <w:rsid w:val="00AB7D6A"/>
    <w:rsid w:val="00AC175A"/>
    <w:rsid w:val="00AC5A85"/>
    <w:rsid w:val="00AD073A"/>
    <w:rsid w:val="00AE6D28"/>
    <w:rsid w:val="00AF1E59"/>
    <w:rsid w:val="00B037DC"/>
    <w:rsid w:val="00B16113"/>
    <w:rsid w:val="00B25B3A"/>
    <w:rsid w:val="00B32292"/>
    <w:rsid w:val="00B35A7D"/>
    <w:rsid w:val="00B4184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1FFD"/>
    <w:rsid w:val="00BE3987"/>
    <w:rsid w:val="00C0075A"/>
    <w:rsid w:val="00C012A9"/>
    <w:rsid w:val="00C22032"/>
    <w:rsid w:val="00C2391A"/>
    <w:rsid w:val="00C42A1B"/>
    <w:rsid w:val="00C640A1"/>
    <w:rsid w:val="00C7374B"/>
    <w:rsid w:val="00C75858"/>
    <w:rsid w:val="00CA59EC"/>
    <w:rsid w:val="00CC6642"/>
    <w:rsid w:val="00CD703C"/>
    <w:rsid w:val="00CF44E3"/>
    <w:rsid w:val="00CF6550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05E4"/>
    <w:rsid w:val="00D72033"/>
    <w:rsid w:val="00D72958"/>
    <w:rsid w:val="00D82B87"/>
    <w:rsid w:val="00D842EA"/>
    <w:rsid w:val="00D86154"/>
    <w:rsid w:val="00DA5E0D"/>
    <w:rsid w:val="00DC74C7"/>
    <w:rsid w:val="00DD18C0"/>
    <w:rsid w:val="00DE10DA"/>
    <w:rsid w:val="00DE17B6"/>
    <w:rsid w:val="00DE7215"/>
    <w:rsid w:val="00DF01EA"/>
    <w:rsid w:val="00DF6AA2"/>
    <w:rsid w:val="00E25F27"/>
    <w:rsid w:val="00E519C4"/>
    <w:rsid w:val="00E63192"/>
    <w:rsid w:val="00E87CCA"/>
    <w:rsid w:val="00E910B5"/>
    <w:rsid w:val="00E95B0C"/>
    <w:rsid w:val="00EA0F54"/>
    <w:rsid w:val="00EB1264"/>
    <w:rsid w:val="00EB4033"/>
    <w:rsid w:val="00EB48C4"/>
    <w:rsid w:val="00EC2333"/>
    <w:rsid w:val="00EC53FE"/>
    <w:rsid w:val="00ED244D"/>
    <w:rsid w:val="00EF246B"/>
    <w:rsid w:val="00EF4749"/>
    <w:rsid w:val="00EF795D"/>
    <w:rsid w:val="00F02ED0"/>
    <w:rsid w:val="00F10A6F"/>
    <w:rsid w:val="00F11504"/>
    <w:rsid w:val="00F136D7"/>
    <w:rsid w:val="00F15040"/>
    <w:rsid w:val="00F15CBE"/>
    <w:rsid w:val="00F26590"/>
    <w:rsid w:val="00F36777"/>
    <w:rsid w:val="00F411C5"/>
    <w:rsid w:val="00F44259"/>
    <w:rsid w:val="00F557FD"/>
    <w:rsid w:val="00F613C5"/>
    <w:rsid w:val="00F645B2"/>
    <w:rsid w:val="00F646A6"/>
    <w:rsid w:val="00F73236"/>
    <w:rsid w:val="00F73B01"/>
    <w:rsid w:val="00F85895"/>
    <w:rsid w:val="00F90D75"/>
    <w:rsid w:val="00F9195D"/>
    <w:rsid w:val="00F96307"/>
    <w:rsid w:val="00FA028B"/>
    <w:rsid w:val="00FC115A"/>
    <w:rsid w:val="00FD4E2C"/>
    <w:rsid w:val="00FE4FE3"/>
    <w:rsid w:val="00FE59FB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50B1DE"/>
  <w15:docId w15:val="{A6ABE672-F071-420F-8BA4-1505A295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BD3"/>
    <w:rPr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D7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03C"/>
    <w:rPr>
      <w:rFonts w:ascii="Tahoma" w:hAnsi="Tahoma" w:cs="Tahoma"/>
      <w:sz w:val="16"/>
      <w:szCs w:val="16"/>
      <w:lang w:val="en-AU" w:eastAsia="en-US"/>
    </w:rPr>
  </w:style>
  <w:style w:type="paragraph" w:customStyle="1" w:styleId="ListParagraph1">
    <w:name w:val="List Paragraph1"/>
    <w:basedOn w:val="Normal"/>
    <w:uiPriority w:val="34"/>
    <w:qFormat/>
    <w:rsid w:val="00490269"/>
    <w:pPr>
      <w:ind w:left="720"/>
      <w:contextualSpacing/>
    </w:pPr>
  </w:style>
  <w:style w:type="paragraph" w:styleId="NoSpacing">
    <w:name w:val="No Spacing"/>
    <w:uiPriority w:val="1"/>
    <w:qFormat/>
    <w:rsid w:val="005F7F14"/>
    <w:rPr>
      <w:lang w:val="en-US"/>
    </w:rPr>
  </w:style>
  <w:style w:type="character" w:customStyle="1" w:styleId="FontStyle">
    <w:name w:val="Font Style"/>
    <w:uiPriority w:val="99"/>
    <w:rsid w:val="005F7F14"/>
  </w:style>
  <w:style w:type="paragraph" w:styleId="NormalWeb">
    <w:name w:val="Normal (Web)"/>
    <w:basedOn w:val="Normal"/>
    <w:uiPriority w:val="99"/>
    <w:unhideWhenUsed/>
    <w:rsid w:val="005F7F14"/>
    <w:pPr>
      <w:spacing w:after="150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44B51B-EAD5-4B41-8A2C-E3686387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Петя Енева</cp:lastModifiedBy>
  <cp:revision>7</cp:revision>
  <cp:lastPrinted>2025-02-14T12:58:00Z</cp:lastPrinted>
  <dcterms:created xsi:type="dcterms:W3CDTF">2025-07-23T13:52:00Z</dcterms:created>
  <dcterms:modified xsi:type="dcterms:W3CDTF">2025-07-25T07:54:00Z</dcterms:modified>
</cp:coreProperties>
</file>