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4992" w14:textId="2F413D1F" w:rsidR="00604B83" w:rsidRDefault="006E3DC4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 xml:space="preserve">Услуга: </w:t>
      </w:r>
      <w:r w:rsidR="0083502E" w:rsidRPr="0083502E">
        <w:rPr>
          <w:rFonts w:ascii="Times New Roman" w:hAnsi="Times New Roman" w:cs="Times New Roman"/>
          <w:b/>
          <w:bCs/>
          <w:lang w:val="bg-BG"/>
        </w:rPr>
        <w:t>1980 Приемане на екзекутивна документация, отразяваща несъществените промени в одобрения инвестиционен проект</w:t>
      </w:r>
    </w:p>
    <w:p w14:paraId="0F055166" w14:textId="77777777" w:rsidR="00A13BF3" w:rsidRDefault="00A13BF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5305AD2E" w14:textId="2263FD46" w:rsidR="00560DD3" w:rsidRPr="00560DD3" w:rsidRDefault="0083502E" w:rsidP="00EB0111">
      <w:pPr>
        <w:ind w:firstLine="720"/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И</w:t>
      </w:r>
      <w:r w:rsidR="007428C0">
        <w:rPr>
          <w:rFonts w:ascii="Times New Roman" w:hAnsi="Times New Roman" w:cs="Times New Roman"/>
          <w:b/>
          <w:bCs/>
          <w:lang w:val="bg-BG"/>
        </w:rPr>
        <w:t>зискуеми документи</w:t>
      </w:r>
      <w:r w:rsidR="00560DD3" w:rsidRPr="00560DD3">
        <w:rPr>
          <w:rFonts w:ascii="Times New Roman" w:hAnsi="Times New Roman" w:cs="Times New Roman"/>
          <w:b/>
          <w:bCs/>
          <w:lang w:val="bg-BG"/>
        </w:rPr>
        <w:t>:</w:t>
      </w:r>
    </w:p>
    <w:p w14:paraId="2F78A748" w14:textId="77777777" w:rsidR="006D6F1C" w:rsidRDefault="00604B83" w:rsidP="006D6F1C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>Към заявлението се прилагат</w:t>
      </w:r>
      <w:r w:rsidR="006D6F1C">
        <w:rPr>
          <w:rFonts w:ascii="Times New Roman" w:hAnsi="Times New Roman" w:cs="Times New Roman"/>
          <w:lang w:val="bg-BG"/>
        </w:rPr>
        <w:t>:</w:t>
      </w:r>
    </w:p>
    <w:p w14:paraId="455AC8CC" w14:textId="56959F39" w:rsidR="009C6E48" w:rsidRDefault="0083502E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екзекутивна документация, която съдържа</w:t>
      </w:r>
      <w:r w:rsidRPr="0083502E">
        <w:rPr>
          <w:rFonts w:ascii="Times New Roman" w:hAnsi="Times New Roman" w:cs="Times New Roman"/>
          <w:lang w:val="bg-BG"/>
        </w:rPr>
        <w:t xml:space="preserve"> пълен комплект чертежи за действително извършените строителни и монтажни работи</w:t>
      </w:r>
      <w:r w:rsidR="009C6E48" w:rsidRPr="009C6E48">
        <w:rPr>
          <w:rFonts w:ascii="Times New Roman" w:hAnsi="Times New Roman" w:cs="Times New Roman"/>
          <w:lang w:val="bg-BG"/>
        </w:rPr>
        <w:t xml:space="preserve"> – </w:t>
      </w:r>
      <w:r w:rsidR="009C6E48">
        <w:rPr>
          <w:rFonts w:ascii="Times New Roman" w:hAnsi="Times New Roman" w:cs="Times New Roman"/>
          <w:lang w:val="bg-BG"/>
        </w:rPr>
        <w:t xml:space="preserve">минимум </w:t>
      </w:r>
      <w:r w:rsidR="009C6E48" w:rsidRPr="009C6E48">
        <w:rPr>
          <w:rFonts w:ascii="Times New Roman" w:hAnsi="Times New Roman" w:cs="Times New Roman"/>
          <w:lang w:val="bg-BG"/>
        </w:rPr>
        <w:t>2 екземпляра</w:t>
      </w:r>
      <w:r w:rsidR="009C6E48">
        <w:rPr>
          <w:rFonts w:ascii="Times New Roman" w:hAnsi="Times New Roman" w:cs="Times New Roman"/>
          <w:lang w:val="bg-BG"/>
        </w:rPr>
        <w:t xml:space="preserve"> на хартиен носител</w:t>
      </w:r>
      <w:r w:rsidR="00EB0111">
        <w:rPr>
          <w:rFonts w:ascii="Times New Roman" w:hAnsi="Times New Roman" w:cs="Times New Roman"/>
          <w:lang w:val="bg-BG"/>
        </w:rPr>
        <w:t>. Екзекутивната документация трябва да бъде заверена</w:t>
      </w:r>
      <w:r w:rsidR="00EB0111" w:rsidRPr="00EB0111">
        <w:rPr>
          <w:rFonts w:ascii="Times New Roman" w:hAnsi="Times New Roman" w:cs="Times New Roman"/>
          <w:lang w:val="bg-BG"/>
        </w:rPr>
        <w:t xml:space="preserve"> от възложителя, проектанта, строителя, лицето, упражнило авторски надзор,</w:t>
      </w:r>
      <w:r w:rsidR="00EB0111">
        <w:rPr>
          <w:rFonts w:ascii="Times New Roman" w:hAnsi="Times New Roman" w:cs="Times New Roman"/>
          <w:lang w:val="bg-BG"/>
        </w:rPr>
        <w:t xml:space="preserve"> </w:t>
      </w:r>
      <w:r w:rsidR="00EB0111" w:rsidRPr="00EB0111">
        <w:rPr>
          <w:rFonts w:ascii="Times New Roman" w:hAnsi="Times New Roman" w:cs="Times New Roman"/>
          <w:lang w:val="bg-BG"/>
        </w:rPr>
        <w:t>физическото лице, упражняващо технически контрол за част "Конструктивна", и от лицето, извършило строителния надзор</w:t>
      </w:r>
      <w:r w:rsidR="009C6E48" w:rsidRPr="009C6E48">
        <w:rPr>
          <w:rFonts w:ascii="Times New Roman" w:hAnsi="Times New Roman" w:cs="Times New Roman"/>
          <w:lang w:val="bg-BG"/>
        </w:rPr>
        <w:t>;</w:t>
      </w:r>
    </w:p>
    <w:p w14:paraId="1860A8F7" w14:textId="10416929" w:rsidR="001551AE" w:rsidRPr="009C6E48" w:rsidRDefault="001551AE" w:rsidP="009C6E48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lang w:val="bg-BG"/>
        </w:rPr>
        <w:t>документ за платена такса, освен ако плащането не е направено по електронен път;</w:t>
      </w:r>
    </w:p>
    <w:p w14:paraId="69D6FC53" w14:textId="77777777" w:rsidR="00EB0111" w:rsidRPr="00EB0111" w:rsidRDefault="0083502E" w:rsidP="00EB0111">
      <w:pPr>
        <w:spacing w:after="120"/>
        <w:ind w:firstLine="720"/>
        <w:jc w:val="both"/>
        <w:rPr>
          <w:rFonts w:ascii="Times New Roman" w:hAnsi="Times New Roman" w:cs="Times New Roman"/>
          <w:b/>
          <w:bCs/>
          <w:lang w:val="bg-BG"/>
        </w:rPr>
      </w:pPr>
      <w:r w:rsidRPr="00EB0111">
        <w:rPr>
          <w:rFonts w:ascii="Times New Roman" w:hAnsi="Times New Roman" w:cs="Times New Roman"/>
          <w:b/>
          <w:bCs/>
          <w:lang w:val="bg-BG"/>
        </w:rPr>
        <w:t xml:space="preserve">Процедура: </w:t>
      </w:r>
    </w:p>
    <w:p w14:paraId="635BF0B3" w14:textId="3F9B8978" w:rsidR="00F4256B" w:rsidRDefault="0083502E" w:rsidP="00EB0111">
      <w:pPr>
        <w:spacing w:after="0"/>
        <w:ind w:firstLine="720"/>
        <w:jc w:val="both"/>
        <w:rPr>
          <w:rFonts w:ascii="Times New Roman" w:hAnsi="Times New Roman" w:cs="Times New Roman"/>
          <w:lang w:val="bg-BG"/>
        </w:rPr>
      </w:pPr>
      <w:r w:rsidRPr="0083502E">
        <w:rPr>
          <w:rFonts w:ascii="Times New Roman" w:hAnsi="Times New Roman" w:cs="Times New Roman"/>
          <w:lang w:val="bg-BG"/>
        </w:rPr>
        <w:t xml:space="preserve">Предаването </w:t>
      </w:r>
      <w:r>
        <w:rPr>
          <w:rFonts w:ascii="Times New Roman" w:hAnsi="Times New Roman" w:cs="Times New Roman"/>
          <w:lang w:val="bg-BG"/>
        </w:rPr>
        <w:t xml:space="preserve">на екзекутивната документация </w:t>
      </w:r>
      <w:r w:rsidRPr="0083502E">
        <w:rPr>
          <w:rFonts w:ascii="Times New Roman" w:hAnsi="Times New Roman" w:cs="Times New Roman"/>
          <w:lang w:val="bg-BG"/>
        </w:rPr>
        <w:t xml:space="preserve">се удостоверява с печат на </w:t>
      </w:r>
      <w:r>
        <w:rPr>
          <w:rFonts w:ascii="Times New Roman" w:hAnsi="Times New Roman" w:cs="Times New Roman"/>
          <w:lang w:val="bg-BG"/>
        </w:rPr>
        <w:t>областната</w:t>
      </w:r>
      <w:r w:rsidRPr="0083502E">
        <w:rPr>
          <w:rFonts w:ascii="Times New Roman" w:hAnsi="Times New Roman" w:cs="Times New Roman"/>
          <w:lang w:val="bg-BG"/>
        </w:rPr>
        <w:t xml:space="preserve"> администрация, положен върху всички графични и текстови материали.</w:t>
      </w:r>
      <w:r>
        <w:rPr>
          <w:rFonts w:ascii="Times New Roman" w:hAnsi="Times New Roman" w:cs="Times New Roman"/>
          <w:lang w:val="bg-BG"/>
        </w:rPr>
        <w:t xml:space="preserve"> </w:t>
      </w:r>
      <w:r w:rsidR="00EB0111">
        <w:rPr>
          <w:rFonts w:ascii="Times New Roman" w:hAnsi="Times New Roman" w:cs="Times New Roman"/>
          <w:lang w:val="bg-BG"/>
        </w:rPr>
        <w:t xml:space="preserve">Печатът се полага след проверка и установяване, че </w:t>
      </w:r>
      <w:r w:rsidR="00EB0111" w:rsidRPr="00EB0111">
        <w:rPr>
          <w:rFonts w:ascii="Times New Roman" w:hAnsi="Times New Roman" w:cs="Times New Roman"/>
          <w:lang w:val="bg-BG"/>
        </w:rPr>
        <w:t>отклонения</w:t>
      </w:r>
      <w:r w:rsidR="00EB0111">
        <w:rPr>
          <w:rFonts w:ascii="Times New Roman" w:hAnsi="Times New Roman" w:cs="Times New Roman"/>
          <w:lang w:val="bg-BG"/>
        </w:rPr>
        <w:t>та</w:t>
      </w:r>
      <w:r w:rsidR="00EB0111" w:rsidRPr="00EB0111">
        <w:rPr>
          <w:rFonts w:ascii="Times New Roman" w:hAnsi="Times New Roman" w:cs="Times New Roman"/>
          <w:lang w:val="bg-BG"/>
        </w:rPr>
        <w:t xml:space="preserve"> от одобрения инвестиционен проект</w:t>
      </w:r>
      <w:r w:rsidR="00EB0111">
        <w:rPr>
          <w:rFonts w:ascii="Times New Roman" w:hAnsi="Times New Roman" w:cs="Times New Roman"/>
          <w:lang w:val="bg-BG"/>
        </w:rPr>
        <w:t xml:space="preserve"> не са съществени по смисъла на чл. 154, ал. 2 от ЗУТ.</w:t>
      </w:r>
    </w:p>
    <w:p w14:paraId="675099FE" w14:textId="77777777" w:rsidR="0083502E" w:rsidRDefault="0083502E" w:rsidP="002D4D1A">
      <w:pPr>
        <w:spacing w:after="0"/>
        <w:ind w:firstLine="360"/>
        <w:jc w:val="both"/>
        <w:rPr>
          <w:rFonts w:ascii="Times New Roman" w:hAnsi="Times New Roman" w:cs="Times New Roman"/>
          <w:lang w:val="bg-BG"/>
        </w:rPr>
      </w:pPr>
    </w:p>
    <w:p w14:paraId="53149F08" w14:textId="286E6AA7" w:rsidR="00D67FE5" w:rsidRDefault="00D67FE5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9C6E48">
        <w:rPr>
          <w:rFonts w:ascii="Times New Roman" w:hAnsi="Times New Roman" w:cs="Times New Roman"/>
          <w:b/>
          <w:bCs/>
          <w:lang w:val="bg-BG"/>
        </w:rPr>
        <w:t xml:space="preserve">Интернет адрес, на който се намира формулярът за заявяване на услугата: </w:t>
      </w:r>
      <w:hyperlink r:id="rId5" w:history="1">
        <w:r w:rsidR="00EB0111" w:rsidRPr="00364CD9">
          <w:rPr>
            <w:rStyle w:val="ae"/>
            <w:rFonts w:ascii="Times New Roman" w:hAnsi="Times New Roman" w:cs="Times New Roman"/>
            <w:b/>
            <w:bCs/>
            <w:lang w:val="bg-BG"/>
          </w:rPr>
          <w:t>https://iisda.government.bg/adm_services/service_sample_file/34475_134491</w:t>
        </w:r>
      </w:hyperlink>
      <w:r w:rsidR="00EB0111">
        <w:rPr>
          <w:rFonts w:ascii="Times New Roman" w:hAnsi="Times New Roman" w:cs="Times New Roman"/>
          <w:b/>
          <w:bCs/>
          <w:lang w:val="bg-BG"/>
        </w:rPr>
        <w:t xml:space="preserve">. </w:t>
      </w:r>
    </w:p>
    <w:p w14:paraId="1182F68E" w14:textId="5E5FE9E6" w:rsidR="00560DD3" w:rsidRPr="006A3F0D" w:rsidRDefault="00560DD3" w:rsidP="00560DD3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560DD3">
        <w:rPr>
          <w:rFonts w:ascii="Times New Roman" w:hAnsi="Times New Roman" w:cs="Times New Roman"/>
          <w:b/>
          <w:bCs/>
          <w:lang w:val="bg-BG"/>
        </w:rPr>
        <w:t>Начин на получаване:</w:t>
      </w:r>
      <w:r>
        <w:rPr>
          <w:rFonts w:ascii="Times New Roman" w:hAnsi="Times New Roman" w:cs="Times New Roman"/>
          <w:lang w:val="bg-BG"/>
        </w:rPr>
        <w:t xml:space="preserve"> </w:t>
      </w:r>
      <w:r w:rsidR="00D67FE5" w:rsidRPr="00D67FE5">
        <w:rPr>
          <w:rFonts w:ascii="Times New Roman" w:hAnsi="Times New Roman" w:cs="Times New Roman"/>
          <w:lang w:val="bg-BG"/>
        </w:rPr>
        <w:t>на място в Центъра за административно обслужване, чрез лицензиран пощенски оператор за сметка на заявителя</w:t>
      </w:r>
      <w:r w:rsidR="00A13BF3">
        <w:rPr>
          <w:rFonts w:ascii="Times New Roman" w:hAnsi="Times New Roman" w:cs="Times New Roman"/>
          <w:lang w:val="bg-BG"/>
        </w:rPr>
        <w:t>.</w:t>
      </w:r>
    </w:p>
    <w:p w14:paraId="0854DD3E" w14:textId="77777777" w:rsidR="00604B83" w:rsidRPr="00604B83" w:rsidRDefault="00604B83">
      <w:pPr>
        <w:rPr>
          <w:lang w:val="bg-BG"/>
        </w:rPr>
      </w:pPr>
    </w:p>
    <w:sectPr w:rsidR="00604B83" w:rsidRPr="00604B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0F35"/>
    <w:multiLevelType w:val="hybridMultilevel"/>
    <w:tmpl w:val="8D544B9C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DA1708"/>
    <w:multiLevelType w:val="hybridMultilevel"/>
    <w:tmpl w:val="BB72AE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EE63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02313"/>
    <w:multiLevelType w:val="hybridMultilevel"/>
    <w:tmpl w:val="D3109ECA"/>
    <w:lvl w:ilvl="0" w:tplc="170EE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64AAD"/>
    <w:multiLevelType w:val="hybridMultilevel"/>
    <w:tmpl w:val="3FD656BA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4E72AF"/>
    <w:multiLevelType w:val="hybridMultilevel"/>
    <w:tmpl w:val="CFCC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63460"/>
    <w:multiLevelType w:val="hybridMultilevel"/>
    <w:tmpl w:val="1EF0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A178F"/>
    <w:multiLevelType w:val="hybridMultilevel"/>
    <w:tmpl w:val="E5EE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9A1AF4"/>
    <w:multiLevelType w:val="hybridMultilevel"/>
    <w:tmpl w:val="39C23528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B93ABE"/>
    <w:multiLevelType w:val="hybridMultilevel"/>
    <w:tmpl w:val="4094CA36"/>
    <w:lvl w:ilvl="0" w:tplc="134229E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924DA"/>
    <w:multiLevelType w:val="hybridMultilevel"/>
    <w:tmpl w:val="D8527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6583255">
    <w:abstractNumId w:val="6"/>
  </w:num>
  <w:num w:numId="2" w16cid:durableId="1254318273">
    <w:abstractNumId w:val="7"/>
  </w:num>
  <w:num w:numId="3" w16cid:durableId="1363240398">
    <w:abstractNumId w:val="4"/>
  </w:num>
  <w:num w:numId="4" w16cid:durableId="1136751912">
    <w:abstractNumId w:val="1"/>
  </w:num>
  <w:num w:numId="5" w16cid:durableId="1837913409">
    <w:abstractNumId w:val="9"/>
  </w:num>
  <w:num w:numId="6" w16cid:durableId="1842089073">
    <w:abstractNumId w:val="8"/>
  </w:num>
  <w:num w:numId="7" w16cid:durableId="446200785">
    <w:abstractNumId w:val="5"/>
  </w:num>
  <w:num w:numId="8" w16cid:durableId="1434670454">
    <w:abstractNumId w:val="2"/>
  </w:num>
  <w:num w:numId="9" w16cid:durableId="1757434559">
    <w:abstractNumId w:val="3"/>
  </w:num>
  <w:num w:numId="10" w16cid:durableId="62543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83"/>
    <w:rsid w:val="000A4724"/>
    <w:rsid w:val="00112A83"/>
    <w:rsid w:val="00146A3C"/>
    <w:rsid w:val="001551AE"/>
    <w:rsid w:val="001A1A8A"/>
    <w:rsid w:val="00242A1A"/>
    <w:rsid w:val="00265DD7"/>
    <w:rsid w:val="002D4D1A"/>
    <w:rsid w:val="0036409E"/>
    <w:rsid w:val="00373067"/>
    <w:rsid w:val="00457421"/>
    <w:rsid w:val="00560DD3"/>
    <w:rsid w:val="005E2EBC"/>
    <w:rsid w:val="005E4151"/>
    <w:rsid w:val="00604B83"/>
    <w:rsid w:val="006A3F0D"/>
    <w:rsid w:val="006D6F1C"/>
    <w:rsid w:val="006E3DC4"/>
    <w:rsid w:val="006F0FEB"/>
    <w:rsid w:val="006F5DD1"/>
    <w:rsid w:val="007428C0"/>
    <w:rsid w:val="007623EE"/>
    <w:rsid w:val="007E764E"/>
    <w:rsid w:val="0080662D"/>
    <w:rsid w:val="0083502E"/>
    <w:rsid w:val="008A58CA"/>
    <w:rsid w:val="008A6CB2"/>
    <w:rsid w:val="008D5FBB"/>
    <w:rsid w:val="009C6E48"/>
    <w:rsid w:val="00A13BF3"/>
    <w:rsid w:val="00A22A11"/>
    <w:rsid w:val="00AD345B"/>
    <w:rsid w:val="00B64B04"/>
    <w:rsid w:val="00BB438A"/>
    <w:rsid w:val="00C70E29"/>
    <w:rsid w:val="00CD11BC"/>
    <w:rsid w:val="00D67FE5"/>
    <w:rsid w:val="00E12E39"/>
    <w:rsid w:val="00E171C5"/>
    <w:rsid w:val="00EB0111"/>
    <w:rsid w:val="00EC1B7B"/>
    <w:rsid w:val="00F20711"/>
    <w:rsid w:val="00F26658"/>
    <w:rsid w:val="00F4256B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90A"/>
  <w15:chartTrackingRefBased/>
  <w15:docId w15:val="{4C728490-0AD8-4949-B31E-BB953BA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0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0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0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04B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04B8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04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04B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04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04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0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0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0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04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8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A1A8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1A8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6D6F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_sample_file/34475_1344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Нейка Новакова</dc:creator>
  <cp:keywords/>
  <dc:description/>
  <cp:lastModifiedBy>Нейка Новакова</cp:lastModifiedBy>
  <cp:revision>4</cp:revision>
  <dcterms:created xsi:type="dcterms:W3CDTF">2025-09-15T14:13:00Z</dcterms:created>
  <dcterms:modified xsi:type="dcterms:W3CDTF">2025-09-15T14:32:00Z</dcterms:modified>
</cp:coreProperties>
</file>