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F1453" w14:textId="77777777" w:rsidR="001B53DE" w:rsidRPr="00DC6AE9" w:rsidRDefault="008E3D96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3E788C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администрация</w:t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2B3B94BD" w14:textId="77777777" w:rsidR="001B53DE" w:rsidRPr="00487D9F" w:rsidRDefault="00E64AE5" w:rsidP="00D9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="001B53DE" w:rsidRPr="0048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  <w:r w:rsidR="00A3326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1934</w:t>
      </w:r>
      <w:r w:rsidR="00D9160C" w:rsidRPr="00487D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A33263" w:rsidRPr="00A332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Вписване на джетове и приравнени към тях плавателни средства в регистъра на корабите на Република България</w:t>
      </w:r>
    </w:p>
    <w:p w14:paraId="27C5DDB2" w14:textId="77777777" w:rsidR="001B53DE" w:rsidRPr="00E020A6" w:rsidRDefault="006B3B7A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6CD6B0A1" w14:textId="18E1BEF1" w:rsidR="00DB138A" w:rsidRPr="00E020A6" w:rsidRDefault="00DB138A" w:rsidP="00DE13BD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20A6">
        <w:rPr>
          <w:rFonts w:ascii="Times New Roman" w:hAnsi="Times New Roman" w:cs="Times New Roman"/>
          <w:sz w:val="24"/>
          <w:szCs w:val="24"/>
        </w:rPr>
        <w:t>Коде</w:t>
      </w:r>
      <w:r w:rsidR="002705D5">
        <w:rPr>
          <w:rFonts w:ascii="Times New Roman" w:hAnsi="Times New Roman" w:cs="Times New Roman"/>
          <w:sz w:val="24"/>
          <w:szCs w:val="24"/>
        </w:rPr>
        <w:t>кс на търговското корабоплаване</w:t>
      </w:r>
      <w:r w:rsidR="00B56522">
        <w:rPr>
          <w:rFonts w:ascii="Times New Roman" w:hAnsi="Times New Roman" w:cs="Times New Roman"/>
          <w:sz w:val="24"/>
          <w:szCs w:val="24"/>
        </w:rPr>
        <w:t xml:space="preserve"> – чл. 33, чл. 39</w:t>
      </w:r>
      <w:r w:rsidR="002705D5">
        <w:rPr>
          <w:rFonts w:ascii="Times New Roman" w:hAnsi="Times New Roman" w:cs="Times New Roman"/>
          <w:sz w:val="24"/>
          <w:szCs w:val="24"/>
        </w:rPr>
        <w:t>;</w:t>
      </w:r>
    </w:p>
    <w:p w14:paraId="03430ED2" w14:textId="3AAE9D3B" w:rsidR="00A33263" w:rsidRDefault="00A33263" w:rsidP="00DE13BD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20A6">
        <w:rPr>
          <w:rFonts w:ascii="Times New Roman" w:hAnsi="Times New Roman" w:cs="Times New Roman"/>
          <w:sz w:val="24"/>
          <w:szCs w:val="24"/>
        </w:rPr>
        <w:t>Наредба№ 1 за вписване в регистъра на корабите</w:t>
      </w:r>
      <w:r w:rsidR="00B56522">
        <w:rPr>
          <w:rFonts w:ascii="Times New Roman" w:hAnsi="Times New Roman" w:cs="Times New Roman"/>
          <w:sz w:val="24"/>
          <w:szCs w:val="24"/>
        </w:rPr>
        <w:t xml:space="preserve"> – чл. 2; чл. 3; чл. 5, ал. 7; чл. 7, 8, 9 и 10</w:t>
      </w:r>
      <w:r w:rsidR="002705D5">
        <w:rPr>
          <w:rFonts w:ascii="Times New Roman" w:hAnsi="Times New Roman" w:cs="Times New Roman"/>
          <w:sz w:val="24"/>
          <w:szCs w:val="24"/>
        </w:rPr>
        <w:t>.</w:t>
      </w:r>
    </w:p>
    <w:p w14:paraId="3E9C4B5B" w14:textId="77777777" w:rsidR="003E788C" w:rsidRPr="002705D5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0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0D03BD54" w14:textId="77777777" w:rsidR="003E788C" w:rsidRPr="00E020A6" w:rsidRDefault="00312A73" w:rsidP="00DE13BD">
      <w:pPr>
        <w:pStyle w:val="ListParagraph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761C59"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Лом</w:t>
      </w:r>
      <w:r w:rsidR="00270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6382ECC5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152C63"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административната услуга</w:t>
      </w: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30C236AE" w14:textId="77777777" w:rsidR="0074353D" w:rsidRPr="00744237" w:rsidRDefault="00A33263" w:rsidP="00DE13BD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237">
        <w:rPr>
          <w:rFonts w:ascii="Times New Roman" w:hAnsi="Times New Roman" w:cs="Times New Roman"/>
          <w:sz w:val="24"/>
          <w:szCs w:val="24"/>
        </w:rPr>
        <w:t>Извършването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на прегледа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 xml:space="preserve">и вписването на джетове в регистъра на корабите се извършва в рамките на </w:t>
      </w:r>
      <w:r w:rsidR="0074353D" w:rsidRPr="00744237">
        <w:rPr>
          <w:rFonts w:ascii="Times New Roman" w:hAnsi="Times New Roman" w:cs="Times New Roman"/>
          <w:sz w:val="24"/>
          <w:szCs w:val="24"/>
        </w:rPr>
        <w:t>7</w:t>
      </w:r>
      <w:r w:rsidRPr="00744237">
        <w:rPr>
          <w:rFonts w:ascii="Times New Roman" w:hAnsi="Times New Roman" w:cs="Times New Roman"/>
          <w:sz w:val="24"/>
          <w:szCs w:val="24"/>
        </w:rPr>
        <w:t xml:space="preserve"> /</w:t>
      </w:r>
      <w:r w:rsidR="0074353D" w:rsidRPr="00744237">
        <w:rPr>
          <w:rFonts w:ascii="Times New Roman" w:hAnsi="Times New Roman" w:cs="Times New Roman"/>
          <w:sz w:val="24"/>
          <w:szCs w:val="24"/>
        </w:rPr>
        <w:t>седем</w:t>
      </w:r>
      <w:r w:rsidRPr="00744237">
        <w:rPr>
          <w:rFonts w:ascii="Times New Roman" w:hAnsi="Times New Roman" w:cs="Times New Roman"/>
          <w:sz w:val="24"/>
          <w:szCs w:val="24"/>
        </w:rPr>
        <w:t>/ дни при подадени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редовни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документи в териториалните дирекции във Варна, Бургас, Русе</w:t>
      </w:r>
      <w:r w:rsidR="0074353D" w:rsidRPr="00744237">
        <w:rPr>
          <w:rFonts w:ascii="Times New Roman" w:hAnsi="Times New Roman" w:cs="Times New Roman"/>
          <w:sz w:val="24"/>
          <w:szCs w:val="24"/>
        </w:rPr>
        <w:t>,</w:t>
      </w:r>
      <w:r w:rsidR="00744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Лом</w:t>
      </w:r>
      <w:r w:rsidR="0074353D" w:rsidRPr="00744237">
        <w:rPr>
          <w:rFonts w:ascii="Times New Roman" w:hAnsi="Times New Roman" w:cs="Times New Roman"/>
          <w:sz w:val="24"/>
          <w:szCs w:val="24"/>
        </w:rPr>
        <w:t xml:space="preserve"> и София</w:t>
      </w:r>
      <w:r w:rsidRPr="00744237">
        <w:rPr>
          <w:rFonts w:ascii="Times New Roman" w:hAnsi="Times New Roman" w:cs="Times New Roman"/>
          <w:sz w:val="24"/>
          <w:szCs w:val="24"/>
        </w:rPr>
        <w:t>.</w:t>
      </w:r>
    </w:p>
    <w:p w14:paraId="25B88761" w14:textId="77777777" w:rsidR="00B100AF" w:rsidRPr="005518D4" w:rsidRDefault="00B100AF" w:rsidP="00DE13B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237">
        <w:rPr>
          <w:rFonts w:ascii="Times New Roman" w:hAnsi="Times New Roman" w:cs="Times New Roman"/>
          <w:sz w:val="24"/>
          <w:szCs w:val="24"/>
        </w:rPr>
        <w:t>При установяване на нередност в някой от документите, на заявителя се предоставя</w:t>
      </w:r>
      <w:r w:rsidR="00744237">
        <w:rPr>
          <w:rFonts w:ascii="Times New Roman" w:hAnsi="Times New Roman" w:cs="Times New Roman"/>
          <w:sz w:val="24"/>
          <w:szCs w:val="24"/>
        </w:rPr>
        <w:t xml:space="preserve"> 3-</w:t>
      </w:r>
      <w:r w:rsidRPr="005518D4">
        <w:rPr>
          <w:rFonts w:ascii="Times New Roman" w:hAnsi="Times New Roman" w:cs="Times New Roman"/>
          <w:sz w:val="24"/>
          <w:szCs w:val="24"/>
        </w:rPr>
        <w:t>дневен срок за отстраняването им, а административния срок за извършване на услугата не тече.</w:t>
      </w:r>
    </w:p>
    <w:p w14:paraId="332E69BC" w14:textId="77777777" w:rsidR="00DB138A" w:rsidRPr="002B7725" w:rsidRDefault="00B100AF" w:rsidP="00DE13B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518D4">
        <w:rPr>
          <w:rFonts w:ascii="Times New Roman" w:hAnsi="Times New Roman" w:cs="Times New Roman"/>
          <w:sz w:val="24"/>
          <w:szCs w:val="24"/>
        </w:rPr>
        <w:t>В случай, че нередностите не</w:t>
      </w:r>
      <w:r w:rsidR="00FA49DB">
        <w:rPr>
          <w:rFonts w:ascii="Times New Roman" w:hAnsi="Times New Roman" w:cs="Times New Roman"/>
          <w:sz w:val="24"/>
          <w:szCs w:val="24"/>
        </w:rPr>
        <w:t xml:space="preserve"> бъдат отстранени в указания 3-</w:t>
      </w:r>
      <w:r w:rsidRPr="005518D4">
        <w:rPr>
          <w:rFonts w:ascii="Times New Roman" w:hAnsi="Times New Roman" w:cs="Times New Roman"/>
          <w:sz w:val="24"/>
          <w:szCs w:val="24"/>
        </w:rPr>
        <w:t>дневен срок, административната услуга не се извършва, а причините за това се съобщават на заявителя с мотивиран отказ на директора на съответната дирекция, в която е подадено заявлението за вписване в регистъра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2B7725">
        <w:rPr>
          <w:rFonts w:ascii="Times New Roman" w:hAnsi="Times New Roman" w:cs="Times New Roman"/>
          <w:color w:val="000000" w:themeColor="text1"/>
          <w:sz w:val="24"/>
          <w:szCs w:val="24"/>
        </w:rPr>
        <w:t>корабите.</w:t>
      </w:r>
    </w:p>
    <w:p w14:paraId="169B0E71" w14:textId="77777777" w:rsidR="00152C63" w:rsidRPr="00E020A6" w:rsidRDefault="00152C63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5585C0EB" w14:textId="77777777" w:rsidR="00152C63" w:rsidRPr="00E020A6" w:rsidRDefault="00C36F32" w:rsidP="00DE13BD">
      <w:pPr>
        <w:pStyle w:val="ListParagraph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Наредба №5 за корабните документи. </w:t>
      </w:r>
    </w:p>
    <w:p w14:paraId="0746D63C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43956DA0" w14:textId="77777777" w:rsidR="00DC6AE9" w:rsidRPr="00DB26AA" w:rsidRDefault="00312A73" w:rsidP="00DE13BD">
      <w:pPr>
        <w:pStyle w:val="ListParagraph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  <w:r w:rsidR="00BD7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69B64F2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227C7F3E" w14:textId="77777777" w:rsidR="00383A6B" w:rsidRPr="00E35CCF" w:rsidRDefault="009A619E" w:rsidP="00DE13BD">
      <w:pPr>
        <w:pStyle w:val="ListParagraph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7" w:tgtFrame="_blank" w:history="1">
        <w:hyperlink r:id="rId8" w:history="1">
          <w:r w:rsidR="00A33263" w:rsidRPr="00E35CCF">
            <w:rPr>
              <w:rStyle w:val="Hyperlink"/>
              <w:rFonts w:ascii="Times New Roman" w:hAnsi="Times New Roman" w:cs="Times New Roman"/>
            </w:rPr>
            <w:t>https://egov.bg/wps/portal/egov/services/transport-and-vehicles/acquisition-and-registration/709071fc-4574-42cd-8154-05887afd3974</w:t>
          </w:r>
        </w:hyperlink>
      </w:hyperlink>
    </w:p>
    <w:p w14:paraId="1D2A3382" w14:textId="77777777" w:rsidR="00312A73" w:rsidRPr="00E020A6" w:rsidRDefault="00312A73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7706CEBA" w14:textId="77777777" w:rsidR="00383A6B" w:rsidRPr="003616C0" w:rsidRDefault="009A619E" w:rsidP="00DE13BD">
      <w:pPr>
        <w:pStyle w:val="ListParagraph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9" w:history="1">
        <w:r w:rsidR="00E42EBE" w:rsidRPr="00D848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</w:t>
        </w:r>
        <w:r w:rsidR="00E42EBE" w:rsidRPr="00D8486B">
          <w:rPr>
            <w:rStyle w:val="Hyperlink"/>
            <w:rFonts w:ascii="Times New Roman" w:hAnsi="Times New Roman" w:cs="Times New Roman"/>
            <w:sz w:val="24"/>
            <w:szCs w:val="24"/>
          </w:rPr>
          <w:t>marad.bg</w:t>
        </w:r>
      </w:hyperlink>
    </w:p>
    <w:p w14:paraId="5B35A0DE" w14:textId="77777777" w:rsidR="003D7453" w:rsidRPr="00E020A6" w:rsidRDefault="003D7453" w:rsidP="00DE13BD">
      <w:pPr>
        <w:pStyle w:val="BodyText2"/>
        <w:numPr>
          <w:ilvl w:val="0"/>
          <w:numId w:val="3"/>
        </w:numPr>
        <w:ind w:left="0" w:firstLine="709"/>
        <w:rPr>
          <w:b/>
          <w:bCs/>
          <w:color w:val="000000" w:themeColor="text1"/>
          <w:sz w:val="24"/>
          <w:szCs w:val="24"/>
        </w:rPr>
      </w:pPr>
      <w:r w:rsidRPr="00E020A6">
        <w:rPr>
          <w:b/>
          <w:bCs/>
          <w:color w:val="000000" w:themeColor="text1"/>
          <w:sz w:val="24"/>
          <w:szCs w:val="24"/>
        </w:rPr>
        <w:t>Административни звена, в които се подават документите и се получават издадените корабни документи :</w:t>
      </w:r>
    </w:p>
    <w:p w14:paraId="336942AF" w14:textId="77777777" w:rsidR="00672733" w:rsidRPr="00E42EBE" w:rsidRDefault="00672733" w:rsidP="00DE13BD">
      <w:pPr>
        <w:pStyle w:val="BodyText2"/>
        <w:ind w:firstLine="709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 w:rsidRPr="00DA6DB4">
        <w:rPr>
          <w:bCs/>
          <w:color w:val="000000" w:themeColor="text1"/>
          <w:sz w:val="24"/>
          <w:szCs w:val="24"/>
        </w:rPr>
        <w:t>Центровете за административно обслужване в дирекци</w:t>
      </w:r>
      <w:r>
        <w:rPr>
          <w:bCs/>
          <w:color w:val="000000" w:themeColor="text1"/>
          <w:sz w:val="24"/>
          <w:szCs w:val="24"/>
        </w:rPr>
        <w:t>я</w:t>
      </w:r>
      <w:r w:rsidRPr="00DA6DB4">
        <w:rPr>
          <w:bCs/>
          <w:color w:val="000000" w:themeColor="text1"/>
          <w:sz w:val="24"/>
          <w:szCs w:val="24"/>
        </w:rPr>
        <w:t xml:space="preserve"> “Морска администрация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DA6DB4">
        <w:rPr>
          <w:bCs/>
          <w:color w:val="000000" w:themeColor="text1"/>
          <w:sz w:val="24"/>
          <w:szCs w:val="24"/>
        </w:rPr>
        <w:t xml:space="preserve"> </w:t>
      </w:r>
      <w:r w:rsidRPr="00E42EBE">
        <w:rPr>
          <w:bCs/>
          <w:color w:val="000000" w:themeColor="text1"/>
          <w:sz w:val="24"/>
          <w:szCs w:val="24"/>
        </w:rPr>
        <w:t xml:space="preserve">Бургас/Варна”, дирекция “Речен надзор - Русе/Лом” и дирекция </w:t>
      </w:r>
      <w:r w:rsidR="00E35CCF" w:rsidRPr="00E42EBE">
        <w:rPr>
          <w:bCs/>
          <w:color w:val="000000" w:themeColor="text1"/>
          <w:sz w:val="24"/>
          <w:szCs w:val="24"/>
          <w:lang w:val="en-US"/>
        </w:rPr>
        <w:t>“</w:t>
      </w:r>
      <w:r w:rsidRPr="00E42EBE">
        <w:rPr>
          <w:bCs/>
          <w:color w:val="000000" w:themeColor="text1"/>
          <w:sz w:val="24"/>
          <w:szCs w:val="24"/>
        </w:rPr>
        <w:t>МНРК</w:t>
      </w:r>
      <w:r w:rsidR="00E35CCF" w:rsidRPr="00E42EBE">
        <w:rPr>
          <w:bCs/>
          <w:color w:val="000000" w:themeColor="text1"/>
          <w:sz w:val="24"/>
          <w:szCs w:val="24"/>
          <w:lang w:val="en-US"/>
        </w:rPr>
        <w:t>”</w:t>
      </w:r>
      <w:r w:rsidRPr="00E42EBE">
        <w:rPr>
          <w:bCs/>
          <w:color w:val="000000" w:themeColor="text1"/>
          <w:sz w:val="24"/>
          <w:szCs w:val="24"/>
        </w:rPr>
        <w:t xml:space="preserve"> - София.</w:t>
      </w:r>
    </w:p>
    <w:p w14:paraId="68300BD6" w14:textId="72A896E7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1000, ул. „Дякон Игнатий“ № 9,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16430FE6" w14:textId="48B2215D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9000, бул. „Приморски“ № 5,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25C5A766" w14:textId="74B6D9F4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8000, ул. „Княз Ал. Батенберг“ № 3,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AB3BA6A" w14:textId="25D4586F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7000, ул. „Пристанищна“ № 20,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C033D7D" w14:textId="5E51584A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гр. Лом,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3600, „Дунавски парк“ № 3,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335ABB1A" w14:textId="71B4F109" w:rsidR="00E35CCF" w:rsidRPr="00E42EBE" w:rsidRDefault="00E35CCF" w:rsidP="00DE13BD">
      <w:pPr>
        <w:spacing w:after="0" w:line="240" w:lineRule="auto"/>
        <w:ind w:firstLine="709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E42EBE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⁕ Обаждането по телефон се таксува съгласно личния Ви тарифен план.</w:t>
      </w:r>
    </w:p>
    <w:p w14:paraId="3AC8B45B" w14:textId="77777777" w:rsidR="00E42EBE" w:rsidRPr="00E42EBE" w:rsidRDefault="00E42EBE" w:rsidP="00DE13BD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42E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40BBCDB7" w14:textId="77777777" w:rsidR="001B53DE" w:rsidRPr="00FA0113" w:rsidRDefault="001B53DE" w:rsidP="00DE13BD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7FCFCA55" w14:textId="77777777" w:rsidR="0074353D" w:rsidRPr="008C7B2D" w:rsidRDefault="003633D5" w:rsidP="00DE13BD">
      <w:pPr>
        <w:pStyle w:val="ListParagraph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C7B2D">
        <w:rPr>
          <w:rFonts w:ascii="Times New Roman" w:hAnsi="Times New Roman" w:cs="Times New Roman"/>
          <w:b/>
          <w:sz w:val="24"/>
          <w:szCs w:val="24"/>
        </w:rPr>
        <w:t>На вписване в регистъра подлежи всеки</w:t>
      </w:r>
      <w:r w:rsidR="00B9692D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B2D">
        <w:rPr>
          <w:rFonts w:ascii="Times New Roman" w:hAnsi="Times New Roman" w:cs="Times New Roman"/>
          <w:b/>
          <w:sz w:val="24"/>
          <w:szCs w:val="24"/>
        </w:rPr>
        <w:t>джет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 xml:space="preserve"> с мощност</w:t>
      </w:r>
      <w:r w:rsidR="00EC7DE4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>на</w:t>
      </w:r>
      <w:r w:rsidR="00EC7DE4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 xml:space="preserve">двигателя над 15 </w:t>
      </w:r>
      <w:proofErr w:type="spellStart"/>
      <w:r w:rsidR="0074353D" w:rsidRPr="008C7B2D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8C7B2D">
        <w:rPr>
          <w:rFonts w:ascii="Times New Roman" w:hAnsi="Times New Roman" w:cs="Times New Roman"/>
          <w:b/>
          <w:sz w:val="24"/>
          <w:szCs w:val="24"/>
        </w:rPr>
        <w:t>:</w:t>
      </w:r>
    </w:p>
    <w:p w14:paraId="61920B73" w14:textId="1686FF79" w:rsidR="0074353D" w:rsidRPr="00744237" w:rsidRDefault="0074353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35ED">
        <w:rPr>
          <w:rFonts w:ascii="Times New Roman" w:hAnsi="Times New Roman" w:cs="Times New Roman"/>
          <w:sz w:val="24"/>
          <w:szCs w:val="24"/>
        </w:rPr>
        <w:t>Който е собственост на държавата</w:t>
      </w:r>
      <w:r w:rsidR="00744237">
        <w:rPr>
          <w:rFonts w:ascii="Times New Roman" w:hAnsi="Times New Roman" w:cs="Times New Roman"/>
          <w:sz w:val="24"/>
          <w:szCs w:val="24"/>
        </w:rPr>
        <w:t>;</w:t>
      </w:r>
    </w:p>
    <w:p w14:paraId="3ACE1C42" w14:textId="77777777" w:rsidR="0011621E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33D5">
        <w:rPr>
          <w:rFonts w:ascii="Times New Roman" w:hAnsi="Times New Roman" w:cs="Times New Roman"/>
          <w:sz w:val="24"/>
          <w:szCs w:val="24"/>
        </w:rPr>
        <w:t>. Който е собственост на българско юридическо или физическо лице;</w:t>
      </w:r>
    </w:p>
    <w:p w14:paraId="101EF5E2" w14:textId="0DF9CDC5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33D5">
        <w:rPr>
          <w:rFonts w:ascii="Times New Roman" w:hAnsi="Times New Roman" w:cs="Times New Roman"/>
          <w:sz w:val="24"/>
          <w:szCs w:val="24"/>
        </w:rPr>
        <w:t>. Повече от половината</w:t>
      </w:r>
      <w:r w:rsidR="001B042F">
        <w:rPr>
          <w:rFonts w:ascii="Times New Roman" w:hAnsi="Times New Roman" w:cs="Times New Roman"/>
          <w:sz w:val="24"/>
          <w:szCs w:val="24"/>
        </w:rPr>
        <w:t>,</w:t>
      </w:r>
      <w:r w:rsidR="003633D5">
        <w:rPr>
          <w:rFonts w:ascii="Times New Roman" w:hAnsi="Times New Roman" w:cs="Times New Roman"/>
          <w:sz w:val="24"/>
          <w:szCs w:val="24"/>
        </w:rPr>
        <w:t xml:space="preserve"> от който е собственост на българско юридическо или физическо лице;</w:t>
      </w:r>
    </w:p>
    <w:p w14:paraId="0ECB93C8" w14:textId="77777777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33D5">
        <w:rPr>
          <w:rFonts w:ascii="Times New Roman" w:hAnsi="Times New Roman" w:cs="Times New Roman"/>
          <w:sz w:val="24"/>
          <w:szCs w:val="24"/>
        </w:rPr>
        <w:t>. Който е собственост на физическо или юридическо лице от страна-членка на Европейския съюз, при условие, че за изпълнение на техническите, административните и други изисквания на българското законодателство по отношение на експлоатацията са упълномощени български физически или юридически лица, или физически или юридически лица от страна-членка на Европейския съюз, установени в Република</w:t>
      </w:r>
      <w:r w:rsid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633D5">
        <w:rPr>
          <w:rFonts w:ascii="Times New Roman" w:hAnsi="Times New Roman" w:cs="Times New Roman"/>
          <w:sz w:val="24"/>
          <w:szCs w:val="24"/>
        </w:rPr>
        <w:t>България;</w:t>
      </w:r>
    </w:p>
    <w:p w14:paraId="32F1075F" w14:textId="77777777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33D5">
        <w:rPr>
          <w:rFonts w:ascii="Times New Roman" w:hAnsi="Times New Roman" w:cs="Times New Roman"/>
          <w:sz w:val="24"/>
          <w:szCs w:val="24"/>
        </w:rPr>
        <w:t xml:space="preserve">. Който е собственост на физическо лице от страна, която не е членка на Европейския съюз, притежаващо </w:t>
      </w:r>
      <w:r w:rsidR="003633D5">
        <w:rPr>
          <w:rFonts w:ascii="Times New Roman" w:hAnsi="Times New Roman" w:cs="Times New Roman"/>
          <w:b/>
          <w:sz w:val="24"/>
          <w:szCs w:val="24"/>
        </w:rPr>
        <w:t>разрешение за постоянно пребиваване</w:t>
      </w:r>
      <w:r w:rsidR="003633D5">
        <w:rPr>
          <w:rFonts w:ascii="Times New Roman" w:hAnsi="Times New Roman" w:cs="Times New Roman"/>
          <w:sz w:val="24"/>
          <w:szCs w:val="24"/>
        </w:rPr>
        <w:t xml:space="preserve"> в Република България.</w:t>
      </w:r>
    </w:p>
    <w:p w14:paraId="63B48553" w14:textId="251EA144" w:rsidR="00CD1F3C" w:rsidRPr="008C7B2D" w:rsidRDefault="00CD1F3C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 xml:space="preserve">Вписването на джетовете в регистъра се извършва след извършен </w:t>
      </w:r>
      <w:r w:rsidRPr="008C7B2D">
        <w:rPr>
          <w:rFonts w:ascii="Times New Roman" w:hAnsi="Times New Roman" w:cs="Times New Roman"/>
          <w:b/>
          <w:sz w:val="24"/>
          <w:szCs w:val="24"/>
        </w:rPr>
        <w:t>преглед</w:t>
      </w:r>
      <w:r w:rsidRPr="008C7B2D">
        <w:rPr>
          <w:rFonts w:ascii="Times New Roman" w:hAnsi="Times New Roman" w:cs="Times New Roman"/>
          <w:sz w:val="24"/>
          <w:szCs w:val="24"/>
        </w:rPr>
        <w:t xml:space="preserve"> от ИАМА за съответствието на джета с техническите изисквания на националното законодателство за безопасност и опазване на околната среда и изискванията на международните договори, по които Република България е страна, завършил с положителен резултат.</w:t>
      </w:r>
    </w:p>
    <w:p w14:paraId="1F6BBBBD" w14:textId="54037EA7" w:rsidR="003633D5" w:rsidRPr="008C7B2D" w:rsidRDefault="003633D5" w:rsidP="00DE13BD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b/>
          <w:strike/>
          <w:sz w:val="24"/>
          <w:szCs w:val="24"/>
        </w:rPr>
      </w:pPr>
      <w:r w:rsidRPr="008C7B2D">
        <w:rPr>
          <w:b/>
          <w:sz w:val="24"/>
          <w:szCs w:val="24"/>
        </w:rPr>
        <w:t>За</w:t>
      </w:r>
      <w:r w:rsidR="008C7B2D">
        <w:rPr>
          <w:b/>
          <w:sz w:val="24"/>
          <w:szCs w:val="24"/>
        </w:rPr>
        <w:t xml:space="preserve"> </w:t>
      </w:r>
      <w:r w:rsidRPr="008C7B2D">
        <w:rPr>
          <w:b/>
          <w:sz w:val="24"/>
          <w:szCs w:val="24"/>
        </w:rPr>
        <w:t>вписване на джет</w:t>
      </w:r>
      <w:r w:rsidR="001B042F" w:rsidRPr="008C7B2D">
        <w:rPr>
          <w:b/>
          <w:sz w:val="24"/>
          <w:szCs w:val="24"/>
        </w:rPr>
        <w:t>,</w:t>
      </w:r>
      <w:r w:rsidR="008C7B2D">
        <w:rPr>
          <w:b/>
          <w:sz w:val="24"/>
          <w:szCs w:val="24"/>
        </w:rPr>
        <w:t xml:space="preserve"> </w:t>
      </w:r>
      <w:proofErr w:type="spellStart"/>
      <w:r w:rsidRPr="008C7B2D">
        <w:rPr>
          <w:b/>
          <w:sz w:val="24"/>
          <w:szCs w:val="24"/>
        </w:rPr>
        <w:t>корабопритежателят</w:t>
      </w:r>
      <w:proofErr w:type="spellEnd"/>
      <w:r w:rsidRPr="008C7B2D">
        <w:rPr>
          <w:b/>
          <w:sz w:val="24"/>
          <w:szCs w:val="24"/>
        </w:rPr>
        <w:t xml:space="preserve"> или негов представител подава:</w:t>
      </w:r>
    </w:p>
    <w:p w14:paraId="030DFB6F" w14:textId="77777777" w:rsidR="003633D5" w:rsidRPr="008C7B2D" w:rsidRDefault="003633D5" w:rsidP="00DE13BD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</w:tabs>
        <w:ind w:left="0" w:firstLine="709"/>
        <w:rPr>
          <w:sz w:val="24"/>
          <w:szCs w:val="24"/>
        </w:rPr>
      </w:pPr>
      <w:r w:rsidRPr="008C7B2D">
        <w:rPr>
          <w:sz w:val="24"/>
          <w:szCs w:val="24"/>
        </w:rPr>
        <w:t>Заявление за вписване (образец</w:t>
      </w:r>
      <w:r w:rsidR="004135ED" w:rsidRPr="008C7B2D">
        <w:rPr>
          <w:sz w:val="24"/>
          <w:szCs w:val="24"/>
        </w:rPr>
        <w:t xml:space="preserve"> АУ № 1934</w:t>
      </w:r>
      <w:r w:rsidRPr="008C7B2D">
        <w:rPr>
          <w:sz w:val="24"/>
          <w:szCs w:val="24"/>
        </w:rPr>
        <w:t>). Заявлението се подава до Изпълнителния директор на ИАМА или Директора на съответната дирекция на ИАМА в Бургас, Варна, Русе или Лом.</w:t>
      </w:r>
      <w:r w:rsidR="00C05544" w:rsidRPr="008C7B2D">
        <w:rPr>
          <w:sz w:val="24"/>
          <w:szCs w:val="24"/>
        </w:rPr>
        <w:t xml:space="preserve"> </w:t>
      </w:r>
      <w:r w:rsidR="00CD1F3C" w:rsidRPr="008C7B2D">
        <w:rPr>
          <w:sz w:val="24"/>
          <w:szCs w:val="24"/>
        </w:rPr>
        <w:t>Заявлението и приложените към него до</w:t>
      </w:r>
      <w:r w:rsidR="001B042F" w:rsidRPr="008C7B2D">
        <w:rPr>
          <w:sz w:val="24"/>
          <w:szCs w:val="24"/>
        </w:rPr>
        <w:t xml:space="preserve">кументи могат да се подават и в </w:t>
      </w:r>
      <w:r w:rsidR="00CD1F3C" w:rsidRPr="008C7B2D">
        <w:rPr>
          <w:sz w:val="24"/>
          <w:szCs w:val="24"/>
        </w:rPr>
        <w:t>София, но регистрацията задължително се извършва в териториалните дирекции</w:t>
      </w:r>
      <w:r w:rsidR="00F018CB" w:rsidRPr="008C7B2D">
        <w:rPr>
          <w:sz w:val="24"/>
          <w:szCs w:val="24"/>
        </w:rPr>
        <w:t>;</w:t>
      </w:r>
    </w:p>
    <w:p w14:paraId="4A738686" w14:textId="15A027E3" w:rsidR="008C7B2D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 xml:space="preserve">Документ, установяващ основанието за придобиване на джета (договор за покупко-продажба с нотариално заверени подписи, платежен документ и др.). Когато </w:t>
      </w:r>
      <w:proofErr w:type="spellStart"/>
      <w:r w:rsidRPr="008C7B2D">
        <w:rPr>
          <w:rFonts w:ascii="Times New Roman" w:hAnsi="Times New Roman" w:cs="Times New Roman"/>
          <w:sz w:val="24"/>
          <w:szCs w:val="24"/>
        </w:rPr>
        <w:t>придобивната</w:t>
      </w:r>
      <w:proofErr w:type="spellEnd"/>
      <w:r w:rsidRPr="008C7B2D">
        <w:rPr>
          <w:rFonts w:ascii="Times New Roman" w:hAnsi="Times New Roman" w:cs="Times New Roman"/>
          <w:sz w:val="24"/>
          <w:szCs w:val="24"/>
        </w:rPr>
        <w:t xml:space="preserve"> сделка е осъществена извън територията на Република България, за формата на договора се прилагат изискванията на националното законодателств</w:t>
      </w:r>
      <w:r w:rsidR="00F018CB" w:rsidRPr="008C7B2D">
        <w:rPr>
          <w:rFonts w:ascii="Times New Roman" w:hAnsi="Times New Roman" w:cs="Times New Roman"/>
          <w:sz w:val="24"/>
          <w:szCs w:val="24"/>
        </w:rPr>
        <w:t xml:space="preserve">о по </w:t>
      </w:r>
      <w:r w:rsidR="00B56522">
        <w:rPr>
          <w:rFonts w:ascii="Times New Roman" w:hAnsi="Times New Roman" w:cs="Times New Roman"/>
          <w:sz w:val="24"/>
          <w:szCs w:val="24"/>
        </w:rPr>
        <w:t xml:space="preserve">място на сключване </w:t>
      </w:r>
      <w:r w:rsidR="00F018CB" w:rsidRPr="008C7B2D">
        <w:rPr>
          <w:rFonts w:ascii="Times New Roman" w:hAnsi="Times New Roman" w:cs="Times New Roman"/>
          <w:sz w:val="24"/>
          <w:szCs w:val="24"/>
        </w:rPr>
        <w:t>на договора;</w:t>
      </w:r>
    </w:p>
    <w:p w14:paraId="4CFC9B2C" w14:textId="77777777" w:rsidR="008C7B2D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>Документ, съдържащ техническо описание на джета и данни за корпуса, двигателя, оборудването и размерите на джета и др.</w:t>
      </w:r>
      <w:r w:rsidR="00F018CB" w:rsidRPr="008C7B2D">
        <w:rPr>
          <w:rFonts w:ascii="Times New Roman" w:hAnsi="Times New Roman" w:cs="Times New Roman"/>
          <w:sz w:val="24"/>
          <w:szCs w:val="24"/>
        </w:rPr>
        <w:t>;</w:t>
      </w:r>
    </w:p>
    <w:p w14:paraId="11D9C552" w14:textId="77777777" w:rsidR="008C7B2D" w:rsidRPr="008C7B2D" w:rsidRDefault="009F7E27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222E3" w:rsidRPr="008C7B2D">
        <w:rPr>
          <w:rFonts w:ascii="Times New Roman" w:hAnsi="Times New Roman" w:cs="Times New Roman"/>
          <w:sz w:val="24"/>
          <w:szCs w:val="24"/>
        </w:rPr>
        <w:t>екларация за съответствие или копие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съгласно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Наредбата за съществените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изисквания и оценяване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съответствието на плавателните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съдове за от</w:t>
      </w:r>
      <w:r w:rsidR="00894353" w:rsidRPr="008C7B2D">
        <w:rPr>
          <w:rFonts w:ascii="Times New Roman" w:hAnsi="Times New Roman" w:cs="Times New Roman"/>
          <w:sz w:val="24"/>
          <w:szCs w:val="24"/>
        </w:rPr>
        <w:t>дих.</w:t>
      </w:r>
    </w:p>
    <w:p w14:paraId="6A73A890" w14:textId="77777777" w:rsidR="003633D5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>Документ за платена такса по Тарифа</w:t>
      </w:r>
      <w:r w:rsidR="003616C0">
        <w:rPr>
          <w:rFonts w:ascii="Times New Roman" w:hAnsi="Times New Roman" w:cs="Times New Roman"/>
          <w:sz w:val="24"/>
          <w:szCs w:val="24"/>
        </w:rPr>
        <w:t xml:space="preserve"> </w:t>
      </w:r>
      <w:r w:rsidR="00A20D76">
        <w:rPr>
          <w:rFonts w:ascii="Times New Roman" w:hAnsi="Times New Roman" w:cs="Times New Roman"/>
          <w:sz w:val="24"/>
          <w:szCs w:val="24"/>
        </w:rPr>
        <w:t xml:space="preserve">№ </w:t>
      </w:r>
      <w:r w:rsidR="003616C0">
        <w:rPr>
          <w:rFonts w:ascii="Times New Roman" w:hAnsi="Times New Roman" w:cs="Times New Roman"/>
          <w:sz w:val="24"/>
          <w:szCs w:val="24"/>
        </w:rPr>
        <w:t>5 на М</w:t>
      </w:r>
      <w:r w:rsidRPr="008C7B2D">
        <w:rPr>
          <w:rFonts w:ascii="Times New Roman" w:hAnsi="Times New Roman" w:cs="Times New Roman"/>
          <w:sz w:val="24"/>
          <w:szCs w:val="24"/>
        </w:rPr>
        <w:t>ТС.</w:t>
      </w:r>
      <w:r w:rsidRPr="008C7B2D">
        <w:rPr>
          <w:rFonts w:ascii="Times New Roman" w:hAnsi="Times New Roman" w:cs="Times New Roman"/>
          <w:sz w:val="24"/>
          <w:szCs w:val="24"/>
        </w:rPr>
        <w:tab/>
      </w:r>
    </w:p>
    <w:p w14:paraId="20F1F913" w14:textId="77777777" w:rsidR="000B16BB" w:rsidRPr="008702D8" w:rsidRDefault="003633D5" w:rsidP="000B16BB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  <w:r w:rsidRPr="008C7B2D">
        <w:rPr>
          <w:b/>
          <w:sz w:val="24"/>
          <w:szCs w:val="24"/>
        </w:rPr>
        <w:t>Забележка:</w:t>
      </w:r>
      <w:r w:rsidRPr="008C7B2D">
        <w:rPr>
          <w:sz w:val="24"/>
          <w:szCs w:val="24"/>
        </w:rPr>
        <w:t xml:space="preserve"> Д</w:t>
      </w:r>
      <w:bookmarkStart w:id="0" w:name="_GoBack"/>
      <w:bookmarkEnd w:id="0"/>
      <w:r w:rsidRPr="008C7B2D">
        <w:rPr>
          <w:sz w:val="24"/>
          <w:szCs w:val="24"/>
        </w:rPr>
        <w:t xml:space="preserve">окументите по т. </w:t>
      </w:r>
      <w:r w:rsidR="003222E3" w:rsidRPr="008C7B2D">
        <w:rPr>
          <w:sz w:val="24"/>
          <w:szCs w:val="24"/>
        </w:rPr>
        <w:t xml:space="preserve">2 </w:t>
      </w:r>
      <w:r w:rsidR="008C7B2D">
        <w:rPr>
          <w:sz w:val="24"/>
          <w:szCs w:val="24"/>
        </w:rPr>
        <w:t>–</w:t>
      </w:r>
      <w:r w:rsidR="003222E3" w:rsidRPr="008C7B2D">
        <w:rPr>
          <w:sz w:val="24"/>
          <w:szCs w:val="24"/>
        </w:rPr>
        <w:t xml:space="preserve"> 4</w:t>
      </w:r>
      <w:r w:rsidR="008C7B2D">
        <w:rPr>
          <w:sz w:val="24"/>
          <w:szCs w:val="24"/>
        </w:rPr>
        <w:t xml:space="preserve"> </w:t>
      </w:r>
      <w:r w:rsidR="000B16BB" w:rsidRPr="00871FB3">
        <w:rPr>
          <w:sz w:val="24"/>
          <w:szCs w:val="24"/>
        </w:rPr>
        <w:t>могат да бъдат оригинали или нотариално заверени копия. Когато някой от документите е на чужд език, те трябва да бъдат придружени с точен превод от заклет преводач на български език, чийто подпис е нотариално заверен по реда на чл. 21а от Правилника за легализациите, заверките и преводите на документи и други книжа".</w:t>
      </w:r>
    </w:p>
    <w:p w14:paraId="4C0E1DA8" w14:textId="77777777" w:rsidR="0078144A" w:rsidRPr="008702D8" w:rsidRDefault="0078144A" w:rsidP="0078144A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</w:p>
    <w:p w14:paraId="013E561F" w14:textId="77777777" w:rsidR="003633D5" w:rsidRPr="008C7B2D" w:rsidRDefault="003633D5" w:rsidP="0078144A"/>
    <w:p w14:paraId="4F7AA31A" w14:textId="77777777" w:rsidR="00C31EA4" w:rsidRPr="002348C8" w:rsidRDefault="00C31EA4" w:rsidP="00DE13BD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2ECFECFF" w14:textId="77777777" w:rsidR="00C31EA4" w:rsidRDefault="00C31EA4" w:rsidP="00DE13BD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място в центъра за административно обслужване;</w:t>
      </w:r>
    </w:p>
    <w:p w14:paraId="79C3BBB0" w14:textId="77777777" w:rsidR="00C31EA4" w:rsidRPr="00931CC2" w:rsidRDefault="00C31EA4" w:rsidP="00DE13BD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C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административно звено, ако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зрично е посочено в заявлението.</w:t>
      </w:r>
    </w:p>
    <w:p w14:paraId="650452F6" w14:textId="77777777" w:rsidR="00C31EA4" w:rsidRDefault="00C31EA4" w:rsidP="00DE13BD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284DB25" w14:textId="77777777" w:rsidR="00DE13BD" w:rsidRPr="00DB26AA" w:rsidRDefault="00DE13BD" w:rsidP="00DE13BD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113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Заплащането на таксите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извършва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по банков път или на ПОС терминал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>центъра за административно</w:t>
      </w:r>
      <w:r w:rsidRPr="00FA0113">
        <w:rPr>
          <w:rFonts w:ascii="Times New Roman" w:hAnsi="Times New Roman" w:cs="Times New Roman"/>
          <w:sz w:val="24"/>
          <w:szCs w:val="24"/>
        </w:rPr>
        <w:t xml:space="preserve"> обслужване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A0113">
        <w:rPr>
          <w:rFonts w:ascii="Times New Roman" w:hAnsi="Times New Roman" w:cs="Times New Roman"/>
          <w:sz w:val="24"/>
          <w:szCs w:val="24"/>
        </w:rPr>
        <w:t>ъгласно Тарифа №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МТС</w:t>
      </w:r>
      <w:r w:rsidRPr="00FA0113">
        <w:rPr>
          <w:rFonts w:ascii="Times New Roman" w:hAnsi="Times New Roman" w:cs="Times New Roman"/>
          <w:sz w:val="24"/>
          <w:szCs w:val="24"/>
        </w:rPr>
        <w:t>,</w:t>
      </w:r>
      <w:r w:rsidRPr="00DB26A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14:paraId="1DD803F1" w14:textId="07089A2E" w:rsidR="00DE13BD" w:rsidRPr="00A33263" w:rsidRDefault="00DE13BD" w:rsidP="00BA48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6AA">
        <w:rPr>
          <w:rFonts w:ascii="Times New Roman" w:hAnsi="Times New Roman" w:cs="Times New Roman"/>
          <w:sz w:val="24"/>
          <w:szCs w:val="24"/>
        </w:rPr>
        <w:t xml:space="preserve">за </w:t>
      </w:r>
      <w:r w:rsidRPr="00A33263">
        <w:rPr>
          <w:rFonts w:ascii="Times New Roman" w:hAnsi="Times New Roman" w:cs="Times New Roman"/>
          <w:sz w:val="24"/>
          <w:szCs w:val="24"/>
        </w:rPr>
        <w:t>вписване в Регистъра на корабите на Република България  на основание чл</w:t>
      </w:r>
      <w:r w:rsidRPr="00A332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33263">
        <w:rPr>
          <w:rFonts w:ascii="Times New Roman" w:hAnsi="Times New Roman" w:cs="Times New Roman"/>
          <w:bCs/>
          <w:sz w:val="24"/>
          <w:szCs w:val="24"/>
        </w:rPr>
        <w:t>74 от тарифата</w:t>
      </w:r>
      <w:r w:rsidR="00B56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63">
        <w:rPr>
          <w:rFonts w:ascii="Times New Roman" w:hAnsi="Times New Roman" w:cs="Times New Roman"/>
          <w:sz w:val="24"/>
          <w:szCs w:val="24"/>
        </w:rPr>
        <w:t xml:space="preserve">- </w:t>
      </w:r>
      <w:r w:rsidR="00BA484E" w:rsidRPr="00BA484E">
        <w:rPr>
          <w:rFonts w:ascii="Times New Roman" w:hAnsi="Times New Roman" w:cs="Times New Roman"/>
          <w:sz w:val="24"/>
          <w:szCs w:val="24"/>
        </w:rPr>
        <w:t>51,1</w:t>
      </w:r>
      <w:r w:rsidR="00BA484E">
        <w:rPr>
          <w:rFonts w:ascii="Times New Roman" w:hAnsi="Times New Roman" w:cs="Times New Roman"/>
          <w:sz w:val="24"/>
          <w:szCs w:val="24"/>
        </w:rPr>
        <w:t xml:space="preserve">3 евро/ </w:t>
      </w:r>
      <w:r w:rsidRPr="00A33263">
        <w:rPr>
          <w:rFonts w:ascii="Times New Roman" w:hAnsi="Times New Roman" w:cs="Times New Roman"/>
          <w:sz w:val="24"/>
          <w:szCs w:val="24"/>
        </w:rPr>
        <w:t>100</w:t>
      </w:r>
      <w:r w:rsidR="00BA484E">
        <w:rPr>
          <w:rFonts w:ascii="Times New Roman" w:hAnsi="Times New Roman" w:cs="Times New Roman"/>
          <w:sz w:val="24"/>
          <w:szCs w:val="24"/>
        </w:rPr>
        <w:t>,00</w:t>
      </w:r>
      <w:r w:rsidRPr="00A33263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1C04CE" w14:textId="77777777" w:rsidR="00DE13BD" w:rsidRPr="00A33263" w:rsidRDefault="00DE13BD" w:rsidP="00DE13BD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33263">
        <w:rPr>
          <w:rFonts w:ascii="Times New Roman" w:hAnsi="Times New Roman" w:cs="Times New Roman"/>
          <w:sz w:val="24"/>
          <w:szCs w:val="24"/>
        </w:rPr>
        <w:t>За издаване на Свидетелство за регистрация на основание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3263">
        <w:rPr>
          <w:rFonts w:ascii="Times New Roman" w:hAnsi="Times New Roman" w:cs="Times New Roman"/>
          <w:bCs/>
          <w:sz w:val="24"/>
          <w:szCs w:val="24"/>
        </w:rPr>
        <w:t xml:space="preserve">37 </w:t>
      </w:r>
      <w:r w:rsidRPr="00A33263">
        <w:rPr>
          <w:rFonts w:ascii="Times New Roman" w:hAnsi="Times New Roman" w:cs="Times New Roman"/>
          <w:sz w:val="24"/>
          <w:szCs w:val="24"/>
        </w:rPr>
        <w:t>- 10 евро.</w:t>
      </w:r>
    </w:p>
    <w:p w14:paraId="71EF834D" w14:textId="77777777" w:rsidR="005A7A1E" w:rsidRPr="00C446F6" w:rsidRDefault="005A7A1E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7A1E" w:rsidRPr="00C446F6" w:rsidSect="00DE13BD">
      <w:footerReference w:type="default" r:id="rId15"/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BCF11" w14:textId="77777777" w:rsidR="009A619E" w:rsidRDefault="009A619E" w:rsidP="00487D9F">
      <w:pPr>
        <w:spacing w:after="0" w:line="240" w:lineRule="auto"/>
      </w:pPr>
      <w:r>
        <w:separator/>
      </w:r>
    </w:p>
  </w:endnote>
  <w:endnote w:type="continuationSeparator" w:id="0">
    <w:p w14:paraId="2921EB52" w14:textId="77777777" w:rsidR="009A619E" w:rsidRDefault="009A619E" w:rsidP="004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0BF6" w14:textId="2AC91F22" w:rsidR="00153E1F" w:rsidRPr="00C446F6" w:rsidRDefault="003616C0" w:rsidP="00487D9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Ревизия </w:t>
    </w:r>
    <w:r w:rsidR="00BA484E">
      <w:rPr>
        <w:rFonts w:ascii="Times New Roman" w:eastAsia="Times New Roman" w:hAnsi="Times New Roman" w:cs="Times New Roman"/>
        <w:sz w:val="20"/>
        <w:szCs w:val="20"/>
        <w:lang w:eastAsia="bg-BG"/>
      </w:rPr>
      <w:t>7</w:t>
    </w:r>
    <w:r w:rsidR="00153E1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/</w:t>
    </w:r>
    <w:r w:rsidR="00B76F69">
      <w:rPr>
        <w:rFonts w:ascii="Times New Roman" w:eastAsia="Times New Roman" w:hAnsi="Times New Roman" w:cs="Times New Roman"/>
        <w:sz w:val="20"/>
        <w:szCs w:val="20"/>
        <w:lang w:eastAsia="bg-BG"/>
      </w:rPr>
      <w:t>05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.</w:t>
    </w:r>
    <w:r w:rsidR="00B76F69">
      <w:rPr>
        <w:rFonts w:ascii="Times New Roman" w:eastAsia="Times New Roman" w:hAnsi="Times New Roman" w:cs="Times New Roman"/>
        <w:sz w:val="20"/>
        <w:szCs w:val="20"/>
        <w:lang w:eastAsia="bg-BG"/>
      </w:rPr>
      <w:t>01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.202</w:t>
    </w:r>
    <w:r w:rsidR="00B76F69">
      <w:rPr>
        <w:rFonts w:ascii="Times New Roman" w:eastAsia="Times New Roman" w:hAnsi="Times New Roman" w:cs="Times New Roman"/>
        <w:sz w:val="20"/>
        <w:szCs w:val="20"/>
        <w:lang w:eastAsia="bg-BG"/>
      </w:rPr>
      <w:t>6</w:t>
    </w:r>
    <w:r w:rsidR="00153E1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.</w:t>
    </w:r>
  </w:p>
  <w:p w14:paraId="6E32CA49" w14:textId="77777777" w:rsidR="00153E1F" w:rsidRDefault="0015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D8DD" w14:textId="77777777" w:rsidR="009A619E" w:rsidRDefault="009A619E" w:rsidP="00487D9F">
      <w:pPr>
        <w:spacing w:after="0" w:line="240" w:lineRule="auto"/>
      </w:pPr>
      <w:r>
        <w:separator/>
      </w:r>
    </w:p>
  </w:footnote>
  <w:footnote w:type="continuationSeparator" w:id="0">
    <w:p w14:paraId="49818B7C" w14:textId="77777777" w:rsidR="009A619E" w:rsidRDefault="009A619E" w:rsidP="0048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5F6"/>
    <w:multiLevelType w:val="hybridMultilevel"/>
    <w:tmpl w:val="0CF8D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D1A59"/>
    <w:multiLevelType w:val="hybridMultilevel"/>
    <w:tmpl w:val="F2322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797"/>
    <w:multiLevelType w:val="hybridMultilevel"/>
    <w:tmpl w:val="0E74D1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3BA7"/>
    <w:multiLevelType w:val="hybridMultilevel"/>
    <w:tmpl w:val="599893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0BFC"/>
    <w:multiLevelType w:val="hybridMultilevel"/>
    <w:tmpl w:val="0E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6348E"/>
    <w:multiLevelType w:val="hybridMultilevel"/>
    <w:tmpl w:val="576C5C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9E2E15"/>
    <w:multiLevelType w:val="hybridMultilevel"/>
    <w:tmpl w:val="E3F0FAAE"/>
    <w:lvl w:ilvl="0" w:tplc="0402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276"/>
        </w:tabs>
        <w:ind w:left="1276" w:hanging="360"/>
      </w:pPr>
    </w:lvl>
    <w:lvl w:ilvl="2" w:tplc="04020005">
      <w:start w:val="1"/>
      <w:numFmt w:val="decimal"/>
      <w:lvlText w:val="%3."/>
      <w:lvlJc w:val="left"/>
      <w:pPr>
        <w:tabs>
          <w:tab w:val="num" w:pos="1996"/>
        </w:tabs>
        <w:ind w:left="1996" w:hanging="360"/>
      </w:pPr>
    </w:lvl>
    <w:lvl w:ilvl="3" w:tplc="0402000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020003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</w:lvl>
    <w:lvl w:ilvl="5" w:tplc="04020005">
      <w:start w:val="1"/>
      <w:numFmt w:val="decimal"/>
      <w:lvlText w:val="%6."/>
      <w:lvlJc w:val="left"/>
      <w:pPr>
        <w:tabs>
          <w:tab w:val="num" w:pos="4156"/>
        </w:tabs>
        <w:ind w:left="4156" w:hanging="360"/>
      </w:pPr>
    </w:lvl>
    <w:lvl w:ilvl="6" w:tplc="0402000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020003">
      <w:start w:val="1"/>
      <w:numFmt w:val="decimal"/>
      <w:lvlText w:val="%8."/>
      <w:lvlJc w:val="left"/>
      <w:pPr>
        <w:tabs>
          <w:tab w:val="num" w:pos="5596"/>
        </w:tabs>
        <w:ind w:left="5596" w:hanging="360"/>
      </w:pPr>
    </w:lvl>
    <w:lvl w:ilvl="8" w:tplc="04020005">
      <w:start w:val="1"/>
      <w:numFmt w:val="decimal"/>
      <w:lvlText w:val="%9."/>
      <w:lvlJc w:val="left"/>
      <w:pPr>
        <w:tabs>
          <w:tab w:val="num" w:pos="6316"/>
        </w:tabs>
        <w:ind w:left="6316" w:hanging="360"/>
      </w:pPr>
    </w:lvl>
  </w:abstractNum>
  <w:abstractNum w:abstractNumId="7" w15:restartNumberingAfterBreak="0">
    <w:nsid w:val="3755025E"/>
    <w:multiLevelType w:val="hybridMultilevel"/>
    <w:tmpl w:val="DCE041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0F59"/>
    <w:multiLevelType w:val="hybridMultilevel"/>
    <w:tmpl w:val="E3B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4F36"/>
    <w:multiLevelType w:val="hybridMultilevel"/>
    <w:tmpl w:val="66E49966"/>
    <w:lvl w:ilvl="0" w:tplc="6CCA0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81052"/>
    <w:multiLevelType w:val="hybridMultilevel"/>
    <w:tmpl w:val="8286B33E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0506"/>
    <w:rsid w:val="00065D8B"/>
    <w:rsid w:val="00082F37"/>
    <w:rsid w:val="000928FA"/>
    <w:rsid w:val="000958CE"/>
    <w:rsid w:val="000B16BB"/>
    <w:rsid w:val="000B46EB"/>
    <w:rsid w:val="000C46C9"/>
    <w:rsid w:val="000E5AD9"/>
    <w:rsid w:val="0011621E"/>
    <w:rsid w:val="00127708"/>
    <w:rsid w:val="00152C63"/>
    <w:rsid w:val="00153E1F"/>
    <w:rsid w:val="0015681A"/>
    <w:rsid w:val="00162C7F"/>
    <w:rsid w:val="00182CA3"/>
    <w:rsid w:val="00183475"/>
    <w:rsid w:val="00186AC8"/>
    <w:rsid w:val="001928DF"/>
    <w:rsid w:val="001B042F"/>
    <w:rsid w:val="001B53DE"/>
    <w:rsid w:val="001E1D7D"/>
    <w:rsid w:val="002204F6"/>
    <w:rsid w:val="00220798"/>
    <w:rsid w:val="00230CE4"/>
    <w:rsid w:val="002348C8"/>
    <w:rsid w:val="002705D5"/>
    <w:rsid w:val="00282EA8"/>
    <w:rsid w:val="00283A0B"/>
    <w:rsid w:val="002B7725"/>
    <w:rsid w:val="002D0F0F"/>
    <w:rsid w:val="002D1C86"/>
    <w:rsid w:val="002E6CF6"/>
    <w:rsid w:val="00305F0E"/>
    <w:rsid w:val="00312A73"/>
    <w:rsid w:val="003222E3"/>
    <w:rsid w:val="0032422C"/>
    <w:rsid w:val="00332701"/>
    <w:rsid w:val="003616C0"/>
    <w:rsid w:val="003633D5"/>
    <w:rsid w:val="00383A6B"/>
    <w:rsid w:val="003B2718"/>
    <w:rsid w:val="003C379B"/>
    <w:rsid w:val="003D7453"/>
    <w:rsid w:val="003E788C"/>
    <w:rsid w:val="003F3B78"/>
    <w:rsid w:val="004135ED"/>
    <w:rsid w:val="0041743D"/>
    <w:rsid w:val="0045574E"/>
    <w:rsid w:val="00462067"/>
    <w:rsid w:val="00480EFA"/>
    <w:rsid w:val="00487D9F"/>
    <w:rsid w:val="0049518C"/>
    <w:rsid w:val="004D3B9B"/>
    <w:rsid w:val="004F4DED"/>
    <w:rsid w:val="00505349"/>
    <w:rsid w:val="00563EEB"/>
    <w:rsid w:val="005A5A8D"/>
    <w:rsid w:val="005A7A1E"/>
    <w:rsid w:val="005B2243"/>
    <w:rsid w:val="005D516D"/>
    <w:rsid w:val="00601594"/>
    <w:rsid w:val="00633EE8"/>
    <w:rsid w:val="00667EC9"/>
    <w:rsid w:val="0067105F"/>
    <w:rsid w:val="00672733"/>
    <w:rsid w:val="00680560"/>
    <w:rsid w:val="00691DE5"/>
    <w:rsid w:val="006B3B7A"/>
    <w:rsid w:val="006B5388"/>
    <w:rsid w:val="006C474F"/>
    <w:rsid w:val="006F27B6"/>
    <w:rsid w:val="0074353D"/>
    <w:rsid w:val="00744237"/>
    <w:rsid w:val="00761C59"/>
    <w:rsid w:val="007746D6"/>
    <w:rsid w:val="0078144A"/>
    <w:rsid w:val="007B3BDF"/>
    <w:rsid w:val="00813638"/>
    <w:rsid w:val="008552F0"/>
    <w:rsid w:val="0086067E"/>
    <w:rsid w:val="00871FB3"/>
    <w:rsid w:val="00894353"/>
    <w:rsid w:val="008A5A46"/>
    <w:rsid w:val="008B2743"/>
    <w:rsid w:val="008C08EA"/>
    <w:rsid w:val="008C7B2D"/>
    <w:rsid w:val="008E3D96"/>
    <w:rsid w:val="009060B0"/>
    <w:rsid w:val="009117FA"/>
    <w:rsid w:val="00920056"/>
    <w:rsid w:val="009A0F3D"/>
    <w:rsid w:val="009A619E"/>
    <w:rsid w:val="009F7E27"/>
    <w:rsid w:val="00A20D76"/>
    <w:rsid w:val="00A33263"/>
    <w:rsid w:val="00A4428E"/>
    <w:rsid w:val="00A72A46"/>
    <w:rsid w:val="00A96C67"/>
    <w:rsid w:val="00A96DFF"/>
    <w:rsid w:val="00AB1BB6"/>
    <w:rsid w:val="00AB619D"/>
    <w:rsid w:val="00B0556C"/>
    <w:rsid w:val="00B100AF"/>
    <w:rsid w:val="00B2446C"/>
    <w:rsid w:val="00B24837"/>
    <w:rsid w:val="00B259E7"/>
    <w:rsid w:val="00B56522"/>
    <w:rsid w:val="00B76F69"/>
    <w:rsid w:val="00B9692D"/>
    <w:rsid w:val="00BA484E"/>
    <w:rsid w:val="00BA65DA"/>
    <w:rsid w:val="00BB1F48"/>
    <w:rsid w:val="00BC4BDE"/>
    <w:rsid w:val="00BD0438"/>
    <w:rsid w:val="00BD701F"/>
    <w:rsid w:val="00C05544"/>
    <w:rsid w:val="00C31EA4"/>
    <w:rsid w:val="00C36F32"/>
    <w:rsid w:val="00C446F6"/>
    <w:rsid w:val="00C53D9F"/>
    <w:rsid w:val="00C60446"/>
    <w:rsid w:val="00C928D2"/>
    <w:rsid w:val="00CC4ACD"/>
    <w:rsid w:val="00CD1F3C"/>
    <w:rsid w:val="00CF425A"/>
    <w:rsid w:val="00D069B7"/>
    <w:rsid w:val="00D135E2"/>
    <w:rsid w:val="00D3729D"/>
    <w:rsid w:val="00D4378C"/>
    <w:rsid w:val="00D50DC2"/>
    <w:rsid w:val="00D622E3"/>
    <w:rsid w:val="00D7127E"/>
    <w:rsid w:val="00D7442A"/>
    <w:rsid w:val="00D76042"/>
    <w:rsid w:val="00D9160C"/>
    <w:rsid w:val="00DA416A"/>
    <w:rsid w:val="00DB138A"/>
    <w:rsid w:val="00DB26AA"/>
    <w:rsid w:val="00DC6AE9"/>
    <w:rsid w:val="00DD02FA"/>
    <w:rsid w:val="00DD07D7"/>
    <w:rsid w:val="00DE13BD"/>
    <w:rsid w:val="00DF5A40"/>
    <w:rsid w:val="00E020A6"/>
    <w:rsid w:val="00E17E80"/>
    <w:rsid w:val="00E35CCF"/>
    <w:rsid w:val="00E42EBE"/>
    <w:rsid w:val="00E46E39"/>
    <w:rsid w:val="00E64AE5"/>
    <w:rsid w:val="00E7453F"/>
    <w:rsid w:val="00E83232"/>
    <w:rsid w:val="00EC7DE4"/>
    <w:rsid w:val="00F018CB"/>
    <w:rsid w:val="00F02575"/>
    <w:rsid w:val="00F406F6"/>
    <w:rsid w:val="00FA0113"/>
    <w:rsid w:val="00FA49DB"/>
    <w:rsid w:val="00FB6200"/>
    <w:rsid w:val="00FE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93F4"/>
  <w15:docId w15:val="{1C10F71F-3848-4D6C-B42E-1C09234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3B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9F"/>
  </w:style>
  <w:style w:type="paragraph" w:styleId="Footer">
    <w:name w:val="footer"/>
    <w:basedOn w:val="Normal"/>
    <w:link w:val="Foot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9F"/>
  </w:style>
  <w:style w:type="character" w:styleId="CommentReference">
    <w:name w:val="annotation reference"/>
    <w:basedOn w:val="DefaultParagraphFont"/>
    <w:uiPriority w:val="99"/>
    <w:semiHidden/>
    <w:unhideWhenUsed/>
    <w:rsid w:val="00AB1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acquisition-and-registration/709071fc-4574-42cd-8154-05887afd3974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2f3fca08-b558-407a-bdbb-80017a7d41bd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20</cp:revision>
  <cp:lastPrinted>2020-03-18T12:44:00Z</cp:lastPrinted>
  <dcterms:created xsi:type="dcterms:W3CDTF">2022-03-31T12:14:00Z</dcterms:created>
  <dcterms:modified xsi:type="dcterms:W3CDTF">2026-01-05T07:35:00Z</dcterms:modified>
</cp:coreProperties>
</file>