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E8DAC" w14:textId="77777777" w:rsidR="001B53DE" w:rsidRPr="00DC6AE9" w:rsidRDefault="003C778A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hyperlink r:id="rId7" w:history="1">
        <w:r w:rsidR="001B53DE" w:rsidRPr="00DC6AE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bg-BG"/>
          </w:rPr>
          <w:t>Изпълнителна агенция "</w:t>
        </w:r>
        <w:r w:rsidR="00312A73" w:rsidRPr="00DC6AE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bg-BG"/>
          </w:rPr>
          <w:t xml:space="preserve">Морска </w:t>
        </w:r>
        <w:r w:rsidR="003E788C" w:rsidRPr="00DC6AE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bg-BG"/>
          </w:rPr>
          <w:t>администрация</w:t>
        </w:r>
        <w:r w:rsidR="001B53DE" w:rsidRPr="00DC6AE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bg-BG"/>
          </w:rPr>
          <w:t>"</w:t>
        </w:r>
      </w:hyperlink>
    </w:p>
    <w:p w14:paraId="7F8DDFC4" w14:textId="77777777" w:rsidR="001B53DE" w:rsidRPr="00DC6AE9" w:rsidRDefault="001B53DE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14:paraId="00CE4BB5" w14:textId="77777777" w:rsidR="001B53DE" w:rsidRPr="00487D9F" w:rsidRDefault="00E64AE5" w:rsidP="00D9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АУ</w:t>
      </w:r>
      <w:r w:rsidR="001B53DE" w:rsidRPr="0048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  <w:r w:rsidR="00D9160C" w:rsidRPr="00487D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1175:</w:t>
      </w:r>
      <w:r w:rsidR="00D9160C" w:rsidRPr="0048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Преглед на кораби и издаване/заверка на корабни документи</w:t>
      </w:r>
    </w:p>
    <w:p w14:paraId="053B08A5" w14:textId="77777777" w:rsidR="001B53DE" w:rsidRPr="000C57A4" w:rsidRDefault="006B3B7A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44C743A9" w14:textId="77777777" w:rsidR="00DB138A" w:rsidRPr="000C57A4" w:rsidRDefault="00DB138A" w:rsidP="00D86B31">
      <w:pPr>
        <w:pStyle w:val="ListParagraph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C57A4">
        <w:rPr>
          <w:rFonts w:ascii="Times New Roman" w:hAnsi="Times New Roman" w:cs="Times New Roman"/>
          <w:sz w:val="24"/>
          <w:szCs w:val="24"/>
        </w:rPr>
        <w:t>Кодекс на търговскот</w:t>
      </w:r>
      <w:r w:rsidR="000C57A4">
        <w:rPr>
          <w:rFonts w:ascii="Times New Roman" w:hAnsi="Times New Roman" w:cs="Times New Roman"/>
          <w:sz w:val="24"/>
          <w:szCs w:val="24"/>
        </w:rPr>
        <w:t>о корабоплаване (чл. 73, ал. 1);</w:t>
      </w:r>
    </w:p>
    <w:p w14:paraId="2B7B85B1" w14:textId="13403027" w:rsidR="00312A73" w:rsidRPr="000C57A4" w:rsidRDefault="00DB138A" w:rsidP="00D86B31">
      <w:pPr>
        <w:pStyle w:val="ListParagraph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7A4">
        <w:rPr>
          <w:rFonts w:ascii="Times New Roman" w:hAnsi="Times New Roman" w:cs="Times New Roman"/>
          <w:sz w:val="24"/>
          <w:szCs w:val="24"/>
        </w:rPr>
        <w:t>Наредба № 11 за прегледите на корабите и корабопритежателите</w:t>
      </w:r>
      <w:r w:rsidR="002B7889">
        <w:rPr>
          <w:rFonts w:ascii="Times New Roman" w:hAnsi="Times New Roman" w:cs="Times New Roman"/>
          <w:sz w:val="24"/>
          <w:szCs w:val="24"/>
        </w:rPr>
        <w:t xml:space="preserve"> – чл. 3</w:t>
      </w:r>
      <w:r w:rsidRPr="000C57A4">
        <w:rPr>
          <w:rFonts w:ascii="Times New Roman" w:hAnsi="Times New Roman" w:cs="Times New Roman"/>
          <w:sz w:val="24"/>
          <w:szCs w:val="24"/>
        </w:rPr>
        <w:t>.</w:t>
      </w:r>
      <w:r w:rsidR="001E1D7D" w:rsidRPr="000C57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C4A2FB" w14:textId="2E41944C" w:rsidR="00DB138A" w:rsidRPr="000C57A4" w:rsidRDefault="00DB138A" w:rsidP="00D86B31">
      <w:pPr>
        <w:pStyle w:val="ListParagraph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C57A4">
        <w:rPr>
          <w:rFonts w:ascii="Times New Roman" w:hAnsi="Times New Roman" w:cs="Times New Roman"/>
          <w:color w:val="000000" w:themeColor="text1"/>
          <w:sz w:val="24"/>
          <w:szCs w:val="24"/>
        </w:rPr>
        <w:t>Наредба №</w:t>
      </w:r>
      <w:r w:rsidR="000C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7A4">
        <w:rPr>
          <w:rFonts w:ascii="Times New Roman" w:hAnsi="Times New Roman" w:cs="Times New Roman"/>
          <w:color w:val="000000" w:themeColor="text1"/>
          <w:sz w:val="24"/>
          <w:szCs w:val="24"/>
        </w:rPr>
        <w:t>22 от 10.10.2018 г. за техническите изисквания за корабите плаващи по ВВП</w:t>
      </w:r>
      <w:r w:rsidR="002B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„б. 22, ал. 1</w:t>
      </w:r>
      <w:r w:rsidR="000C57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5EAD3C31" w14:textId="77777777" w:rsidR="003E788C" w:rsidRPr="000C57A4" w:rsidRDefault="001B53DE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36EB08CE" w14:textId="77777777" w:rsidR="003E788C" w:rsidRPr="000C57A4" w:rsidRDefault="00312A73" w:rsidP="00D86B31">
      <w:pPr>
        <w:pStyle w:val="ListParagraph"/>
        <w:numPr>
          <w:ilvl w:val="0"/>
          <w:numId w:val="3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Директорите на ДМА – Варна, ДМА – Бургас, ДРН – Русе и ДРН </w:t>
      </w:r>
      <w:r w:rsidR="00761C59" w:rsidRPr="000C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Pr="000C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Лом</w:t>
      </w:r>
      <w:r w:rsidR="00373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71BD9AFA" w14:textId="77777777" w:rsidR="001B53DE" w:rsidRPr="000C57A4" w:rsidRDefault="001B53DE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за предоставяне</w:t>
      </w:r>
      <w:r w:rsidR="00152C63"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административната услуга</w:t>
      </w: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11EF685A" w14:textId="77777777" w:rsidR="00DB138A" w:rsidRPr="000C57A4" w:rsidRDefault="00DB138A" w:rsidP="00D86B31">
      <w:pPr>
        <w:pStyle w:val="ListParagraph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7A4">
        <w:rPr>
          <w:rFonts w:ascii="Times New Roman" w:hAnsi="Times New Roman" w:cs="Times New Roman"/>
          <w:sz w:val="24"/>
          <w:szCs w:val="24"/>
        </w:rPr>
        <w:t>за извършване на преглед:до 7 работни дни, когато ще бъде извършен в българско пристанище и до 15 дни, когато ще бъде извършен в чуждо пристанище;</w:t>
      </w:r>
    </w:p>
    <w:p w14:paraId="2882FE2B" w14:textId="77777777" w:rsidR="00DB138A" w:rsidRPr="000C57A4" w:rsidRDefault="00DB138A" w:rsidP="00D86B31">
      <w:pPr>
        <w:pStyle w:val="ListParagraph"/>
        <w:numPr>
          <w:ilvl w:val="0"/>
          <w:numId w:val="3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hAnsi="Times New Roman" w:cs="Times New Roman"/>
          <w:sz w:val="24"/>
          <w:szCs w:val="24"/>
        </w:rPr>
        <w:t>за издаване/заверка на документи: до 7 работни дни след извършване на прегледа при липса на несъответствия</w:t>
      </w:r>
      <w:r w:rsidR="00373A61">
        <w:rPr>
          <w:rFonts w:ascii="Times New Roman" w:hAnsi="Times New Roman" w:cs="Times New Roman"/>
          <w:sz w:val="24"/>
          <w:szCs w:val="24"/>
        </w:rPr>
        <w:t>.</w:t>
      </w:r>
    </w:p>
    <w:p w14:paraId="445D774F" w14:textId="77777777" w:rsidR="00152C63" w:rsidRPr="000C57A4" w:rsidRDefault="00152C63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на валидност на документа: </w:t>
      </w:r>
    </w:p>
    <w:p w14:paraId="50B6FAAC" w14:textId="77777777" w:rsidR="00152C63" w:rsidRPr="000C57A4" w:rsidRDefault="00C36F32" w:rsidP="00D86B31">
      <w:pPr>
        <w:pStyle w:val="ListParagraph"/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Наредба №</w:t>
      </w:r>
      <w:r w:rsidR="00305F0E" w:rsidRPr="000C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0C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 за корабните документи. </w:t>
      </w:r>
    </w:p>
    <w:p w14:paraId="16BB84AF" w14:textId="77777777" w:rsidR="001B53DE" w:rsidRPr="000C57A4" w:rsidRDefault="001B53DE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32DDEC24" w14:textId="77777777" w:rsidR="00DC6AE9" w:rsidRPr="000C57A4" w:rsidRDefault="00312A73" w:rsidP="00D86B31">
      <w:pPr>
        <w:pStyle w:val="ListParagraph"/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  <w:r w:rsidR="00965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06B8EE42" w14:textId="77777777" w:rsidR="001B53DE" w:rsidRPr="000C57A4" w:rsidRDefault="001B53DE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7F9910E5" w14:textId="77777777" w:rsidR="00383A6B" w:rsidRPr="00B65923" w:rsidRDefault="00A17167" w:rsidP="00D86B31">
      <w:pPr>
        <w:pStyle w:val="ListParagraph"/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hyperlink r:id="rId8" w:tgtFrame="_blank" w:history="1">
        <w:r w:rsidR="00383A6B" w:rsidRPr="00D86B3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https://egov.bg/wps/portal/egov/services/transport-and-vehicles/acquisition-and-registration/2f3fca08-b558-407a-bdbb-80017a7d41bd</w:t>
        </w:r>
      </w:hyperlink>
    </w:p>
    <w:p w14:paraId="2E2A26DD" w14:textId="77777777" w:rsidR="00312A73" w:rsidRPr="000C57A4" w:rsidRDefault="00312A73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2221C7ED" w14:textId="77777777" w:rsidR="00383A6B" w:rsidRPr="00B65923" w:rsidRDefault="00A17167" w:rsidP="00D86B31">
      <w:pPr>
        <w:pStyle w:val="ListParagraph"/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hyperlink r:id="rId9" w:tgtFrame="_blank" w:history="1">
        <w:r w:rsidR="00D86B3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bma@</w:t>
        </w:r>
        <w:r w:rsidR="00D86B31" w:rsidRPr="00D86B3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marad.bg</w:t>
        </w:r>
      </w:hyperlink>
    </w:p>
    <w:p w14:paraId="04FF8832" w14:textId="77777777" w:rsidR="001B53DE" w:rsidRPr="000C57A4" w:rsidRDefault="00305F0E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0C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Центровете за административно обслужване</w:t>
      </w:r>
      <w:r w:rsidR="001B53DE" w:rsidRPr="000C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, в които се подават документите и се получава</w:t>
      </w:r>
      <w:r w:rsidR="00312A73" w:rsidRPr="000C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</w:t>
      </w:r>
      <w:r w:rsidRPr="000C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="00312A73" w:rsidRPr="000C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издадените</w:t>
      </w:r>
      <w:r w:rsidR="00761C59" w:rsidRPr="000C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корабни документи</w:t>
      </w:r>
      <w:r w:rsidR="00312A73" w:rsidRPr="000C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5A18A960" w14:textId="77777777" w:rsidR="008130D9" w:rsidRPr="003D7453" w:rsidRDefault="008130D9" w:rsidP="00D86B31">
      <w:pPr>
        <w:pStyle w:val="BodyText2"/>
        <w:ind w:firstLine="709"/>
        <w:rPr>
          <w:bCs/>
          <w:color w:val="000000" w:themeColor="text1"/>
          <w:sz w:val="24"/>
          <w:szCs w:val="24"/>
        </w:rPr>
      </w:pPr>
      <w:r w:rsidRPr="00DA6DB4">
        <w:rPr>
          <w:b/>
          <w:bCs/>
          <w:color w:val="000000" w:themeColor="text1"/>
          <w:sz w:val="24"/>
          <w:szCs w:val="24"/>
        </w:rPr>
        <w:tab/>
      </w:r>
      <w:r w:rsidRPr="00DA6DB4">
        <w:rPr>
          <w:bCs/>
          <w:color w:val="000000" w:themeColor="text1"/>
          <w:sz w:val="24"/>
          <w:szCs w:val="24"/>
        </w:rPr>
        <w:t>Центровете за административно обслужване в дирекци</w:t>
      </w:r>
      <w:r>
        <w:rPr>
          <w:bCs/>
          <w:color w:val="000000" w:themeColor="text1"/>
          <w:sz w:val="24"/>
          <w:szCs w:val="24"/>
        </w:rPr>
        <w:t>я</w:t>
      </w:r>
      <w:r w:rsidRPr="00DA6DB4">
        <w:rPr>
          <w:bCs/>
          <w:color w:val="000000" w:themeColor="text1"/>
          <w:sz w:val="24"/>
          <w:szCs w:val="24"/>
        </w:rPr>
        <w:t xml:space="preserve"> “Морска администрация</w:t>
      </w:r>
      <w:r>
        <w:rPr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DA6DB4">
        <w:rPr>
          <w:bCs/>
          <w:color w:val="000000" w:themeColor="text1"/>
          <w:sz w:val="24"/>
          <w:szCs w:val="24"/>
        </w:rPr>
        <w:t xml:space="preserve"> Бургас</w:t>
      </w:r>
      <w:r>
        <w:rPr>
          <w:bCs/>
          <w:color w:val="000000" w:themeColor="text1"/>
          <w:sz w:val="24"/>
          <w:szCs w:val="24"/>
        </w:rPr>
        <w:t>/</w:t>
      </w:r>
      <w:r w:rsidRPr="00DA6DB4">
        <w:rPr>
          <w:bCs/>
          <w:color w:val="000000" w:themeColor="text1"/>
          <w:sz w:val="24"/>
          <w:szCs w:val="24"/>
        </w:rPr>
        <w:t xml:space="preserve">Варна”, дирекция “Речен надзор </w:t>
      </w:r>
      <w:r>
        <w:rPr>
          <w:bCs/>
          <w:color w:val="000000" w:themeColor="text1"/>
          <w:sz w:val="24"/>
          <w:szCs w:val="24"/>
        </w:rPr>
        <w:t>-</w:t>
      </w:r>
      <w:r w:rsidRPr="00DA6DB4">
        <w:rPr>
          <w:bCs/>
          <w:color w:val="000000" w:themeColor="text1"/>
          <w:sz w:val="24"/>
          <w:szCs w:val="24"/>
        </w:rPr>
        <w:t xml:space="preserve"> Русе</w:t>
      </w:r>
      <w:r>
        <w:rPr>
          <w:bCs/>
          <w:color w:val="000000" w:themeColor="text1"/>
          <w:sz w:val="24"/>
          <w:szCs w:val="24"/>
        </w:rPr>
        <w:t>/</w:t>
      </w:r>
      <w:r w:rsidRPr="00DA6DB4">
        <w:rPr>
          <w:bCs/>
          <w:color w:val="000000" w:themeColor="text1"/>
          <w:sz w:val="24"/>
          <w:szCs w:val="24"/>
        </w:rPr>
        <w:t>Лом” и дирекция МНРК - София.</w:t>
      </w:r>
    </w:p>
    <w:p w14:paraId="7F269F17" w14:textId="77777777" w:rsidR="00D86B31" w:rsidRPr="00CF0F5A" w:rsidRDefault="00D86B31" w:rsidP="00D86B31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гр. София, п.к. 1000, ул. „Дякон Игнатий“ № 9,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</w:t>
      </w:r>
      <w:r>
        <w:rPr>
          <w:rFonts w:ascii="Times New Roman" w:hAnsi="Times New Roman" w:cs="Times New Roman"/>
          <w:color w:val="222222"/>
          <w:sz w:val="24"/>
          <w:szCs w:val="24"/>
        </w:rPr>
        <w:t>еделник-петък от 09:00 до 17:30, email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bma@marad.bg</w:t>
        </w:r>
      </w:hyperlink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07B21FAF" w14:textId="77777777" w:rsidR="00D86B31" w:rsidRPr="00CF0F5A" w:rsidRDefault="00D86B31" w:rsidP="00D86B31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Варна, п.к. 9000, бул.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понеделник-петък </w:t>
      </w:r>
      <w:r>
        <w:rPr>
          <w:rFonts w:ascii="Times New Roman" w:hAnsi="Times New Roman" w:cs="Times New Roman"/>
          <w:color w:val="222222"/>
          <w:sz w:val="24"/>
          <w:szCs w:val="24"/>
        </w:rPr>
        <w:t>от 09:00 до 17:30, email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hm_vn@marad.bg</w:t>
        </w:r>
      </w:hyperlink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57762675" w14:textId="77777777" w:rsidR="00D86B31" w:rsidRPr="00CF0F5A" w:rsidRDefault="00D86B31" w:rsidP="00D86B31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Бургас, п.к. 8000, 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Княз Ал. Батенберг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№ 3,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понеделник-петък от 09:00 до 17:30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email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hm_bs@marad.bg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AAE44F2" w14:textId="77777777" w:rsidR="00D86B31" w:rsidRPr="00CF0F5A" w:rsidRDefault="00D86B31" w:rsidP="00D86B31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Русе, п.к. 7000, 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Пристанищна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20,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>: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понеделник-петък от 09:00 до 17:30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email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hm_rs@marad.bg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3A97EE14" w14:textId="77777777" w:rsidR="00D86B31" w:rsidRPr="0063770B" w:rsidRDefault="00D86B31" w:rsidP="00D86B31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Лом, п.к. 3600,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Дунавски парк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</w:t>
      </w:r>
      <w:r>
        <w:rPr>
          <w:rFonts w:ascii="Times New Roman" w:hAnsi="Times New Roman" w:cs="Times New Roman"/>
          <w:color w:val="222222"/>
          <w:sz w:val="24"/>
          <w:szCs w:val="24"/>
        </w:rPr>
        <w:t>еделник-петък от 09:00 до 17:30, email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hm_lm@marad.bg</w:t>
        </w:r>
      </w:hyperlink>
    </w:p>
    <w:p w14:paraId="719539E6" w14:textId="77777777" w:rsidR="003C778A" w:rsidRPr="003C778A" w:rsidRDefault="003C778A" w:rsidP="00D86B31">
      <w:pPr>
        <w:spacing w:after="0" w:line="240" w:lineRule="auto"/>
        <w:ind w:firstLine="709"/>
        <w:rPr>
          <w:rFonts w:ascii="Times New Roman" w:hAnsi="Times New Roman" w:cs="Times New Roman"/>
          <w:color w:val="222222"/>
          <w:sz w:val="24"/>
          <w:szCs w:val="24"/>
        </w:rPr>
      </w:pPr>
      <w:r w:rsidRPr="003C778A">
        <w:rPr>
          <w:rFonts w:ascii="Times New Roman" w:hAnsi="Times New Roman" w:cs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</w:t>
      </w:r>
      <w:r w:rsidRPr="003C778A">
        <w:rPr>
          <w:rFonts w:ascii="Times New Roman" w:hAnsi="Times New Roman" w:cs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04DB1515" w14:textId="77777777" w:rsidR="00D86B31" w:rsidRPr="00D86B31" w:rsidRDefault="00D86B31" w:rsidP="00D86B3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D86B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електронен път, при спазване на </w:t>
      </w:r>
      <w:r w:rsidRPr="00D86B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>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63C48917" w14:textId="77777777" w:rsidR="001B53DE" w:rsidRPr="000B01A4" w:rsidRDefault="001B53DE" w:rsidP="00D86B31">
      <w:pPr>
        <w:pStyle w:val="ListParagraph"/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B01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</w:t>
      </w:r>
      <w:r w:rsidR="00D76042" w:rsidRPr="000B01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 документи</w:t>
      </w:r>
      <w:r w:rsidRPr="000B01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, за да ползвате услугата:</w:t>
      </w:r>
    </w:p>
    <w:p w14:paraId="05CC159E" w14:textId="77777777" w:rsidR="00487D9F" w:rsidRPr="00487D9F" w:rsidRDefault="00487D9F" w:rsidP="00D86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D9F">
        <w:rPr>
          <w:rFonts w:ascii="Times New Roman" w:hAnsi="Times New Roman" w:cs="Times New Roman"/>
          <w:sz w:val="24"/>
          <w:szCs w:val="24"/>
        </w:rPr>
        <w:t xml:space="preserve">Прегледите се извършват по обявен график или след предварително съгласуване с </w:t>
      </w:r>
      <w:r w:rsidR="00CC4ACD" w:rsidRPr="00CC4ACD">
        <w:rPr>
          <w:rFonts w:ascii="Times New Roman" w:hAnsi="Times New Roman" w:cs="Times New Roman"/>
          <w:sz w:val="24"/>
          <w:szCs w:val="24"/>
        </w:rPr>
        <w:t xml:space="preserve">инспектори/служители </w:t>
      </w:r>
      <w:r w:rsidRPr="00CC4ACD">
        <w:rPr>
          <w:rFonts w:ascii="Times New Roman" w:hAnsi="Times New Roman" w:cs="Times New Roman"/>
          <w:sz w:val="24"/>
          <w:szCs w:val="24"/>
        </w:rPr>
        <w:t>от ДМА/ДРН/ДМНРК. Времето и мястото на прегледа се съгла</w:t>
      </w:r>
      <w:r w:rsidR="00F13AB0">
        <w:rPr>
          <w:rFonts w:ascii="Times New Roman" w:hAnsi="Times New Roman" w:cs="Times New Roman"/>
          <w:sz w:val="24"/>
          <w:szCs w:val="24"/>
        </w:rPr>
        <w:t>сува със специалисти в ДМА/ДРН/</w:t>
      </w:r>
      <w:r w:rsidRPr="00CC4ACD">
        <w:rPr>
          <w:rFonts w:ascii="Times New Roman" w:hAnsi="Times New Roman" w:cs="Times New Roman"/>
          <w:sz w:val="24"/>
          <w:szCs w:val="24"/>
        </w:rPr>
        <w:t>ДМНРК при подаване на заявлението за преглед. Корабът</w:t>
      </w:r>
      <w:r w:rsidRPr="00487D9F">
        <w:rPr>
          <w:rFonts w:ascii="Times New Roman" w:hAnsi="Times New Roman" w:cs="Times New Roman"/>
          <w:sz w:val="24"/>
          <w:szCs w:val="24"/>
        </w:rPr>
        <w:t xml:space="preserve"> трябва да е в мореходно състояние и снабден, съгласно изискванията.</w:t>
      </w:r>
    </w:p>
    <w:p w14:paraId="01661536" w14:textId="77777777" w:rsidR="0086067E" w:rsidRPr="00DC6AE9" w:rsidRDefault="00487D9F" w:rsidP="00D86B31">
      <w:pPr>
        <w:spacing w:after="0" w:line="240" w:lineRule="auto"/>
        <w:ind w:firstLine="709"/>
        <w:jc w:val="both"/>
      </w:pPr>
      <w:r w:rsidRPr="00487D9F">
        <w:rPr>
          <w:rFonts w:ascii="Times New Roman" w:hAnsi="Times New Roman" w:cs="Times New Roman"/>
          <w:sz w:val="24"/>
          <w:szCs w:val="24"/>
        </w:rPr>
        <w:t xml:space="preserve">Корабопритежателят представя необходимите документи, ако има промяна на данни в регистъра, промяна на собственост или извършено преустройство. След извършване на прегледа и отстраняване на </w:t>
      </w:r>
      <w:r w:rsidR="009A0F3D">
        <w:rPr>
          <w:rFonts w:ascii="Times New Roman" w:hAnsi="Times New Roman" w:cs="Times New Roman"/>
          <w:sz w:val="24"/>
          <w:szCs w:val="24"/>
        </w:rPr>
        <w:t>несъответствията</w:t>
      </w:r>
      <w:r w:rsidR="000F2A04">
        <w:rPr>
          <w:rFonts w:ascii="Times New Roman" w:hAnsi="Times New Roman" w:cs="Times New Roman"/>
          <w:sz w:val="24"/>
          <w:szCs w:val="24"/>
        </w:rPr>
        <w:t xml:space="preserve"> </w:t>
      </w:r>
      <w:r w:rsidRPr="00487D9F">
        <w:rPr>
          <w:rFonts w:ascii="Times New Roman" w:hAnsi="Times New Roman" w:cs="Times New Roman"/>
          <w:sz w:val="24"/>
          <w:szCs w:val="24"/>
        </w:rPr>
        <w:t>(ако има такива) със срок “до отплаване” се издава/заверява съответния корабен документ.</w:t>
      </w:r>
    </w:p>
    <w:p w14:paraId="44485EAE" w14:textId="77777777" w:rsidR="0086067E" w:rsidRPr="00DC6AE9" w:rsidRDefault="0086067E" w:rsidP="00D86B31">
      <w:pPr>
        <w:pStyle w:val="BodyText"/>
        <w:numPr>
          <w:ilvl w:val="0"/>
          <w:numId w:val="43"/>
        </w:numPr>
        <w:ind w:left="0" w:firstLine="709"/>
        <w:jc w:val="left"/>
        <w:rPr>
          <w:sz w:val="24"/>
          <w:szCs w:val="24"/>
          <w:u w:val="none"/>
          <w:lang w:val="bg-BG"/>
        </w:rPr>
      </w:pPr>
      <w:r w:rsidRPr="00DC6AE9">
        <w:rPr>
          <w:sz w:val="24"/>
          <w:szCs w:val="24"/>
          <w:u w:val="none"/>
          <w:lang w:val="bg-BG"/>
        </w:rPr>
        <w:t>А. За преглед на големи кораби</w:t>
      </w:r>
    </w:p>
    <w:p w14:paraId="27651D8B" w14:textId="77777777" w:rsidR="00F406F6" w:rsidRPr="00DC6AE9" w:rsidRDefault="003B2718" w:rsidP="00D86B31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trike/>
          <w:sz w:val="24"/>
          <w:szCs w:val="24"/>
        </w:rPr>
      </w:pPr>
      <w:r>
        <w:rPr>
          <w:sz w:val="24"/>
          <w:szCs w:val="24"/>
        </w:rPr>
        <w:tab/>
      </w:r>
      <w:r w:rsidR="0086067E" w:rsidRPr="00DC6AE9">
        <w:rPr>
          <w:sz w:val="24"/>
          <w:szCs w:val="24"/>
        </w:rPr>
        <w:t>За преглед на големи кораби</w:t>
      </w:r>
      <w:r w:rsidR="004F640A">
        <w:rPr>
          <w:sz w:val="24"/>
          <w:szCs w:val="24"/>
        </w:rPr>
        <w:t xml:space="preserve"> </w:t>
      </w:r>
      <w:r w:rsidR="0086067E" w:rsidRPr="00DC6AE9">
        <w:rPr>
          <w:sz w:val="24"/>
          <w:szCs w:val="24"/>
        </w:rPr>
        <w:t>с последващо издаване, заверка или удължаване срока на валидност на корабни документи,</w:t>
      </w:r>
      <w:r w:rsidR="004F640A">
        <w:rPr>
          <w:sz w:val="24"/>
          <w:szCs w:val="24"/>
        </w:rPr>
        <w:t xml:space="preserve"> </w:t>
      </w:r>
      <w:r w:rsidR="0086067E" w:rsidRPr="00DC6AE9">
        <w:rPr>
          <w:sz w:val="24"/>
          <w:szCs w:val="24"/>
        </w:rPr>
        <w:t>корабоприте</w:t>
      </w:r>
      <w:r w:rsidR="00F406F6" w:rsidRPr="00DC6AE9">
        <w:rPr>
          <w:sz w:val="24"/>
          <w:szCs w:val="24"/>
        </w:rPr>
        <w:t xml:space="preserve">жателят или негов представител </w:t>
      </w:r>
      <w:r w:rsidR="00D069B7" w:rsidRPr="00DC6AE9">
        <w:rPr>
          <w:sz w:val="24"/>
          <w:szCs w:val="24"/>
        </w:rPr>
        <w:t>подава</w:t>
      </w:r>
      <w:r w:rsidR="00F640F6">
        <w:rPr>
          <w:sz w:val="24"/>
          <w:szCs w:val="24"/>
        </w:rPr>
        <w:t xml:space="preserve"> </w:t>
      </w:r>
      <w:r w:rsidR="000E5AD9">
        <w:rPr>
          <w:sz w:val="24"/>
          <w:szCs w:val="24"/>
        </w:rPr>
        <w:t xml:space="preserve">заявление </w:t>
      </w:r>
      <w:r w:rsidR="00B0556C">
        <w:rPr>
          <w:sz w:val="24"/>
          <w:szCs w:val="24"/>
        </w:rPr>
        <w:t xml:space="preserve">по образец </w:t>
      </w:r>
      <w:r w:rsidR="008329F5">
        <w:rPr>
          <w:sz w:val="24"/>
          <w:szCs w:val="24"/>
        </w:rPr>
        <w:t xml:space="preserve">АУ № 1175-1 </w:t>
      </w:r>
      <w:r w:rsidR="000E5AD9">
        <w:rPr>
          <w:sz w:val="24"/>
          <w:szCs w:val="24"/>
        </w:rPr>
        <w:t>за извършване на преглед на голям кораб, както следва:</w:t>
      </w:r>
    </w:p>
    <w:p w14:paraId="6D2B24C0" w14:textId="77777777" w:rsidR="0086067E" w:rsidRPr="00487D9F" w:rsidRDefault="0086067E" w:rsidP="00D86B31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D9F">
        <w:rPr>
          <w:rFonts w:ascii="Times New Roman" w:hAnsi="Times New Roman" w:cs="Times New Roman"/>
          <w:sz w:val="24"/>
          <w:szCs w:val="24"/>
        </w:rPr>
        <w:t>до ди</w:t>
      </w:r>
      <w:r w:rsidR="00F6037C">
        <w:rPr>
          <w:rFonts w:ascii="Times New Roman" w:hAnsi="Times New Roman" w:cs="Times New Roman"/>
          <w:sz w:val="24"/>
          <w:szCs w:val="24"/>
        </w:rPr>
        <w:t>ректора на съответната ДМА/ДРН/</w:t>
      </w:r>
      <w:r w:rsidRPr="00487D9F">
        <w:rPr>
          <w:rFonts w:ascii="Times New Roman" w:hAnsi="Times New Roman" w:cs="Times New Roman"/>
          <w:sz w:val="24"/>
          <w:szCs w:val="24"/>
        </w:rPr>
        <w:t>ДМНРК минимум 7 дни преди датата на прегледа, когато ще бъде извършен в българско пристанище;</w:t>
      </w:r>
    </w:p>
    <w:p w14:paraId="2B2DCFFD" w14:textId="77777777" w:rsidR="0086067E" w:rsidRPr="00487D9F" w:rsidRDefault="0086067E" w:rsidP="00D86B31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487D9F">
        <w:rPr>
          <w:rFonts w:ascii="Times New Roman" w:hAnsi="Times New Roman" w:cs="Times New Roman"/>
          <w:sz w:val="24"/>
          <w:szCs w:val="24"/>
        </w:rPr>
        <w:t>до изпълнителния директор на ИАМА минимум 15 дни преди датата на прегледа, когато ще бъде извършен в чуждо пристанище.</w:t>
      </w:r>
    </w:p>
    <w:p w14:paraId="1790E8AA" w14:textId="77777777" w:rsidR="0086067E" w:rsidRPr="00DC6AE9" w:rsidRDefault="0086067E" w:rsidP="00D86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AE9">
        <w:rPr>
          <w:rFonts w:ascii="Times New Roman" w:hAnsi="Times New Roman" w:cs="Times New Roman"/>
          <w:sz w:val="24"/>
          <w:szCs w:val="24"/>
        </w:rPr>
        <w:t xml:space="preserve">След извършване на прегледа и отстраняване на </w:t>
      </w:r>
      <w:r w:rsidR="00A75BF3">
        <w:rPr>
          <w:rFonts w:ascii="Times New Roman" w:hAnsi="Times New Roman" w:cs="Times New Roman"/>
          <w:sz w:val="24"/>
          <w:szCs w:val="24"/>
        </w:rPr>
        <w:t>несъответствията</w:t>
      </w:r>
      <w:r w:rsidRPr="00DC6AE9">
        <w:rPr>
          <w:rFonts w:ascii="Times New Roman" w:hAnsi="Times New Roman" w:cs="Times New Roman"/>
          <w:sz w:val="24"/>
          <w:szCs w:val="24"/>
        </w:rPr>
        <w:t xml:space="preserve"> (ако има такива) със срок “до отплаване” се издава/заверява съответния корабен документ.</w:t>
      </w:r>
    </w:p>
    <w:p w14:paraId="2D3A8DBD" w14:textId="77777777" w:rsidR="0086067E" w:rsidRPr="00DC6AE9" w:rsidRDefault="0086067E" w:rsidP="00D86B31">
      <w:pPr>
        <w:pStyle w:val="BodyText"/>
        <w:numPr>
          <w:ilvl w:val="0"/>
          <w:numId w:val="44"/>
        </w:numPr>
        <w:ind w:left="0" w:firstLine="709"/>
        <w:jc w:val="both"/>
        <w:rPr>
          <w:sz w:val="24"/>
          <w:szCs w:val="24"/>
          <w:u w:val="none"/>
          <w:lang w:val="bg-BG"/>
        </w:rPr>
      </w:pPr>
      <w:r w:rsidRPr="00DC6AE9">
        <w:rPr>
          <w:sz w:val="24"/>
          <w:szCs w:val="24"/>
          <w:u w:val="none"/>
          <w:lang w:val="bg-BG"/>
        </w:rPr>
        <w:t>Б. За преглед на малки кораби</w:t>
      </w:r>
    </w:p>
    <w:p w14:paraId="3A5C462E" w14:textId="77777777" w:rsidR="0086067E" w:rsidRDefault="0086067E" w:rsidP="00D86B31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DC6AE9">
        <w:rPr>
          <w:b w:val="0"/>
          <w:sz w:val="24"/>
          <w:szCs w:val="24"/>
          <w:u w:val="none"/>
          <w:lang w:val="bg-BG"/>
        </w:rPr>
        <w:t xml:space="preserve">Kорабопритежателят или негов представител </w:t>
      </w:r>
      <w:r w:rsidR="000E5AD9">
        <w:rPr>
          <w:b w:val="0"/>
          <w:sz w:val="24"/>
          <w:szCs w:val="24"/>
          <w:u w:val="none"/>
          <w:lang w:val="bg-BG"/>
        </w:rPr>
        <w:t xml:space="preserve">подава заявление </w:t>
      </w:r>
      <w:r w:rsidR="00B0556C">
        <w:rPr>
          <w:b w:val="0"/>
          <w:sz w:val="24"/>
          <w:szCs w:val="24"/>
          <w:u w:val="none"/>
          <w:lang w:val="bg-BG"/>
        </w:rPr>
        <w:t xml:space="preserve">по образец </w:t>
      </w:r>
      <w:r w:rsidR="008329F5">
        <w:rPr>
          <w:b w:val="0"/>
          <w:sz w:val="24"/>
          <w:szCs w:val="24"/>
          <w:u w:val="none"/>
          <w:lang w:val="bg-BG"/>
        </w:rPr>
        <w:t xml:space="preserve">АУ № 1175-2 </w:t>
      </w:r>
      <w:r w:rsidR="000E5AD9">
        <w:rPr>
          <w:b w:val="0"/>
          <w:sz w:val="24"/>
          <w:szCs w:val="24"/>
          <w:u w:val="none"/>
          <w:lang w:val="bg-BG"/>
        </w:rPr>
        <w:t>за извършване на преглед на малък кораб.</w:t>
      </w:r>
    </w:p>
    <w:p w14:paraId="00FD273C" w14:textId="77777777" w:rsidR="00FC6018" w:rsidRPr="00DC6AE9" w:rsidRDefault="00FC6018" w:rsidP="00D86B31">
      <w:pPr>
        <w:spacing w:after="0" w:line="240" w:lineRule="auto"/>
        <w:ind w:firstLine="709"/>
        <w:jc w:val="both"/>
      </w:pPr>
      <w:r w:rsidRPr="00487D9F">
        <w:rPr>
          <w:rFonts w:ascii="Times New Roman" w:hAnsi="Times New Roman" w:cs="Times New Roman"/>
          <w:sz w:val="24"/>
          <w:szCs w:val="24"/>
        </w:rPr>
        <w:t xml:space="preserve">Корабопритежателят представя необходимите документи, ако има промяна на данни в регистъра, промяна на собственост или извършено преустройство. След извършване на прегледа и отстраняване на </w:t>
      </w:r>
      <w:r>
        <w:rPr>
          <w:rFonts w:ascii="Times New Roman" w:hAnsi="Times New Roman" w:cs="Times New Roman"/>
          <w:sz w:val="24"/>
          <w:szCs w:val="24"/>
        </w:rPr>
        <w:t xml:space="preserve">несъответствията </w:t>
      </w:r>
      <w:r w:rsidRPr="00487D9F">
        <w:rPr>
          <w:rFonts w:ascii="Times New Roman" w:hAnsi="Times New Roman" w:cs="Times New Roman"/>
          <w:sz w:val="24"/>
          <w:szCs w:val="24"/>
        </w:rPr>
        <w:t>(ако има такива) със срок “до отплаване” се издава/заверява съответния корабен документ.</w:t>
      </w:r>
    </w:p>
    <w:p w14:paraId="0AD6D815" w14:textId="77777777" w:rsidR="00024C8D" w:rsidRPr="002348C8" w:rsidRDefault="00024C8D" w:rsidP="00D86B31">
      <w:pPr>
        <w:pStyle w:val="List1"/>
        <w:numPr>
          <w:ilvl w:val="0"/>
          <w:numId w:val="42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6F2C4258" w14:textId="77777777" w:rsidR="00024C8D" w:rsidRDefault="00024C8D" w:rsidP="00D86B31">
      <w:pPr>
        <w:pStyle w:val="List1"/>
        <w:numPr>
          <w:ilvl w:val="0"/>
          <w:numId w:val="3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място в центъра за административно обслужване;</w:t>
      </w:r>
    </w:p>
    <w:p w14:paraId="0FFA0F76" w14:textId="77777777" w:rsidR="00024C8D" w:rsidRPr="00931CC2" w:rsidRDefault="00024C8D" w:rsidP="00D86B31">
      <w:pPr>
        <w:pStyle w:val="ListParagraph"/>
        <w:numPr>
          <w:ilvl w:val="0"/>
          <w:numId w:val="3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C2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 административно звено, ако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зрично е посочено в заявлението.</w:t>
      </w:r>
    </w:p>
    <w:p w14:paraId="072FE9E1" w14:textId="77777777" w:rsidR="00024C8D" w:rsidRDefault="00024C8D" w:rsidP="00D86B31">
      <w:pPr>
        <w:pStyle w:val="List1"/>
        <w:numPr>
          <w:ilvl w:val="0"/>
          <w:numId w:val="3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542BFF34" w14:textId="77777777" w:rsidR="00D86B31" w:rsidRDefault="00D86B31" w:rsidP="00D86B31">
      <w:pPr>
        <w:pStyle w:val="ListParagraph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BF6">
        <w:rPr>
          <w:rFonts w:ascii="Times New Roman" w:hAnsi="Times New Roman" w:cs="Times New Roman"/>
          <w:b/>
          <w:sz w:val="24"/>
          <w:szCs w:val="24"/>
        </w:rPr>
        <w:t xml:space="preserve">Такси за услугата: </w:t>
      </w:r>
      <w:r w:rsidRPr="00453475">
        <w:rPr>
          <w:rFonts w:ascii="Times New Roman" w:hAnsi="Times New Roman" w:cs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 обслужване съгласно Тарифа</w:t>
      </w:r>
      <w:r w:rsidRPr="00453475">
        <w:rPr>
          <w:rFonts w:ascii="Times New Roman" w:hAnsi="Times New Roman" w:cs="Times New Roman"/>
          <w:sz w:val="24"/>
          <w:szCs w:val="24"/>
        </w:rPr>
        <w:t xml:space="preserve"> №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МТС. Таксите са изчисляеми,</w:t>
      </w:r>
      <w:r w:rsidRPr="00453475"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7C6BF6">
        <w:rPr>
          <w:rFonts w:ascii="Times New Roman" w:hAnsi="Times New Roman" w:cs="Times New Roman"/>
          <w:sz w:val="24"/>
          <w:szCs w:val="24"/>
        </w:rPr>
        <w:t>:</w:t>
      </w:r>
    </w:p>
    <w:p w14:paraId="36EA5D03" w14:textId="77777777" w:rsidR="00D86B31" w:rsidRPr="00DB26AA" w:rsidRDefault="00D86B31" w:rsidP="00D86B31">
      <w:pPr>
        <w:pStyle w:val="ListParagraph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6AA">
        <w:rPr>
          <w:rFonts w:ascii="Times New Roman" w:hAnsi="Times New Roman" w:cs="Times New Roman"/>
          <w:sz w:val="24"/>
          <w:szCs w:val="24"/>
        </w:rPr>
        <w:t>за прегледи на кораби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26AA">
        <w:rPr>
          <w:rFonts w:ascii="Times New Roman" w:hAnsi="Times New Roman" w:cs="Times New Roman"/>
          <w:sz w:val="24"/>
          <w:szCs w:val="24"/>
        </w:rPr>
        <w:t xml:space="preserve"> съгласно раздел I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B26AA">
        <w:rPr>
          <w:rFonts w:ascii="Times New Roman" w:hAnsi="Times New Roman" w:cs="Times New Roman"/>
          <w:sz w:val="24"/>
          <w:szCs w:val="24"/>
        </w:rPr>
        <w:t>в зависимост от вида на прегледа</w:t>
      </w:r>
      <w:r>
        <w:rPr>
          <w:rFonts w:ascii="Times New Roman" w:hAnsi="Times New Roman" w:cs="Times New Roman"/>
          <w:sz w:val="24"/>
          <w:szCs w:val="24"/>
        </w:rPr>
        <w:t xml:space="preserve"> и БТ на кораба</w:t>
      </w:r>
      <w:r w:rsidRPr="00DB26AA">
        <w:rPr>
          <w:rFonts w:ascii="Times New Roman" w:hAnsi="Times New Roman" w:cs="Times New Roman"/>
          <w:sz w:val="24"/>
          <w:szCs w:val="24"/>
        </w:rPr>
        <w:t>;</w:t>
      </w:r>
    </w:p>
    <w:p w14:paraId="57FEFDE0" w14:textId="77777777" w:rsidR="00D86B31" w:rsidRPr="00DC6AE9" w:rsidRDefault="00D86B31" w:rsidP="00D86B31">
      <w:pPr>
        <w:pStyle w:val="List1"/>
        <w:numPr>
          <w:ilvl w:val="0"/>
          <w:numId w:val="40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C6AE9">
        <w:rPr>
          <w:rFonts w:ascii="Times New Roman" w:hAnsi="Times New Roman" w:cs="Times New Roman"/>
          <w:color w:val="000000" w:themeColor="text1"/>
          <w:sz w:val="24"/>
          <w:szCs w:val="24"/>
        </w:rPr>
        <w:t>за издаване и заверки на корабни документи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C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съгласно раздел ІІ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DC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зависимост от вида на документите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5E66A5" w14:textId="77777777" w:rsidR="005A7A1E" w:rsidRPr="00C446F6" w:rsidRDefault="005A7A1E" w:rsidP="00D86B31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sectPr w:rsidR="005A7A1E" w:rsidRPr="00C446F6" w:rsidSect="00010506">
      <w:footerReference w:type="default" r:id="rId15"/>
      <w:pgSz w:w="12240" w:h="15840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0EEBB" w14:textId="77777777" w:rsidR="00A17167" w:rsidRDefault="00A17167" w:rsidP="00487D9F">
      <w:pPr>
        <w:spacing w:after="0" w:line="240" w:lineRule="auto"/>
      </w:pPr>
      <w:r>
        <w:separator/>
      </w:r>
    </w:p>
  </w:endnote>
  <w:endnote w:type="continuationSeparator" w:id="0">
    <w:p w14:paraId="30BA81B9" w14:textId="77777777" w:rsidR="00A17167" w:rsidRDefault="00A17167" w:rsidP="0048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9331" w14:textId="77777777" w:rsidR="00487D9F" w:rsidRPr="00020EB1" w:rsidRDefault="00B65923" w:rsidP="00487D9F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bg-BG"/>
      </w:rPr>
    </w:pPr>
    <w:r>
      <w:rPr>
        <w:rFonts w:ascii="Times New Roman" w:eastAsia="Times New Roman" w:hAnsi="Times New Roman" w:cs="Times New Roman"/>
        <w:sz w:val="20"/>
        <w:szCs w:val="20"/>
        <w:lang w:eastAsia="bg-BG"/>
      </w:rPr>
      <w:t>Ревизия 7</w:t>
    </w:r>
    <w:r w:rsidR="00487D9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/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>01.04</w:t>
    </w:r>
    <w:r w:rsidR="0049573F">
      <w:rPr>
        <w:rFonts w:ascii="Times New Roman" w:eastAsia="Times New Roman" w:hAnsi="Times New Roman" w:cs="Times New Roman"/>
        <w:sz w:val="20"/>
        <w:szCs w:val="20"/>
        <w:lang w:eastAsia="bg-BG"/>
      </w:rPr>
      <w:t>.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>2022</w:t>
    </w:r>
    <w:r w:rsidR="00487D9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.</w:t>
    </w:r>
  </w:p>
  <w:p w14:paraId="0E9D8CCE" w14:textId="77777777" w:rsidR="00487D9F" w:rsidRDefault="00487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DEAE" w14:textId="77777777" w:rsidR="00A17167" w:rsidRDefault="00A17167" w:rsidP="00487D9F">
      <w:pPr>
        <w:spacing w:after="0" w:line="240" w:lineRule="auto"/>
      </w:pPr>
      <w:r>
        <w:separator/>
      </w:r>
    </w:p>
  </w:footnote>
  <w:footnote w:type="continuationSeparator" w:id="0">
    <w:p w14:paraId="7FB70F75" w14:textId="77777777" w:rsidR="00A17167" w:rsidRDefault="00A17167" w:rsidP="00487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45F6"/>
    <w:multiLevelType w:val="hybridMultilevel"/>
    <w:tmpl w:val="0CF8D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42DF"/>
    <w:multiLevelType w:val="hybridMultilevel"/>
    <w:tmpl w:val="3D008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A59"/>
    <w:multiLevelType w:val="hybridMultilevel"/>
    <w:tmpl w:val="D80CB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43A"/>
    <w:multiLevelType w:val="hybridMultilevel"/>
    <w:tmpl w:val="099E5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0B4D8C"/>
    <w:multiLevelType w:val="hybridMultilevel"/>
    <w:tmpl w:val="0C6C111C"/>
    <w:lvl w:ilvl="0" w:tplc="04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0E0BFC"/>
    <w:multiLevelType w:val="hybridMultilevel"/>
    <w:tmpl w:val="0EF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F7362"/>
    <w:multiLevelType w:val="hybridMultilevel"/>
    <w:tmpl w:val="A6C2F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672B"/>
    <w:multiLevelType w:val="hybridMultilevel"/>
    <w:tmpl w:val="370C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7F19"/>
    <w:multiLevelType w:val="hybridMultilevel"/>
    <w:tmpl w:val="5BC02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36A11"/>
    <w:multiLevelType w:val="multilevel"/>
    <w:tmpl w:val="992497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E1A92"/>
    <w:multiLevelType w:val="hybridMultilevel"/>
    <w:tmpl w:val="F536A5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28E"/>
    <w:multiLevelType w:val="hybridMultilevel"/>
    <w:tmpl w:val="A7C0F31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35FDA"/>
    <w:multiLevelType w:val="hybridMultilevel"/>
    <w:tmpl w:val="EC5E7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52F8A"/>
    <w:multiLevelType w:val="hybridMultilevel"/>
    <w:tmpl w:val="0A7472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5DB4"/>
    <w:multiLevelType w:val="hybridMultilevel"/>
    <w:tmpl w:val="03DEC8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C2F51"/>
    <w:multiLevelType w:val="hybridMultilevel"/>
    <w:tmpl w:val="DB5CF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0F74"/>
    <w:multiLevelType w:val="hybridMultilevel"/>
    <w:tmpl w:val="182E1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AC0F59"/>
    <w:multiLevelType w:val="hybridMultilevel"/>
    <w:tmpl w:val="E3BA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051EE"/>
    <w:multiLevelType w:val="hybridMultilevel"/>
    <w:tmpl w:val="A9AA8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E3AC0"/>
    <w:multiLevelType w:val="hybridMultilevel"/>
    <w:tmpl w:val="54CA19CC"/>
    <w:lvl w:ilvl="0" w:tplc="B8E4A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946478F"/>
    <w:multiLevelType w:val="hybridMultilevel"/>
    <w:tmpl w:val="E73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7665A"/>
    <w:multiLevelType w:val="multilevel"/>
    <w:tmpl w:val="990CF2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03B3F"/>
    <w:multiLevelType w:val="hybridMultilevel"/>
    <w:tmpl w:val="38E8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C05CE"/>
    <w:multiLevelType w:val="hybridMultilevel"/>
    <w:tmpl w:val="DD245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55A05"/>
    <w:multiLevelType w:val="hybridMultilevel"/>
    <w:tmpl w:val="5BA069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0D9A"/>
    <w:multiLevelType w:val="hybridMultilevel"/>
    <w:tmpl w:val="DF6E1BD4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5F1031D1"/>
    <w:multiLevelType w:val="hybridMultilevel"/>
    <w:tmpl w:val="D8D88806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1" w15:restartNumberingAfterBreak="0">
    <w:nsid w:val="5FEB0B2D"/>
    <w:multiLevelType w:val="hybridMultilevel"/>
    <w:tmpl w:val="2DF6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D6AA0"/>
    <w:multiLevelType w:val="hybridMultilevel"/>
    <w:tmpl w:val="A9825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C71F3"/>
    <w:multiLevelType w:val="hybridMultilevel"/>
    <w:tmpl w:val="FFAAD4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84F36"/>
    <w:multiLevelType w:val="hybridMultilevel"/>
    <w:tmpl w:val="368A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F74DE"/>
    <w:multiLevelType w:val="hybridMultilevel"/>
    <w:tmpl w:val="6C6A8AE2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0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53D7E"/>
    <w:multiLevelType w:val="hybridMultilevel"/>
    <w:tmpl w:val="89D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56C54"/>
    <w:multiLevelType w:val="hybridMultilevel"/>
    <w:tmpl w:val="60E6F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B0489"/>
    <w:multiLevelType w:val="hybridMultilevel"/>
    <w:tmpl w:val="1E563F2C"/>
    <w:lvl w:ilvl="0" w:tplc="0838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0"/>
  </w:num>
  <w:num w:numId="3">
    <w:abstractNumId w:val="0"/>
  </w:num>
  <w:num w:numId="4">
    <w:abstractNumId w:val="21"/>
  </w:num>
  <w:num w:numId="5">
    <w:abstractNumId w:val="36"/>
  </w:num>
  <w:num w:numId="6">
    <w:abstractNumId w:val="35"/>
  </w:num>
  <w:num w:numId="7">
    <w:abstractNumId w:val="7"/>
  </w:num>
  <w:num w:numId="8">
    <w:abstractNumId w:val="26"/>
  </w:num>
  <w:num w:numId="9">
    <w:abstractNumId w:val="2"/>
  </w:num>
  <w:num w:numId="10">
    <w:abstractNumId w:val="23"/>
  </w:num>
  <w:num w:numId="11">
    <w:abstractNumId w:val="37"/>
  </w:num>
  <w:num w:numId="12">
    <w:abstractNumId w:val="14"/>
  </w:num>
  <w:num w:numId="13">
    <w:abstractNumId w:val="22"/>
  </w:num>
  <w:num w:numId="14">
    <w:abstractNumId w:val="30"/>
  </w:num>
  <w:num w:numId="15">
    <w:abstractNumId w:val="13"/>
  </w:num>
  <w:num w:numId="16">
    <w:abstractNumId w:val="15"/>
  </w:num>
  <w:num w:numId="17">
    <w:abstractNumId w:val="43"/>
  </w:num>
  <w:num w:numId="18">
    <w:abstractNumId w:val="32"/>
  </w:num>
  <w:num w:numId="19">
    <w:abstractNumId w:val="3"/>
  </w:num>
  <w:num w:numId="20">
    <w:abstractNumId w:val="18"/>
  </w:num>
  <w:num w:numId="21">
    <w:abstractNumId w:val="29"/>
  </w:num>
  <w:num w:numId="22">
    <w:abstractNumId w:val="34"/>
  </w:num>
  <w:num w:numId="23">
    <w:abstractNumId w:val="33"/>
  </w:num>
  <w:num w:numId="24">
    <w:abstractNumId w:val="17"/>
  </w:num>
  <w:num w:numId="25">
    <w:abstractNumId w:val="5"/>
  </w:num>
  <w:num w:numId="26">
    <w:abstractNumId w:val="19"/>
  </w:num>
  <w:num w:numId="27">
    <w:abstractNumId w:val="44"/>
  </w:num>
  <w:num w:numId="28">
    <w:abstractNumId w:val="9"/>
  </w:num>
  <w:num w:numId="29">
    <w:abstractNumId w:val="24"/>
  </w:num>
  <w:num w:numId="30">
    <w:abstractNumId w:val="12"/>
  </w:num>
  <w:num w:numId="31">
    <w:abstractNumId w:val="16"/>
  </w:num>
  <w:num w:numId="32">
    <w:abstractNumId w:val="28"/>
  </w:num>
  <w:num w:numId="33">
    <w:abstractNumId w:val="6"/>
  </w:num>
  <w:num w:numId="34">
    <w:abstractNumId w:val="39"/>
  </w:num>
  <w:num w:numId="35">
    <w:abstractNumId w:val="11"/>
  </w:num>
  <w:num w:numId="36">
    <w:abstractNumId w:val="4"/>
  </w:num>
  <w:num w:numId="37">
    <w:abstractNumId w:val="42"/>
  </w:num>
  <w:num w:numId="38">
    <w:abstractNumId w:val="8"/>
  </w:num>
  <w:num w:numId="39">
    <w:abstractNumId w:val="38"/>
  </w:num>
  <w:num w:numId="40">
    <w:abstractNumId w:val="20"/>
  </w:num>
  <w:num w:numId="41">
    <w:abstractNumId w:val="27"/>
  </w:num>
  <w:num w:numId="42">
    <w:abstractNumId w:val="41"/>
  </w:num>
  <w:num w:numId="43">
    <w:abstractNumId w:val="31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0506"/>
    <w:rsid w:val="00020EB1"/>
    <w:rsid w:val="00024C8D"/>
    <w:rsid w:val="00082F37"/>
    <w:rsid w:val="000B01A4"/>
    <w:rsid w:val="000B46EB"/>
    <w:rsid w:val="000C57A4"/>
    <w:rsid w:val="000E5AD9"/>
    <w:rsid w:val="000F2A04"/>
    <w:rsid w:val="00152C63"/>
    <w:rsid w:val="00186AC8"/>
    <w:rsid w:val="001A0D61"/>
    <w:rsid w:val="001B53DE"/>
    <w:rsid w:val="001E1D7D"/>
    <w:rsid w:val="00220798"/>
    <w:rsid w:val="002348C8"/>
    <w:rsid w:val="002438F7"/>
    <w:rsid w:val="00282EA8"/>
    <w:rsid w:val="00283A0B"/>
    <w:rsid w:val="00286411"/>
    <w:rsid w:val="002B6420"/>
    <w:rsid w:val="002B7889"/>
    <w:rsid w:val="002D1C86"/>
    <w:rsid w:val="002E6CF6"/>
    <w:rsid w:val="00305F0E"/>
    <w:rsid w:val="00312A73"/>
    <w:rsid w:val="0032422C"/>
    <w:rsid w:val="00373A61"/>
    <w:rsid w:val="00383A6B"/>
    <w:rsid w:val="003B2718"/>
    <w:rsid w:val="003C778A"/>
    <w:rsid w:val="003E788C"/>
    <w:rsid w:val="003F3B78"/>
    <w:rsid w:val="0041743D"/>
    <w:rsid w:val="00453475"/>
    <w:rsid w:val="0045574E"/>
    <w:rsid w:val="00487D9F"/>
    <w:rsid w:val="0049518C"/>
    <w:rsid w:val="0049573F"/>
    <w:rsid w:val="004F4DED"/>
    <w:rsid w:val="004F640A"/>
    <w:rsid w:val="00517438"/>
    <w:rsid w:val="00563EEB"/>
    <w:rsid w:val="005A5A8D"/>
    <w:rsid w:val="005A7A1E"/>
    <w:rsid w:val="00633EE8"/>
    <w:rsid w:val="00634E3A"/>
    <w:rsid w:val="00667EC9"/>
    <w:rsid w:val="0067105F"/>
    <w:rsid w:val="00680560"/>
    <w:rsid w:val="00691DE5"/>
    <w:rsid w:val="006946B9"/>
    <w:rsid w:val="006B3B7A"/>
    <w:rsid w:val="006C474F"/>
    <w:rsid w:val="006F27B6"/>
    <w:rsid w:val="00761C59"/>
    <w:rsid w:val="007B3BDF"/>
    <w:rsid w:val="007C6BF6"/>
    <w:rsid w:val="007D63C8"/>
    <w:rsid w:val="007F3D8D"/>
    <w:rsid w:val="008130D9"/>
    <w:rsid w:val="00813638"/>
    <w:rsid w:val="008329F5"/>
    <w:rsid w:val="0086067E"/>
    <w:rsid w:val="008B2743"/>
    <w:rsid w:val="008C1561"/>
    <w:rsid w:val="00920056"/>
    <w:rsid w:val="009655F4"/>
    <w:rsid w:val="009A0F3D"/>
    <w:rsid w:val="009C7D40"/>
    <w:rsid w:val="00A17167"/>
    <w:rsid w:val="00A4428E"/>
    <w:rsid w:val="00A70EAC"/>
    <w:rsid w:val="00A75BF3"/>
    <w:rsid w:val="00A96C67"/>
    <w:rsid w:val="00A96DFF"/>
    <w:rsid w:val="00B0556C"/>
    <w:rsid w:val="00B24837"/>
    <w:rsid w:val="00B259E7"/>
    <w:rsid w:val="00B30EED"/>
    <w:rsid w:val="00B65923"/>
    <w:rsid w:val="00B65930"/>
    <w:rsid w:val="00B90902"/>
    <w:rsid w:val="00BA65DA"/>
    <w:rsid w:val="00BD0438"/>
    <w:rsid w:val="00C07972"/>
    <w:rsid w:val="00C212B3"/>
    <w:rsid w:val="00C36F32"/>
    <w:rsid w:val="00C446F6"/>
    <w:rsid w:val="00C53D9F"/>
    <w:rsid w:val="00C57F1E"/>
    <w:rsid w:val="00C928D2"/>
    <w:rsid w:val="00CC4ACD"/>
    <w:rsid w:val="00CF425A"/>
    <w:rsid w:val="00D069B7"/>
    <w:rsid w:val="00D3729D"/>
    <w:rsid w:val="00D76042"/>
    <w:rsid w:val="00D86B31"/>
    <w:rsid w:val="00D9160C"/>
    <w:rsid w:val="00DB138A"/>
    <w:rsid w:val="00DB26AA"/>
    <w:rsid w:val="00DC6AE9"/>
    <w:rsid w:val="00DD02FA"/>
    <w:rsid w:val="00DF4E9A"/>
    <w:rsid w:val="00DF5A40"/>
    <w:rsid w:val="00E64AE5"/>
    <w:rsid w:val="00E83232"/>
    <w:rsid w:val="00F106F3"/>
    <w:rsid w:val="00F13AB0"/>
    <w:rsid w:val="00F406F6"/>
    <w:rsid w:val="00F6037C"/>
    <w:rsid w:val="00F640F6"/>
    <w:rsid w:val="00FC6018"/>
    <w:rsid w:val="00FD7319"/>
    <w:rsid w:val="00FE2D7C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9502"/>
  <w15:docId w15:val="{71332B6A-94E1-46C7-A50E-18D41D5F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3B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D9F"/>
  </w:style>
  <w:style w:type="paragraph" w:styleId="Footer">
    <w:name w:val="footer"/>
    <w:basedOn w:val="Normal"/>
    <w:link w:val="Foot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D9F"/>
  </w:style>
  <w:style w:type="character" w:styleId="CommentReference">
    <w:name w:val="annotation reference"/>
    <w:basedOn w:val="DefaultParagraphFont"/>
    <w:uiPriority w:val="99"/>
    <w:semiHidden/>
    <w:unhideWhenUsed/>
    <w:rsid w:val="00A75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B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acquisition-and-registration/2f3fca08-b558-407a-bdbb-80017a7d41bd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no_frame/ras/adm_structures/organigram/728" TargetMode="Externa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vn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4</cp:revision>
  <cp:lastPrinted>2020-03-18T12:44:00Z</cp:lastPrinted>
  <dcterms:created xsi:type="dcterms:W3CDTF">2022-03-31T11:51:00Z</dcterms:created>
  <dcterms:modified xsi:type="dcterms:W3CDTF">2022-04-08T08:28:00Z</dcterms:modified>
</cp:coreProperties>
</file>