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1D5FDC58" w:rsidR="00604B83" w:rsidRDefault="006E3DC4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Услуга: </w:t>
      </w:r>
      <w:r w:rsidR="0036409E" w:rsidRPr="0036409E">
        <w:rPr>
          <w:rFonts w:ascii="Times New Roman" w:hAnsi="Times New Roman" w:cs="Times New Roman"/>
          <w:b/>
          <w:bCs/>
          <w:lang w:val="bg-BG"/>
        </w:rPr>
        <w:t>1981 Одобряване на технически и работни инвестиционни проекти за обекти на техническата инфраструктура с обхват повече от една община или за обекти с регионално значение</w:t>
      </w:r>
    </w:p>
    <w:p w14:paraId="0F055166" w14:textId="77777777" w:rsidR="00A13BF3" w:rsidRDefault="00A13BF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1D26D91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7428C0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F78A748" w14:textId="77777777" w:rsidR="006D6F1C" w:rsidRDefault="00604B83" w:rsidP="006D6F1C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Към заявлението се прилагат</w:t>
      </w:r>
      <w:r w:rsidR="006D6F1C">
        <w:rPr>
          <w:rFonts w:ascii="Times New Roman" w:hAnsi="Times New Roman" w:cs="Times New Roman"/>
          <w:lang w:val="bg-BG"/>
        </w:rPr>
        <w:t>:</w:t>
      </w:r>
    </w:p>
    <w:p w14:paraId="455AC8CC" w14:textId="129380DF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 xml:space="preserve">инвестиционен проект – </w:t>
      </w:r>
      <w:r>
        <w:rPr>
          <w:rFonts w:ascii="Times New Roman" w:hAnsi="Times New Roman" w:cs="Times New Roman"/>
          <w:lang w:val="bg-BG"/>
        </w:rPr>
        <w:t xml:space="preserve">минимум </w:t>
      </w:r>
      <w:r w:rsidRPr="009C6E48">
        <w:rPr>
          <w:rFonts w:ascii="Times New Roman" w:hAnsi="Times New Roman" w:cs="Times New Roman"/>
          <w:lang w:val="bg-BG"/>
        </w:rPr>
        <w:t>2 екземпляра</w:t>
      </w:r>
      <w:r>
        <w:rPr>
          <w:rFonts w:ascii="Times New Roman" w:hAnsi="Times New Roman" w:cs="Times New Roman"/>
          <w:lang w:val="bg-BG"/>
        </w:rPr>
        <w:t xml:space="preserve"> на хартиен носител и един на електронен носител</w:t>
      </w:r>
      <w:r w:rsidRPr="009C6E48">
        <w:rPr>
          <w:rFonts w:ascii="Times New Roman" w:hAnsi="Times New Roman" w:cs="Times New Roman"/>
          <w:lang w:val="bg-BG"/>
        </w:rPr>
        <w:t>;</w:t>
      </w:r>
    </w:p>
    <w:p w14:paraId="0EF26CDC" w14:textId="2547ECB2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документ за собственост/ ограничено право на строеж/ сервитут – което е приложимо;</w:t>
      </w:r>
    </w:p>
    <w:p w14:paraId="43A1EFF6" w14:textId="325B886E" w:rsidR="00A13BF3" w:rsidRDefault="00A13BF3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виза за проектиране с изходни данни и условия за присъединяване към мрежите на техническата инфраструктура по чл. 140а или виза за проектиране по чл. 140, ал. 3</w:t>
      </w:r>
      <w:r>
        <w:rPr>
          <w:rFonts w:ascii="Times New Roman" w:hAnsi="Times New Roman" w:cs="Times New Roman"/>
          <w:lang w:val="bg-BG"/>
        </w:rPr>
        <w:t xml:space="preserve"> от ЗУТ;</w:t>
      </w:r>
    </w:p>
    <w:p w14:paraId="61811821" w14:textId="55BB5004" w:rsidR="00A13BF3" w:rsidRPr="009C6E48" w:rsidRDefault="00A13BF3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документ с предоставени изходни данни и условия за присъединяване от експлоатационните дружества към мрежите на техническата инфраструктура, когато не е поискано издаване на виза за проектиране по чл. 140а</w:t>
      </w:r>
      <w:r>
        <w:rPr>
          <w:rFonts w:ascii="Times New Roman" w:hAnsi="Times New Roman" w:cs="Times New Roman"/>
          <w:lang w:val="bg-BG"/>
        </w:rPr>
        <w:t xml:space="preserve"> от ЗУТ</w:t>
      </w:r>
      <w:r w:rsidRPr="00A13BF3">
        <w:rPr>
          <w:rFonts w:ascii="Times New Roman" w:hAnsi="Times New Roman" w:cs="Times New Roman"/>
          <w:lang w:val="bg-BG"/>
        </w:rPr>
        <w:t>;</w:t>
      </w:r>
    </w:p>
    <w:p w14:paraId="46D62389" w14:textId="7BCCCAD8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 xml:space="preserve">оценка за съответствие </w:t>
      </w:r>
      <w:r>
        <w:rPr>
          <w:rFonts w:ascii="Times New Roman" w:hAnsi="Times New Roman" w:cs="Times New Roman"/>
          <w:lang w:val="bg-BG"/>
        </w:rPr>
        <w:t>по</w:t>
      </w:r>
      <w:r w:rsidRPr="009C6E48">
        <w:rPr>
          <w:rFonts w:ascii="Times New Roman" w:hAnsi="Times New Roman" w:cs="Times New Roman"/>
          <w:lang w:val="bg-BG"/>
        </w:rPr>
        <w:t xml:space="preserve"> чл</w:t>
      </w:r>
      <w:r w:rsidR="0036409E">
        <w:rPr>
          <w:rFonts w:ascii="Times New Roman" w:hAnsi="Times New Roman" w:cs="Times New Roman"/>
          <w:lang w:val="bg-BG"/>
        </w:rPr>
        <w:t>. 142,</w:t>
      </w:r>
      <w:r>
        <w:rPr>
          <w:rFonts w:ascii="Times New Roman" w:hAnsi="Times New Roman" w:cs="Times New Roman"/>
          <w:lang w:val="bg-BG"/>
        </w:rPr>
        <w:t xml:space="preserve"> ал. 6 </w:t>
      </w:r>
      <w:r w:rsidRPr="009C6E48">
        <w:rPr>
          <w:rFonts w:ascii="Times New Roman" w:hAnsi="Times New Roman" w:cs="Times New Roman"/>
          <w:lang w:val="bg-BG"/>
        </w:rPr>
        <w:t>от ЗУТ;</w:t>
      </w:r>
    </w:p>
    <w:p w14:paraId="37BBAB18" w14:textId="12C7ADDF" w:rsidR="00A13BF3" w:rsidRPr="009C6E48" w:rsidRDefault="00A13BF3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данни за влезли в сила административни актове, които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друг специален закон;</w:t>
      </w:r>
    </w:p>
    <w:p w14:paraId="4ABCF3A9" w14:textId="78CD8BE8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 xml:space="preserve">действащ подробен устройствен план със заверка от органа, който го е одобрил, ако не е процедиран пред </w:t>
      </w:r>
      <w:r>
        <w:rPr>
          <w:rFonts w:ascii="Times New Roman" w:hAnsi="Times New Roman" w:cs="Times New Roman"/>
          <w:lang w:val="bg-BG"/>
        </w:rPr>
        <w:t>о</w:t>
      </w:r>
      <w:r w:rsidRPr="009C6E48">
        <w:rPr>
          <w:rFonts w:ascii="Times New Roman" w:hAnsi="Times New Roman" w:cs="Times New Roman"/>
          <w:lang w:val="bg-BG"/>
        </w:rPr>
        <w:t xml:space="preserve">бластния управител; </w:t>
      </w:r>
    </w:p>
    <w:p w14:paraId="610DA0BB" w14:textId="77777777" w:rsidR="00A13BF3" w:rsidRPr="00A13BF3" w:rsidRDefault="00A13BF3" w:rsidP="00A13BF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положително становище, издадено от органите за пожарна безопасност и защита на населението, за строежите от първа, втора и трета категория;</w:t>
      </w:r>
    </w:p>
    <w:p w14:paraId="31C9E8BC" w14:textId="475BCC7B" w:rsidR="00A13BF3" w:rsidRPr="00A13BF3" w:rsidRDefault="00A13BF3" w:rsidP="00A13BF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данни за влязло в сила разрешително за водовземане или ползване или разрешително за заустване на отпадъчни води</w:t>
      </w:r>
      <w:r>
        <w:rPr>
          <w:rFonts w:ascii="Times New Roman" w:hAnsi="Times New Roman" w:cs="Times New Roman"/>
          <w:lang w:val="bg-BG"/>
        </w:rPr>
        <w:t xml:space="preserve"> -</w:t>
      </w:r>
      <w:r w:rsidRPr="00A13BF3">
        <w:rPr>
          <w:rFonts w:ascii="Times New Roman" w:hAnsi="Times New Roman" w:cs="Times New Roman"/>
          <w:lang w:val="bg-BG"/>
        </w:rPr>
        <w:t xml:space="preserve"> в случаите, предвидени в Закона за водите;</w:t>
      </w:r>
    </w:p>
    <w:p w14:paraId="61255745" w14:textId="130DC83E" w:rsidR="00A13BF3" w:rsidRPr="00A13BF3" w:rsidRDefault="00A13BF3" w:rsidP="00A13BF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данни за положително становище на органите на държавния здравен контрол</w:t>
      </w:r>
      <w:r>
        <w:rPr>
          <w:rFonts w:ascii="Times New Roman" w:hAnsi="Times New Roman" w:cs="Times New Roman"/>
          <w:lang w:val="bg-BG"/>
        </w:rPr>
        <w:t>-</w:t>
      </w:r>
      <w:r w:rsidRPr="00A13BF3">
        <w:rPr>
          <w:rFonts w:ascii="Times New Roman" w:hAnsi="Times New Roman" w:cs="Times New Roman"/>
          <w:lang w:val="bg-BG"/>
        </w:rPr>
        <w:t xml:space="preserve"> за обекти по Закона за храните и обекти с обществено предназначение по смисъла на § 1, т. 9 от допълнителните разпоредби на Закона за здравето.</w:t>
      </w:r>
    </w:p>
    <w:p w14:paraId="1860A8F7" w14:textId="7279EE6E" w:rsidR="001551AE" w:rsidRPr="009C6E48" w:rsidRDefault="001551AE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>документ за строителната стойност на обекта и документ за платена такса, освен ако плащането не е направено по електронен път;</w:t>
      </w:r>
    </w:p>
    <w:p w14:paraId="0F7FBA0D" w14:textId="70C8E279" w:rsidR="002D4D1A" w:rsidRDefault="002D4D1A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Областният управител </w:t>
      </w:r>
      <w:r w:rsidR="0036409E">
        <w:rPr>
          <w:rFonts w:ascii="Times New Roman" w:hAnsi="Times New Roman" w:cs="Times New Roman"/>
          <w:lang w:val="bg-BG"/>
        </w:rPr>
        <w:t>одобрява</w:t>
      </w:r>
      <w:r w:rsidR="009C6E48">
        <w:rPr>
          <w:rFonts w:ascii="Times New Roman" w:hAnsi="Times New Roman" w:cs="Times New Roman"/>
          <w:lang w:val="bg-BG"/>
        </w:rPr>
        <w:t xml:space="preserve"> </w:t>
      </w:r>
      <w:r w:rsidRPr="002D4D1A">
        <w:rPr>
          <w:rFonts w:ascii="Times New Roman" w:hAnsi="Times New Roman" w:cs="Times New Roman"/>
          <w:lang w:val="bg-BG"/>
        </w:rPr>
        <w:t>инвестицион</w:t>
      </w:r>
      <w:r w:rsidR="009C6E48">
        <w:rPr>
          <w:rFonts w:ascii="Times New Roman" w:hAnsi="Times New Roman" w:cs="Times New Roman"/>
          <w:lang w:val="bg-BG"/>
        </w:rPr>
        <w:t>ния</w:t>
      </w:r>
      <w:r w:rsidRPr="002D4D1A">
        <w:rPr>
          <w:rFonts w:ascii="Times New Roman" w:hAnsi="Times New Roman" w:cs="Times New Roman"/>
          <w:lang w:val="bg-BG"/>
        </w:rPr>
        <w:t xml:space="preserve"> проект </w:t>
      </w:r>
      <w:r>
        <w:rPr>
          <w:rFonts w:ascii="Times New Roman" w:hAnsi="Times New Roman" w:cs="Times New Roman"/>
          <w:lang w:val="bg-BG"/>
        </w:rPr>
        <w:t xml:space="preserve">или отказва </w:t>
      </w:r>
      <w:r w:rsidR="0036409E">
        <w:rPr>
          <w:rFonts w:ascii="Times New Roman" w:hAnsi="Times New Roman" w:cs="Times New Roman"/>
          <w:lang w:val="bg-BG"/>
        </w:rPr>
        <w:t>одобряването</w:t>
      </w:r>
      <w:r>
        <w:rPr>
          <w:rFonts w:ascii="Times New Roman" w:hAnsi="Times New Roman" w:cs="Times New Roman"/>
          <w:lang w:val="bg-BG"/>
        </w:rPr>
        <w:t xml:space="preserve"> </w:t>
      </w:r>
      <w:r w:rsidR="009C6E48">
        <w:rPr>
          <w:rFonts w:ascii="Times New Roman" w:hAnsi="Times New Roman" w:cs="Times New Roman"/>
          <w:lang w:val="bg-BG"/>
        </w:rPr>
        <w:t>му</w:t>
      </w:r>
      <w:r w:rsidRPr="002D4D1A">
        <w:rPr>
          <w:rFonts w:ascii="Times New Roman" w:hAnsi="Times New Roman" w:cs="Times New Roman"/>
          <w:lang w:val="bg-BG"/>
        </w:rPr>
        <w:t xml:space="preserve"> в 14-дневен срок от внасянето </w:t>
      </w:r>
      <w:r w:rsidR="009C6E48">
        <w:rPr>
          <w:rFonts w:ascii="Times New Roman" w:hAnsi="Times New Roman" w:cs="Times New Roman"/>
          <w:lang w:val="bg-BG"/>
        </w:rPr>
        <w:t>на изискуемите документи</w:t>
      </w:r>
      <w:r w:rsidRPr="002D4D1A">
        <w:t xml:space="preserve"> </w:t>
      </w:r>
      <w:r w:rsidRPr="002D4D1A">
        <w:rPr>
          <w:rFonts w:ascii="Times New Roman" w:hAnsi="Times New Roman" w:cs="Times New Roman"/>
          <w:lang w:val="bg-BG"/>
        </w:rPr>
        <w:t>при изготвена оценка по чл. 142, ал. 6, т. 2</w:t>
      </w:r>
      <w:r>
        <w:rPr>
          <w:rFonts w:ascii="Times New Roman" w:hAnsi="Times New Roman" w:cs="Times New Roman"/>
          <w:lang w:val="bg-BG"/>
        </w:rPr>
        <w:t xml:space="preserve"> от ЗУТ. При оценка по </w:t>
      </w:r>
      <w:r w:rsidRPr="002D4D1A">
        <w:rPr>
          <w:rFonts w:ascii="Times New Roman" w:hAnsi="Times New Roman" w:cs="Times New Roman"/>
          <w:lang w:val="bg-BG"/>
        </w:rPr>
        <w:t xml:space="preserve">чл. 142, ал. 6, т. 1 </w:t>
      </w:r>
      <w:r>
        <w:rPr>
          <w:rFonts w:ascii="Times New Roman" w:hAnsi="Times New Roman" w:cs="Times New Roman"/>
          <w:lang w:val="bg-BG"/>
        </w:rPr>
        <w:t xml:space="preserve">от ЗУТ </w:t>
      </w:r>
      <w:r w:rsidR="009C6E48">
        <w:rPr>
          <w:rFonts w:ascii="Times New Roman" w:hAnsi="Times New Roman" w:cs="Times New Roman"/>
          <w:lang w:val="bg-BG"/>
        </w:rPr>
        <w:t xml:space="preserve">проектът се </w:t>
      </w:r>
      <w:r w:rsidR="0036409E">
        <w:rPr>
          <w:rFonts w:ascii="Times New Roman" w:hAnsi="Times New Roman" w:cs="Times New Roman"/>
          <w:lang w:val="bg-BG"/>
        </w:rPr>
        <w:t>одобрява</w:t>
      </w:r>
      <w:r w:rsidRPr="002D4D1A">
        <w:rPr>
          <w:rFonts w:ascii="Times New Roman" w:hAnsi="Times New Roman" w:cs="Times New Roman"/>
          <w:lang w:val="bg-BG"/>
        </w:rPr>
        <w:t xml:space="preserve"> в едномесечен срок от </w:t>
      </w:r>
      <w:r w:rsidR="009C6E48">
        <w:rPr>
          <w:rFonts w:ascii="Times New Roman" w:hAnsi="Times New Roman" w:cs="Times New Roman"/>
          <w:lang w:val="bg-BG"/>
        </w:rPr>
        <w:t>постъпване на преписката</w:t>
      </w:r>
      <w:r>
        <w:rPr>
          <w:rFonts w:ascii="Times New Roman" w:hAnsi="Times New Roman" w:cs="Times New Roman"/>
          <w:lang w:val="bg-BG"/>
        </w:rPr>
        <w:t xml:space="preserve"> след </w:t>
      </w:r>
      <w:r w:rsidR="009C6E48">
        <w:rPr>
          <w:rFonts w:ascii="Times New Roman" w:hAnsi="Times New Roman" w:cs="Times New Roman"/>
          <w:lang w:val="bg-BG"/>
        </w:rPr>
        <w:t>приемането му</w:t>
      </w:r>
      <w:r>
        <w:rPr>
          <w:rFonts w:ascii="Times New Roman" w:hAnsi="Times New Roman" w:cs="Times New Roman"/>
          <w:lang w:val="bg-BG"/>
        </w:rPr>
        <w:t xml:space="preserve"> от областния експертен съвет по устройство на територията.</w:t>
      </w:r>
    </w:p>
    <w:p w14:paraId="635BF0B3" w14:textId="77777777" w:rsidR="00F4256B" w:rsidRDefault="00F4256B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</w:p>
    <w:p w14:paraId="53149F08" w14:textId="1EC46256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b/>
          <w:bCs/>
          <w:lang w:val="bg-BG"/>
        </w:rPr>
        <w:t xml:space="preserve">Интернет адрес, на който се намира формулярът за заявяване на услугата: </w:t>
      </w:r>
      <w:hyperlink r:id="rId5" w:history="1">
        <w:r w:rsidR="0036409E" w:rsidRPr="00956C92">
          <w:rPr>
            <w:rStyle w:val="ae"/>
            <w:rFonts w:ascii="Times New Roman" w:hAnsi="Times New Roman" w:cs="Times New Roman"/>
            <w:b/>
            <w:bCs/>
            <w:lang w:val="bg-BG"/>
          </w:rPr>
          <w:t>https://iisda.government.bg/adm_services/service_sample_file/23679_134861</w:t>
        </w:r>
      </w:hyperlink>
      <w:r w:rsidR="0036409E">
        <w:rPr>
          <w:rFonts w:ascii="Times New Roman" w:hAnsi="Times New Roman" w:cs="Times New Roman"/>
          <w:b/>
          <w:bCs/>
          <w:lang w:val="bg-BG"/>
        </w:rPr>
        <w:t xml:space="preserve">. </w:t>
      </w:r>
    </w:p>
    <w:p w14:paraId="1182F68E" w14:textId="5E5FE9E6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D67FE5" w:rsidRPr="00D67FE5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</w:t>
      </w:r>
      <w:r w:rsidR="00A13BF3">
        <w:rPr>
          <w:rFonts w:ascii="Times New Roman" w:hAnsi="Times New Roman" w:cs="Times New Roman"/>
          <w:lang w:val="bg-BG"/>
        </w:rPr>
        <w:t>.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F35"/>
    <w:multiLevelType w:val="hybridMultilevel"/>
    <w:tmpl w:val="8D544B9C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A1708"/>
    <w:multiLevelType w:val="hybridMultilevel"/>
    <w:tmpl w:val="BB72AE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63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2313"/>
    <w:multiLevelType w:val="hybridMultilevel"/>
    <w:tmpl w:val="D3109ECA"/>
    <w:lvl w:ilvl="0" w:tplc="170EE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4AAD"/>
    <w:multiLevelType w:val="hybridMultilevel"/>
    <w:tmpl w:val="3FD656BA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4E72AF"/>
    <w:multiLevelType w:val="hybridMultilevel"/>
    <w:tmpl w:val="CFC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460"/>
    <w:multiLevelType w:val="hybridMultilevel"/>
    <w:tmpl w:val="1E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B93ABE"/>
    <w:multiLevelType w:val="hybridMultilevel"/>
    <w:tmpl w:val="4094CA36"/>
    <w:lvl w:ilvl="0" w:tplc="134229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924DA"/>
    <w:multiLevelType w:val="hybridMultilevel"/>
    <w:tmpl w:val="D8527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583255">
    <w:abstractNumId w:val="6"/>
  </w:num>
  <w:num w:numId="2" w16cid:durableId="1254318273">
    <w:abstractNumId w:val="7"/>
  </w:num>
  <w:num w:numId="3" w16cid:durableId="1363240398">
    <w:abstractNumId w:val="4"/>
  </w:num>
  <w:num w:numId="4" w16cid:durableId="1136751912">
    <w:abstractNumId w:val="1"/>
  </w:num>
  <w:num w:numId="5" w16cid:durableId="1837913409">
    <w:abstractNumId w:val="9"/>
  </w:num>
  <w:num w:numId="6" w16cid:durableId="1842089073">
    <w:abstractNumId w:val="8"/>
  </w:num>
  <w:num w:numId="7" w16cid:durableId="446200785">
    <w:abstractNumId w:val="5"/>
  </w:num>
  <w:num w:numId="8" w16cid:durableId="1434670454">
    <w:abstractNumId w:val="2"/>
  </w:num>
  <w:num w:numId="9" w16cid:durableId="1757434559">
    <w:abstractNumId w:val="3"/>
  </w:num>
  <w:num w:numId="10" w16cid:durableId="6254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46A3C"/>
    <w:rsid w:val="001551AE"/>
    <w:rsid w:val="001A1A8A"/>
    <w:rsid w:val="00242A1A"/>
    <w:rsid w:val="00265DD7"/>
    <w:rsid w:val="002D4D1A"/>
    <w:rsid w:val="0036409E"/>
    <w:rsid w:val="00373067"/>
    <w:rsid w:val="00457421"/>
    <w:rsid w:val="00560DD3"/>
    <w:rsid w:val="005E2EBC"/>
    <w:rsid w:val="005E4151"/>
    <w:rsid w:val="00604B83"/>
    <w:rsid w:val="006A3F0D"/>
    <w:rsid w:val="006D6F1C"/>
    <w:rsid w:val="006E3DC4"/>
    <w:rsid w:val="006F0FEB"/>
    <w:rsid w:val="006F5DD1"/>
    <w:rsid w:val="007428C0"/>
    <w:rsid w:val="007623EE"/>
    <w:rsid w:val="007E764E"/>
    <w:rsid w:val="0080662D"/>
    <w:rsid w:val="008A58CA"/>
    <w:rsid w:val="008A6CB2"/>
    <w:rsid w:val="008D5FBB"/>
    <w:rsid w:val="009C6E48"/>
    <w:rsid w:val="00A13BF3"/>
    <w:rsid w:val="00A22A11"/>
    <w:rsid w:val="00AD345B"/>
    <w:rsid w:val="00B64B04"/>
    <w:rsid w:val="00BB438A"/>
    <w:rsid w:val="00C70E29"/>
    <w:rsid w:val="00CD11BC"/>
    <w:rsid w:val="00D67FE5"/>
    <w:rsid w:val="00E12E39"/>
    <w:rsid w:val="00E171C5"/>
    <w:rsid w:val="00F20711"/>
    <w:rsid w:val="00F26658"/>
    <w:rsid w:val="00F4256B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D6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3679_1348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3</cp:revision>
  <dcterms:created xsi:type="dcterms:W3CDTF">2025-09-15T13:27:00Z</dcterms:created>
  <dcterms:modified xsi:type="dcterms:W3CDTF">2025-09-15T13:31:00Z</dcterms:modified>
</cp:coreProperties>
</file>