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08" w:rsidRDefault="00A929C4" w:rsidP="00A929C4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F13F08">
        <w:rPr>
          <w:rFonts w:ascii="Verdana" w:hAnsi="Verdana" w:cs="Times New Roman"/>
          <w:b/>
          <w:color w:val="0070C0"/>
          <w:sz w:val="20"/>
          <w:szCs w:val="20"/>
        </w:rPr>
        <w:t>466</w:t>
      </w:r>
      <w:r w:rsidRPr="00F13F08">
        <w:rPr>
          <w:rFonts w:ascii="Verdana" w:hAnsi="Verdana" w:cs="Times New Roman"/>
          <w:b/>
          <w:sz w:val="20"/>
          <w:szCs w:val="20"/>
        </w:rPr>
        <w:t xml:space="preserve"> </w:t>
      </w:r>
      <w:r w:rsidR="00344D22" w:rsidRPr="00344D22">
        <w:rPr>
          <w:rFonts w:ascii="Verdana" w:hAnsi="Verdana" w:cs="Times New Roman"/>
          <w:b/>
          <w:sz w:val="20"/>
          <w:szCs w:val="20"/>
        </w:rPr>
        <w:t>Издаване на удостоверение за регистрация на обект за производство на бутилирани натурални минерални, изворни и трапезни води</w:t>
      </w:r>
    </w:p>
    <w:p w:rsidR="00AA5AF8" w:rsidRDefault="00AA5AF8" w:rsidP="00AA5AF8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  <w:lang w:val="en-US"/>
        </w:rPr>
        <w:t xml:space="preserve">   </w:t>
      </w:r>
      <w:r w:rsidR="00F173D2">
        <w:rPr>
          <w:rFonts w:ascii="Verdana" w:hAnsi="Verdana" w:cs="Times New Roman"/>
          <w:b/>
          <w:sz w:val="20"/>
          <w:szCs w:val="20"/>
          <w:lang w:val="en-US"/>
        </w:rPr>
        <w:t>I.</w:t>
      </w:r>
      <w:r>
        <w:rPr>
          <w:rFonts w:ascii="Verdana" w:hAnsi="Verdana" w:cs="Times New Roman"/>
          <w:b/>
          <w:sz w:val="20"/>
          <w:szCs w:val="20"/>
          <w:lang w:val="en-US"/>
        </w:rPr>
        <w:t xml:space="preserve"> </w:t>
      </w:r>
      <w:r w:rsidRPr="00AA5AF8">
        <w:rPr>
          <w:rFonts w:ascii="Verdana" w:hAnsi="Verdana" w:cs="Times New Roman"/>
          <w:sz w:val="20"/>
          <w:szCs w:val="20"/>
        </w:rPr>
        <w:t>Вписване в регистъра и издаване на удостоверение за регистрация на обекти за производство на бутилирани натурални минерални, изворни и трапезни води на територията на областта, като задължително условие за осъществяване на тези дейности.</w:t>
      </w:r>
    </w:p>
    <w:p w:rsidR="0059231F" w:rsidRPr="0059231F" w:rsidRDefault="0059231F" w:rsidP="00AA5AF8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</w:t>
      </w:r>
      <w:r w:rsidRPr="0059231F">
        <w:rPr>
          <w:rFonts w:ascii="Verdana" w:hAnsi="Verdana" w:cs="Times New Roman"/>
          <w:b/>
          <w:sz w:val="20"/>
          <w:szCs w:val="20"/>
        </w:rPr>
        <w:t>Режим</w:t>
      </w:r>
    </w:p>
    <w:p w:rsidR="00AA5AF8" w:rsidRPr="0059231F" w:rsidRDefault="0059231F" w:rsidP="0059231F">
      <w:pPr>
        <w:autoSpaceDE w:val="0"/>
        <w:autoSpaceDN w:val="0"/>
        <w:adjustRightInd w:val="0"/>
        <w:spacing w:after="0"/>
        <w:ind w:left="7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</w:t>
      </w:r>
      <w:r w:rsidR="00AA5AF8" w:rsidRPr="0059231F">
        <w:rPr>
          <w:rFonts w:ascii="Verdana" w:hAnsi="Verdana" w:cs="Times New Roman"/>
          <w:sz w:val="20"/>
          <w:szCs w:val="20"/>
        </w:rPr>
        <w:t>Удостоверение</w:t>
      </w:r>
    </w:p>
    <w:p w:rsidR="00AA5AF8" w:rsidRPr="00AA5AF8" w:rsidRDefault="00AA5AF8" w:rsidP="00AA5AF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AA5AF8">
        <w:rPr>
          <w:rFonts w:ascii="Verdana" w:hAnsi="Verdana" w:cs="Times New Roman"/>
          <w:b/>
          <w:sz w:val="20"/>
          <w:szCs w:val="20"/>
        </w:rPr>
        <w:t>Стопанска дейност:</w:t>
      </w:r>
    </w:p>
    <w:p w:rsidR="00AA5AF8" w:rsidRPr="0059231F" w:rsidRDefault="00AA5AF8" w:rsidP="00AA5AF8">
      <w:pPr>
        <w:autoSpaceDE w:val="0"/>
        <w:autoSpaceDN w:val="0"/>
        <w:adjustRightInd w:val="0"/>
        <w:spacing w:after="0"/>
        <w:ind w:left="1440"/>
        <w:jc w:val="both"/>
        <w:rPr>
          <w:rFonts w:ascii="Verdana" w:hAnsi="Verdana" w:cs="Times New Roman"/>
          <w:sz w:val="20"/>
          <w:szCs w:val="20"/>
        </w:rPr>
      </w:pPr>
      <w:r w:rsidRPr="0059231F">
        <w:rPr>
          <w:rFonts w:ascii="Verdana" w:hAnsi="Verdana" w:cs="Times New Roman"/>
          <w:sz w:val="20"/>
          <w:szCs w:val="20"/>
        </w:rPr>
        <w:t>Здравеопазване</w:t>
      </w:r>
    </w:p>
    <w:p w:rsidR="00AA5AF8" w:rsidRPr="00AA5AF8" w:rsidRDefault="00AA5AF8" w:rsidP="00AA5AF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AA5AF8">
        <w:rPr>
          <w:rFonts w:ascii="Verdana" w:hAnsi="Verdana" w:cs="Times New Roman"/>
          <w:b/>
          <w:sz w:val="20"/>
          <w:szCs w:val="20"/>
        </w:rPr>
        <w:t>На основание на:</w:t>
      </w:r>
    </w:p>
    <w:p w:rsidR="00AA5AF8" w:rsidRPr="00AA5AF8" w:rsidRDefault="00AA5AF8" w:rsidP="00AA5AF8">
      <w:pPr>
        <w:autoSpaceDE w:val="0"/>
        <w:autoSpaceDN w:val="0"/>
        <w:adjustRightInd w:val="0"/>
        <w:spacing w:after="0"/>
        <w:ind w:left="1440"/>
        <w:jc w:val="both"/>
        <w:rPr>
          <w:rFonts w:ascii="Verdana" w:hAnsi="Verdana" w:cs="Times New Roman"/>
          <w:sz w:val="20"/>
          <w:szCs w:val="20"/>
        </w:rPr>
      </w:pPr>
      <w:r w:rsidRPr="00AA5AF8">
        <w:rPr>
          <w:rFonts w:ascii="Verdana" w:hAnsi="Verdana" w:cs="Times New Roman"/>
          <w:sz w:val="20"/>
          <w:szCs w:val="20"/>
        </w:rPr>
        <w:t>Закон за храните - чл. 26-28, Регламент (ЕО)№852/2004г. на Европейския парламент и Съвета от 29 април 2004 година относно хигиената на храните</w:t>
      </w:r>
    </w:p>
    <w:p w:rsidR="00AA5AF8" w:rsidRPr="00AA5AF8" w:rsidRDefault="00AA5AF8" w:rsidP="00AA5AF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AA5AF8">
        <w:rPr>
          <w:rFonts w:ascii="Verdana" w:hAnsi="Verdana" w:cs="Times New Roman"/>
          <w:b/>
          <w:sz w:val="20"/>
          <w:szCs w:val="20"/>
        </w:rPr>
        <w:t>Услугата се предоставя и като вътрешно-административна:</w:t>
      </w:r>
    </w:p>
    <w:p w:rsidR="00AA5AF8" w:rsidRPr="00AA5AF8" w:rsidRDefault="00AA5AF8" w:rsidP="00AA5AF8">
      <w:pPr>
        <w:autoSpaceDE w:val="0"/>
        <w:autoSpaceDN w:val="0"/>
        <w:adjustRightInd w:val="0"/>
        <w:spacing w:after="0"/>
        <w:ind w:left="1440"/>
        <w:jc w:val="both"/>
        <w:rPr>
          <w:rFonts w:ascii="Verdana" w:hAnsi="Verdana" w:cs="Times New Roman"/>
          <w:sz w:val="20"/>
          <w:szCs w:val="20"/>
        </w:rPr>
      </w:pPr>
      <w:r w:rsidRPr="00AA5AF8">
        <w:rPr>
          <w:rFonts w:ascii="Verdana" w:hAnsi="Verdana" w:cs="Times New Roman"/>
          <w:sz w:val="20"/>
          <w:szCs w:val="20"/>
        </w:rPr>
        <w:t>Не</w:t>
      </w:r>
    </w:p>
    <w:p w:rsidR="00AA5AF8" w:rsidRPr="00AA5AF8" w:rsidRDefault="00AA5AF8" w:rsidP="00AA5AF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AA5AF8">
        <w:rPr>
          <w:rFonts w:ascii="Verdana" w:hAnsi="Verdana" w:cs="Times New Roman"/>
          <w:b/>
          <w:sz w:val="20"/>
          <w:szCs w:val="20"/>
        </w:rPr>
        <w:t>Орган, издаващ индивидуален административен акт:</w:t>
      </w:r>
    </w:p>
    <w:p w:rsidR="00AA5AF8" w:rsidRPr="00AA5AF8" w:rsidRDefault="00AA5AF8" w:rsidP="00AA5AF8">
      <w:pPr>
        <w:autoSpaceDE w:val="0"/>
        <w:autoSpaceDN w:val="0"/>
        <w:adjustRightInd w:val="0"/>
        <w:spacing w:after="0"/>
        <w:ind w:left="1440"/>
        <w:jc w:val="both"/>
        <w:rPr>
          <w:rFonts w:ascii="Verdana" w:hAnsi="Verdana" w:cs="Times New Roman"/>
          <w:sz w:val="20"/>
          <w:szCs w:val="20"/>
        </w:rPr>
      </w:pPr>
      <w:r w:rsidRPr="00AA5AF8">
        <w:rPr>
          <w:rFonts w:ascii="Verdana" w:hAnsi="Verdana" w:cs="Times New Roman"/>
          <w:sz w:val="20"/>
          <w:szCs w:val="20"/>
        </w:rPr>
        <w:t>Директор</w:t>
      </w:r>
    </w:p>
    <w:p w:rsidR="00AA5AF8" w:rsidRPr="00AA5AF8" w:rsidRDefault="00AA5AF8" w:rsidP="00AA5AF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AA5AF8">
        <w:rPr>
          <w:rFonts w:ascii="Verdana" w:hAnsi="Verdana" w:cs="Times New Roman"/>
          <w:b/>
          <w:sz w:val="20"/>
          <w:szCs w:val="20"/>
        </w:rPr>
        <w:t>Срок за предоставяне:</w:t>
      </w:r>
    </w:p>
    <w:p w:rsidR="00AA5AF8" w:rsidRPr="00AA5AF8" w:rsidRDefault="00AA5AF8" w:rsidP="00AA5AF8">
      <w:pPr>
        <w:autoSpaceDE w:val="0"/>
        <w:autoSpaceDN w:val="0"/>
        <w:adjustRightInd w:val="0"/>
        <w:spacing w:after="0"/>
        <w:ind w:left="1440"/>
        <w:jc w:val="both"/>
        <w:rPr>
          <w:rFonts w:ascii="Verdana" w:hAnsi="Verdana" w:cs="Times New Roman"/>
          <w:sz w:val="20"/>
          <w:szCs w:val="20"/>
        </w:rPr>
      </w:pPr>
      <w:r w:rsidRPr="00AA5AF8">
        <w:rPr>
          <w:rFonts w:ascii="Verdana" w:hAnsi="Verdana" w:cs="Times New Roman"/>
          <w:sz w:val="20"/>
          <w:szCs w:val="20"/>
        </w:rPr>
        <w:t>14 дни след установено съответствие</w:t>
      </w:r>
    </w:p>
    <w:p w:rsidR="00AA5AF8" w:rsidRPr="00AA5AF8" w:rsidRDefault="00AA5AF8" w:rsidP="00AA5AF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AA5AF8">
        <w:rPr>
          <w:rFonts w:ascii="Verdana" w:hAnsi="Verdana" w:cs="Times New Roman"/>
          <w:b/>
          <w:sz w:val="20"/>
          <w:szCs w:val="20"/>
        </w:rPr>
        <w:t>Срок на действие на документа/индивидуалния административен акт:</w:t>
      </w:r>
    </w:p>
    <w:p w:rsidR="00AA5AF8" w:rsidRPr="00AA5AF8" w:rsidRDefault="00AA5AF8" w:rsidP="00AA5AF8">
      <w:pPr>
        <w:autoSpaceDE w:val="0"/>
        <w:autoSpaceDN w:val="0"/>
        <w:adjustRightInd w:val="0"/>
        <w:spacing w:after="0"/>
        <w:ind w:left="1440"/>
        <w:jc w:val="both"/>
        <w:rPr>
          <w:rFonts w:ascii="Verdana" w:hAnsi="Verdana" w:cs="Times New Roman"/>
          <w:sz w:val="20"/>
          <w:szCs w:val="20"/>
        </w:rPr>
      </w:pPr>
      <w:r w:rsidRPr="00AA5AF8">
        <w:rPr>
          <w:rFonts w:ascii="Verdana" w:hAnsi="Verdana" w:cs="Times New Roman"/>
          <w:sz w:val="20"/>
          <w:szCs w:val="20"/>
        </w:rPr>
        <w:t>Безсрочен</w:t>
      </w:r>
    </w:p>
    <w:p w:rsidR="00AA5AF8" w:rsidRPr="00AA5AF8" w:rsidRDefault="00AA5AF8" w:rsidP="00AA5AF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AA5AF8">
        <w:rPr>
          <w:rFonts w:ascii="Verdana" w:hAnsi="Verdana" w:cs="Times New Roman"/>
          <w:b/>
          <w:sz w:val="20"/>
          <w:szCs w:val="20"/>
        </w:rPr>
        <w:t>Орган, осъществяващ контрол върху дейността на органа по предоставянето на услугата:</w:t>
      </w:r>
    </w:p>
    <w:p w:rsidR="00AA5AF8" w:rsidRPr="00AA5AF8" w:rsidRDefault="00AA5AF8" w:rsidP="00AA5AF8">
      <w:pPr>
        <w:autoSpaceDE w:val="0"/>
        <w:autoSpaceDN w:val="0"/>
        <w:adjustRightInd w:val="0"/>
        <w:spacing w:after="0"/>
        <w:ind w:left="1440"/>
        <w:jc w:val="both"/>
        <w:rPr>
          <w:rFonts w:ascii="Verdana" w:hAnsi="Verdana" w:cs="Times New Roman"/>
          <w:sz w:val="20"/>
          <w:szCs w:val="20"/>
        </w:rPr>
      </w:pPr>
      <w:r w:rsidRPr="00AA5AF8">
        <w:rPr>
          <w:rFonts w:ascii="Verdana" w:hAnsi="Verdana" w:cs="Times New Roman"/>
          <w:sz w:val="20"/>
          <w:szCs w:val="20"/>
        </w:rPr>
        <w:t>Главен секретар</w:t>
      </w:r>
    </w:p>
    <w:p w:rsidR="00AA5AF8" w:rsidRPr="00AA5AF8" w:rsidRDefault="00AA5AF8" w:rsidP="00AA5AF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AA5AF8">
        <w:rPr>
          <w:rFonts w:ascii="Verdana" w:hAnsi="Verdana" w:cs="Times New Roman"/>
          <w:b/>
          <w:sz w:val="20"/>
          <w:szCs w:val="20"/>
        </w:rPr>
        <w:t>Орган, пред който се обжалва индивидуален административен акт:</w:t>
      </w:r>
    </w:p>
    <w:p w:rsidR="00AA5AF8" w:rsidRPr="00AA5AF8" w:rsidRDefault="00AA5AF8" w:rsidP="00AA5AF8">
      <w:pPr>
        <w:autoSpaceDE w:val="0"/>
        <w:autoSpaceDN w:val="0"/>
        <w:adjustRightInd w:val="0"/>
        <w:spacing w:after="0"/>
        <w:ind w:left="1440"/>
        <w:jc w:val="both"/>
        <w:rPr>
          <w:rFonts w:ascii="Verdana" w:hAnsi="Verdana" w:cs="Times New Roman"/>
          <w:sz w:val="20"/>
          <w:szCs w:val="20"/>
        </w:rPr>
      </w:pPr>
      <w:r w:rsidRPr="00AA5AF8">
        <w:rPr>
          <w:rFonts w:ascii="Verdana" w:hAnsi="Verdana" w:cs="Times New Roman"/>
          <w:sz w:val="20"/>
          <w:szCs w:val="20"/>
        </w:rPr>
        <w:t>Административен съд</w:t>
      </w:r>
    </w:p>
    <w:p w:rsidR="00AA5AF8" w:rsidRPr="00AA5AF8" w:rsidRDefault="00AA5AF8" w:rsidP="00AA5AF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AA5AF8">
        <w:rPr>
          <w:rFonts w:ascii="Verdana" w:hAnsi="Verdana" w:cs="Times New Roman"/>
          <w:b/>
          <w:sz w:val="20"/>
          <w:szCs w:val="20"/>
        </w:rPr>
        <w:t>Електронен адрес, на който се предоставя услугата:</w:t>
      </w:r>
    </w:p>
    <w:p w:rsidR="00AA5AF8" w:rsidRPr="00AA5AF8" w:rsidRDefault="00820CC9" w:rsidP="00AA5AF8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hyperlink r:id="rId5" w:tgtFrame="_blank" w:history="1">
        <w:r w:rsidR="00AA5AF8" w:rsidRPr="00AA5AF8">
          <w:rPr>
            <w:rStyle w:val="a3"/>
            <w:rFonts w:ascii="Verdana" w:hAnsi="Verdana" w:cs="Times New Roman"/>
            <w:b/>
            <w:sz w:val="20"/>
            <w:szCs w:val="20"/>
          </w:rPr>
          <w:t>www.rzi-kn.net</w:t>
        </w:r>
      </w:hyperlink>
    </w:p>
    <w:p w:rsidR="00AA5AF8" w:rsidRPr="00AA5AF8" w:rsidRDefault="00AA5AF8" w:rsidP="00AA5AF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AA5AF8">
        <w:rPr>
          <w:rFonts w:ascii="Verdana" w:hAnsi="Verdana" w:cs="Times New Roman"/>
          <w:b/>
          <w:sz w:val="20"/>
          <w:szCs w:val="20"/>
        </w:rPr>
        <w:t>Електронен адрес за предложения:</w:t>
      </w:r>
    </w:p>
    <w:p w:rsidR="00AA5AF8" w:rsidRPr="00AA5AF8" w:rsidRDefault="00820CC9" w:rsidP="00AA5AF8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hyperlink r:id="rId6" w:history="1">
        <w:r w:rsidR="00AA5AF8" w:rsidRPr="00AA5AF8">
          <w:rPr>
            <w:rStyle w:val="a3"/>
            <w:rFonts w:ascii="Verdana" w:hAnsi="Verdana" w:cs="Times New Roman"/>
            <w:b/>
            <w:sz w:val="20"/>
            <w:szCs w:val="20"/>
          </w:rPr>
          <w:t>rzi@rzi-kn.net</w:t>
        </w:r>
      </w:hyperlink>
    </w:p>
    <w:p w:rsidR="00AA5AF8" w:rsidRPr="00AA5AF8" w:rsidRDefault="00AA5AF8" w:rsidP="00AA5AF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AA5AF8">
        <w:rPr>
          <w:rFonts w:ascii="Verdana" w:hAnsi="Verdana" w:cs="Times New Roman"/>
          <w:b/>
          <w:sz w:val="20"/>
          <w:szCs w:val="20"/>
        </w:rPr>
        <w:t>Публичен регистър:</w:t>
      </w:r>
    </w:p>
    <w:p w:rsidR="00AA5AF8" w:rsidRPr="00AA5AF8" w:rsidRDefault="00820CC9" w:rsidP="00AA5AF8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hyperlink r:id="rId7" w:tgtFrame="_blank" w:history="1">
        <w:r w:rsidR="00AA5AF8" w:rsidRPr="00AA5AF8">
          <w:rPr>
            <w:rStyle w:val="a3"/>
            <w:rFonts w:ascii="Verdana" w:hAnsi="Verdana" w:cs="Times New Roman"/>
            <w:b/>
            <w:sz w:val="20"/>
            <w:szCs w:val="20"/>
          </w:rPr>
          <w:t>Регистър на обектите за производство на бутилирани натурални минерални, изворни и трапезни води</w:t>
        </w:r>
      </w:hyperlink>
    </w:p>
    <w:p w:rsidR="00004A1C" w:rsidRPr="00EA2380" w:rsidRDefault="00AA5AF8" w:rsidP="00AA5AF8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  <w:lang w:val="en-US"/>
        </w:rPr>
        <w:t xml:space="preserve">     </w:t>
      </w:r>
      <w:proofErr w:type="spellStart"/>
      <w:r>
        <w:rPr>
          <w:rFonts w:ascii="Verdana" w:hAnsi="Verdana" w:cs="Times New Roman"/>
          <w:b/>
          <w:bCs/>
          <w:sz w:val="20"/>
          <w:szCs w:val="20"/>
        </w:rPr>
        <w:t>ІІ</w:t>
      </w:r>
      <w:r w:rsidR="00603E1C" w:rsidRPr="00EA2380">
        <w:rPr>
          <w:rFonts w:ascii="Verdana" w:hAnsi="Verdana" w:cs="Times New Roman"/>
          <w:b/>
          <w:bCs/>
          <w:sz w:val="20"/>
          <w:szCs w:val="20"/>
        </w:rPr>
        <w:t>.Характеристика</w:t>
      </w:r>
      <w:proofErr w:type="spellEnd"/>
      <w:r w:rsidR="00603E1C" w:rsidRPr="00EA2380">
        <w:rPr>
          <w:rFonts w:ascii="Verdana" w:hAnsi="Verdana" w:cs="Times New Roman"/>
          <w:b/>
          <w:bCs/>
          <w:sz w:val="20"/>
          <w:szCs w:val="20"/>
        </w:rPr>
        <w:t>: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EA2380">
        <w:rPr>
          <w:rFonts w:ascii="Verdana" w:hAnsi="Verdana" w:cs="Times New Roman"/>
          <w:b/>
          <w:bCs/>
          <w:sz w:val="20"/>
          <w:szCs w:val="20"/>
        </w:rPr>
        <w:t>Цел :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EA2380">
        <w:rPr>
          <w:rFonts w:ascii="Verdana" w:hAnsi="Verdana" w:cs="Times New Roman"/>
          <w:sz w:val="20"/>
          <w:szCs w:val="20"/>
        </w:rPr>
        <w:t>Настоящата процедура има за цел да регламентира реда, начина и условията, при които се издава удостоверение</w:t>
      </w:r>
      <w:r w:rsidRPr="00EA2380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EA2380">
        <w:rPr>
          <w:rFonts w:ascii="Verdana" w:hAnsi="Verdana" w:cs="Times New Roman"/>
          <w:sz w:val="20"/>
          <w:szCs w:val="20"/>
        </w:rPr>
        <w:t>за</w:t>
      </w:r>
      <w:r w:rsidRPr="00EA2380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EA2380">
        <w:rPr>
          <w:rFonts w:ascii="Verdana" w:hAnsi="Verdana" w:cs="Times New Roman"/>
          <w:sz w:val="20"/>
          <w:szCs w:val="20"/>
        </w:rPr>
        <w:t>регистрация на обект за производство на бутилирани натурални минерални, изворни и трапезни води, а именно: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EA2380">
        <w:rPr>
          <w:rFonts w:ascii="Verdana" w:hAnsi="Verdana" w:cs="Times New Roman"/>
          <w:sz w:val="20"/>
          <w:szCs w:val="20"/>
        </w:rPr>
        <w:t>1. Условията и реда за издаване на удостоверение за регистрация на обекти за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EA2380">
        <w:rPr>
          <w:rFonts w:ascii="Verdana" w:hAnsi="Verdana" w:cs="Times New Roman"/>
          <w:sz w:val="20"/>
          <w:szCs w:val="20"/>
        </w:rPr>
        <w:t>производство, приготвяне или обработка на бутилирани натурални минерални, изворни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EA2380">
        <w:rPr>
          <w:rFonts w:ascii="Verdana" w:hAnsi="Verdana" w:cs="Times New Roman"/>
          <w:sz w:val="20"/>
          <w:szCs w:val="20"/>
        </w:rPr>
        <w:t>и трапезни води, на основание чл.12 от Закона за храните.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EA2380">
        <w:rPr>
          <w:rFonts w:ascii="Verdana" w:hAnsi="Verdana" w:cs="Times New Roman"/>
          <w:sz w:val="20"/>
          <w:szCs w:val="20"/>
        </w:rPr>
        <w:t>2. Изисквания към помещенията, в които се извършват дейностите по т. 1.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EA2380">
        <w:rPr>
          <w:rFonts w:ascii="Verdana" w:hAnsi="Verdana" w:cs="Times New Roman"/>
          <w:sz w:val="20"/>
          <w:szCs w:val="20"/>
        </w:rPr>
        <w:t>3. Изисквания към продукта – мониторинг на качеството, етикетиране и др.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EA2380">
        <w:rPr>
          <w:rFonts w:ascii="Verdana" w:hAnsi="Verdana" w:cs="Times New Roman"/>
          <w:b/>
          <w:bCs/>
          <w:sz w:val="20"/>
          <w:szCs w:val="20"/>
        </w:rPr>
        <w:t>Предмет: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EA2380">
        <w:rPr>
          <w:rFonts w:ascii="Verdana" w:hAnsi="Verdana" w:cs="Times New Roman"/>
          <w:sz w:val="20"/>
          <w:szCs w:val="20"/>
        </w:rPr>
        <w:t>Производство, приготвяне или обработка на бутилирани води, предназначени за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EA2380">
        <w:rPr>
          <w:rFonts w:ascii="Verdana" w:hAnsi="Verdana" w:cs="Times New Roman"/>
          <w:sz w:val="20"/>
          <w:szCs w:val="20"/>
        </w:rPr>
        <w:lastRenderedPageBreak/>
        <w:t>питейна употреба: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EA2380">
        <w:rPr>
          <w:rFonts w:ascii="Verdana" w:hAnsi="Verdana" w:cs="Times New Roman"/>
          <w:sz w:val="20"/>
          <w:szCs w:val="20"/>
        </w:rPr>
        <w:t>1. Натурални минерални води;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EA2380">
        <w:rPr>
          <w:rFonts w:ascii="Verdana" w:hAnsi="Verdana" w:cs="Times New Roman"/>
          <w:sz w:val="20"/>
          <w:szCs w:val="20"/>
        </w:rPr>
        <w:t>2. Изворни води;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EA2380">
        <w:rPr>
          <w:rFonts w:ascii="Verdana" w:hAnsi="Verdana" w:cs="Times New Roman"/>
          <w:sz w:val="20"/>
          <w:szCs w:val="20"/>
        </w:rPr>
        <w:t>3. Трапезни води.</w:t>
      </w:r>
    </w:p>
    <w:p w:rsidR="00004A1C" w:rsidRPr="00EA2380" w:rsidRDefault="00AA5AF8" w:rsidP="00EA238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І</w:t>
      </w:r>
      <w:r>
        <w:rPr>
          <w:rFonts w:ascii="Verdana" w:hAnsi="Verdana" w:cs="Times New Roman"/>
          <w:b/>
          <w:bCs/>
          <w:sz w:val="20"/>
          <w:szCs w:val="20"/>
          <w:lang w:val="en-US"/>
        </w:rPr>
        <w:t>II</w:t>
      </w:r>
      <w:r w:rsidR="00603E1C" w:rsidRPr="00EA2380">
        <w:rPr>
          <w:rFonts w:ascii="Verdana" w:hAnsi="Verdana" w:cs="Times New Roman"/>
          <w:b/>
          <w:bCs/>
          <w:sz w:val="20"/>
          <w:szCs w:val="20"/>
        </w:rPr>
        <w:t>.Процедура :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EA2380">
        <w:rPr>
          <w:rFonts w:ascii="Verdana" w:hAnsi="Verdana" w:cs="Times New Roman"/>
          <w:b/>
          <w:bCs/>
          <w:sz w:val="20"/>
          <w:szCs w:val="20"/>
        </w:rPr>
        <w:t xml:space="preserve">Компетентен орган: </w:t>
      </w:r>
      <w:r w:rsidRPr="00EA2380">
        <w:rPr>
          <w:rFonts w:ascii="Verdana" w:hAnsi="Verdana" w:cs="Times New Roman"/>
          <w:sz w:val="20"/>
          <w:szCs w:val="20"/>
        </w:rPr>
        <w:t>РЗИ Кюстендил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EA2380">
        <w:rPr>
          <w:rFonts w:ascii="Verdana" w:hAnsi="Verdana" w:cs="Times New Roman"/>
          <w:sz w:val="20"/>
          <w:szCs w:val="20"/>
        </w:rPr>
        <w:t>Регистрацията на обект за производство, приготвяне или обработка на бутилирани натурални минерални, изворни и трапезни води се извършва от Регионалната здравна инспекция (РЗИ) по местонахождението на обекта (чл.12, ал. от Закона за храните)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EA2380">
        <w:rPr>
          <w:rFonts w:ascii="Verdana" w:hAnsi="Verdana" w:cs="Times New Roman"/>
          <w:b/>
          <w:bCs/>
          <w:sz w:val="20"/>
          <w:szCs w:val="20"/>
        </w:rPr>
        <w:t xml:space="preserve">Заявител: </w:t>
      </w:r>
      <w:r w:rsidRPr="00EA2380">
        <w:rPr>
          <w:rFonts w:ascii="Verdana" w:hAnsi="Verdana" w:cs="Times New Roman"/>
          <w:sz w:val="20"/>
          <w:szCs w:val="20"/>
        </w:rPr>
        <w:t xml:space="preserve"> физически или юридически лица, които откриват обект с обществено предназначение.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EA2380">
        <w:rPr>
          <w:rFonts w:ascii="Verdana" w:hAnsi="Verdana" w:cs="Times New Roman"/>
          <w:b/>
          <w:bCs/>
          <w:sz w:val="20"/>
          <w:szCs w:val="20"/>
        </w:rPr>
        <w:t>Необходими документи: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EA2380">
        <w:rPr>
          <w:rFonts w:ascii="Verdana" w:hAnsi="Verdana" w:cs="Times New Roman"/>
          <w:sz w:val="20"/>
          <w:szCs w:val="20"/>
        </w:rPr>
        <w:t>Заявление по образец, в което се съдържат данни за: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EA2380">
        <w:rPr>
          <w:rFonts w:ascii="Verdana" w:hAnsi="Verdana" w:cs="Times New Roman"/>
          <w:sz w:val="20"/>
          <w:szCs w:val="20"/>
        </w:rPr>
        <w:t>Име и адрес на лицето, съответно седалище, адрес на управление и код по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EA2380">
        <w:rPr>
          <w:rFonts w:ascii="Verdana" w:hAnsi="Verdana" w:cs="Times New Roman"/>
          <w:sz w:val="20"/>
          <w:szCs w:val="20"/>
        </w:rPr>
        <w:t>БУЛСТАТ/ЕИК за лицата, регистрирани в Република България, а за лицата, регистрирани в друга държава - членка на Европейския съюз, или страна по Споразумението за Европейското икономическо пространство- друг идентификационен</w:t>
      </w:r>
      <w:r w:rsidR="000F64D7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Pr="00EA2380">
        <w:rPr>
          <w:rFonts w:ascii="Verdana" w:hAnsi="Verdana" w:cs="Times New Roman"/>
          <w:sz w:val="20"/>
          <w:szCs w:val="20"/>
        </w:rPr>
        <w:t>код или номер; адрес на обекта ; списък на видовете води, които ще се бутилират в обекта.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EA2380">
        <w:rPr>
          <w:rFonts w:ascii="Verdana" w:hAnsi="Verdana" w:cs="Times New Roman"/>
          <w:b/>
          <w:bCs/>
          <w:sz w:val="20"/>
          <w:szCs w:val="20"/>
        </w:rPr>
        <w:t>Вътрешен ход на процедурата: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EA2380">
        <w:rPr>
          <w:rFonts w:ascii="Verdana" w:hAnsi="Verdana" w:cs="Times New Roman"/>
          <w:sz w:val="20"/>
          <w:szCs w:val="20"/>
          <w:lang w:val="ru-RU"/>
        </w:rPr>
        <w:t>У</w:t>
      </w:r>
      <w:r w:rsidRPr="00EA2380">
        <w:rPr>
          <w:rFonts w:ascii="Verdana" w:hAnsi="Verdana" w:cs="Times New Roman"/>
          <w:sz w:val="20"/>
          <w:szCs w:val="20"/>
        </w:rPr>
        <w:t xml:space="preserve">слугата се заявява писмено или устно </w:t>
      </w:r>
      <w:r w:rsidRPr="00EA2380">
        <w:rPr>
          <w:rFonts w:ascii="Verdana" w:hAnsi="Verdana" w:cs="Times New Roman"/>
          <w:sz w:val="20"/>
          <w:szCs w:val="20"/>
          <w:lang w:val="ru-RU"/>
        </w:rPr>
        <w:t>(</w:t>
      </w:r>
      <w:r w:rsidRPr="00EA2380">
        <w:rPr>
          <w:rFonts w:ascii="Verdana" w:hAnsi="Verdana" w:cs="Times New Roman"/>
          <w:sz w:val="20"/>
          <w:szCs w:val="20"/>
        </w:rPr>
        <w:t>с протокол</w:t>
      </w:r>
      <w:r w:rsidRPr="00EA2380">
        <w:rPr>
          <w:rFonts w:ascii="Verdana" w:hAnsi="Verdana" w:cs="Times New Roman"/>
          <w:sz w:val="20"/>
          <w:szCs w:val="20"/>
          <w:lang w:val="ru-RU"/>
        </w:rPr>
        <w:t xml:space="preserve">) в </w:t>
      </w:r>
      <w:r w:rsidR="00C0204B" w:rsidRPr="00EA2380">
        <w:rPr>
          <w:rFonts w:ascii="Verdana" w:hAnsi="Verdana" w:cs="Times New Roman"/>
          <w:sz w:val="20"/>
          <w:szCs w:val="20"/>
          <w:lang w:val="ru-RU"/>
        </w:rPr>
        <w:t>центъра</w:t>
      </w:r>
      <w:r w:rsidRPr="00EA2380">
        <w:rPr>
          <w:rFonts w:ascii="Verdana" w:hAnsi="Verdana" w:cs="Times New Roman"/>
          <w:sz w:val="20"/>
          <w:szCs w:val="20"/>
          <w:lang w:val="ru-RU"/>
        </w:rPr>
        <w:t xml:space="preserve"> за адм</w:t>
      </w:r>
      <w:r w:rsidR="00EA2380" w:rsidRPr="00EA2380">
        <w:rPr>
          <w:rFonts w:ascii="Verdana" w:hAnsi="Verdana" w:cs="Times New Roman"/>
          <w:sz w:val="20"/>
          <w:szCs w:val="20"/>
          <w:lang w:val="ru-RU"/>
        </w:rPr>
        <w:t>инистративно обслужване на РЗИ-</w:t>
      </w:r>
      <w:r w:rsidRPr="00EA2380">
        <w:rPr>
          <w:rFonts w:ascii="Verdana" w:hAnsi="Verdana" w:cs="Times New Roman"/>
          <w:sz w:val="20"/>
          <w:szCs w:val="20"/>
          <w:lang w:val="ru-RU"/>
        </w:rPr>
        <w:t xml:space="preserve">Кюстендил, като получава входящ номер и се насочва за резолюция по общия ред на вътрешния документооборот. 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EA2380">
        <w:rPr>
          <w:rFonts w:ascii="Verdana" w:hAnsi="Verdana" w:cs="Times New Roman"/>
          <w:sz w:val="20"/>
          <w:szCs w:val="20"/>
        </w:rPr>
        <w:t xml:space="preserve">При устно заявяване по телефон протоколът се подписва от длъжностното лице, съставило протокола, а при искане, внесено устно </w:t>
      </w:r>
      <w:r w:rsidR="00C0204B" w:rsidRPr="00EA2380">
        <w:rPr>
          <w:rFonts w:ascii="Verdana" w:hAnsi="Verdana" w:cs="Times New Roman"/>
          <w:sz w:val="20"/>
          <w:szCs w:val="20"/>
        </w:rPr>
        <w:t>в</w:t>
      </w:r>
      <w:r w:rsidRPr="00EA2380">
        <w:rPr>
          <w:rFonts w:ascii="Verdana" w:hAnsi="Verdana" w:cs="Times New Roman"/>
          <w:sz w:val="20"/>
          <w:szCs w:val="20"/>
        </w:rPr>
        <w:t xml:space="preserve"> </w:t>
      </w:r>
      <w:r w:rsidR="00C0204B" w:rsidRPr="00EA2380">
        <w:rPr>
          <w:rFonts w:ascii="Verdana" w:hAnsi="Verdana" w:cs="Times New Roman"/>
          <w:sz w:val="20"/>
          <w:szCs w:val="20"/>
        </w:rPr>
        <w:t>центъра</w:t>
      </w:r>
      <w:r w:rsidRPr="00EA2380">
        <w:rPr>
          <w:rFonts w:ascii="Verdana" w:hAnsi="Verdana" w:cs="Times New Roman"/>
          <w:sz w:val="20"/>
          <w:szCs w:val="20"/>
        </w:rPr>
        <w:t xml:space="preserve"> за административно обслужване, протоколът се подписва от заявителя на услугата и длъжностното лице, съставило протокола.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EA2380">
        <w:rPr>
          <w:rFonts w:ascii="Verdana" w:hAnsi="Verdana" w:cs="Times New Roman"/>
          <w:sz w:val="20"/>
          <w:szCs w:val="20"/>
          <w:lang w:val="ru-RU"/>
        </w:rPr>
        <w:t>При констатиране на непълнота или нередовност в представените документи – в 10-дневен срок от подаване на заявлението органа по регистрация писмено уведомява заявителя и определя срок за отстраняване (чл.12, ал.4 от Закона за храните);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EA2380">
        <w:rPr>
          <w:rFonts w:ascii="Verdana" w:hAnsi="Verdana" w:cs="Times New Roman"/>
          <w:sz w:val="20"/>
          <w:szCs w:val="20"/>
          <w:lang w:val="ru-RU"/>
        </w:rPr>
        <w:t xml:space="preserve">В 30-дневен срок от подаване на заявлението и документите или от отстраняване на непълнотите или нередовностите, държавните здравни инспектори извършват проверка на място за съответствие на обекта с условията по чл.12, ал.1 на Закона за храните. 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EA2380">
        <w:rPr>
          <w:rFonts w:ascii="Verdana" w:hAnsi="Verdana" w:cs="Cambria Math"/>
          <w:sz w:val="20"/>
          <w:szCs w:val="20"/>
        </w:rPr>
        <w:t>√</w:t>
      </w:r>
      <w:r w:rsidRPr="00EA2380">
        <w:rPr>
          <w:rFonts w:ascii="Verdana" w:hAnsi="Verdana" w:cs="Times New Roman"/>
          <w:sz w:val="20"/>
          <w:szCs w:val="20"/>
          <w:lang w:val="ru-RU"/>
        </w:rPr>
        <w:t xml:space="preserve"> При констатиране на съответствие с хигиенните изисквания, проверяващите специалисти съставят протокол. 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EA2380">
        <w:rPr>
          <w:rFonts w:ascii="Verdana" w:hAnsi="Verdana" w:cs="Cambria Math"/>
          <w:sz w:val="20"/>
          <w:szCs w:val="20"/>
          <w:lang w:val="ru-RU"/>
        </w:rPr>
        <w:t>√</w:t>
      </w:r>
      <w:r w:rsidRPr="00EA2380">
        <w:rPr>
          <w:rFonts w:ascii="Verdana" w:hAnsi="Verdana" w:cs="Times New Roman"/>
          <w:sz w:val="20"/>
          <w:szCs w:val="20"/>
          <w:lang w:val="ru-RU"/>
        </w:rPr>
        <w:t xml:space="preserve"> При констатиране на несъответствие с хигиенните изисквания, органът по регистрация издава предписание и определя подходящ срок за привеждане в съответствие (чл.12, ал.5 от ЗХ).</w:t>
      </w:r>
    </w:p>
    <w:p w:rsidR="00004A1C" w:rsidRPr="00EA2380" w:rsidRDefault="00AA5AF8" w:rsidP="00EA238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sz w:val="20"/>
          <w:szCs w:val="20"/>
          <w:lang w:val="ru-RU"/>
        </w:rPr>
      </w:pPr>
      <w:r>
        <w:rPr>
          <w:rFonts w:ascii="Verdana" w:hAnsi="Verdana" w:cs="Times New Roman"/>
          <w:sz w:val="20"/>
          <w:szCs w:val="20"/>
          <w:lang w:val="ru-RU"/>
        </w:rPr>
        <w:t>В 14</w:t>
      </w:r>
      <w:r w:rsidR="00603E1C" w:rsidRPr="00EA2380">
        <w:rPr>
          <w:rFonts w:ascii="Verdana" w:hAnsi="Verdana" w:cs="Times New Roman"/>
          <w:sz w:val="20"/>
          <w:szCs w:val="20"/>
          <w:lang w:val="ru-RU"/>
        </w:rPr>
        <w:t xml:space="preserve">-дневен срок след проверката на обекта или след привеждането му в съответствие РЗИ  Кюстендил извършва </w:t>
      </w:r>
      <w:r w:rsidR="00603E1C" w:rsidRPr="00EA2380">
        <w:rPr>
          <w:rFonts w:ascii="Verdana" w:hAnsi="Verdana" w:cs="Times New Roman"/>
          <w:sz w:val="20"/>
          <w:szCs w:val="20"/>
          <w:u w:val="single"/>
          <w:lang w:val="ru-RU"/>
        </w:rPr>
        <w:t>регистрация на обекта</w:t>
      </w:r>
      <w:r w:rsidR="00603E1C" w:rsidRPr="00EA2380">
        <w:rPr>
          <w:rFonts w:ascii="Verdana" w:hAnsi="Verdana" w:cs="Times New Roman"/>
          <w:sz w:val="20"/>
          <w:szCs w:val="20"/>
          <w:lang w:val="ru-RU"/>
        </w:rPr>
        <w:t>. Обектът се регистрира за заявените дейности за производство само ако производителят е доказал, че обектът отговаря на нормативните изисквания. (чл.12, ал.7 от ЗХ).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EA2380">
        <w:rPr>
          <w:rFonts w:ascii="Verdana" w:hAnsi="Verdana" w:cs="Times New Roman"/>
          <w:sz w:val="20"/>
          <w:szCs w:val="20"/>
          <w:lang w:val="ru-RU"/>
        </w:rPr>
        <w:t>Издаване удостоверение за регистрация – в 7-дневен срок от регистрацията на обекта в регионалния регистър, директора на РЗИ  Кюстендил издава удостоверение за регистрация на обекта (чл.12, ал.8 от ЗХ).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EA2380">
        <w:rPr>
          <w:rFonts w:ascii="Verdana" w:hAnsi="Verdana" w:cs="Times New Roman"/>
          <w:sz w:val="20"/>
          <w:szCs w:val="20"/>
          <w:lang w:val="ru-RU"/>
        </w:rPr>
        <w:lastRenderedPageBreak/>
        <w:t xml:space="preserve">При промяна на някое от обстоятелствата по чл.14, ал.1, т.2,3,5 и 6, както и при спиране или възобновяване на дейността на обекта – в деня на настъпване на промяната, производителите и търговците на храни са длъжни писмено да уведомят РЗИ  Кюстендил. Промените се вписват </w:t>
      </w:r>
      <w:r w:rsidRPr="00EA2380">
        <w:rPr>
          <w:rFonts w:ascii="Verdana" w:hAnsi="Verdana" w:cs="Times New Roman"/>
          <w:sz w:val="20"/>
          <w:szCs w:val="20"/>
          <w:u w:val="single"/>
          <w:lang w:val="ru-RU"/>
        </w:rPr>
        <w:t>в 14-дневен срок</w:t>
      </w:r>
      <w:r w:rsidRPr="00EA2380">
        <w:rPr>
          <w:rFonts w:ascii="Verdana" w:hAnsi="Verdana" w:cs="Times New Roman"/>
          <w:sz w:val="20"/>
          <w:szCs w:val="20"/>
          <w:lang w:val="ru-RU"/>
        </w:rPr>
        <w:t xml:space="preserve"> от заявяването им. (чл.15, ал.1 от ЗХ);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EA2380">
        <w:rPr>
          <w:rFonts w:ascii="Verdana" w:hAnsi="Verdana" w:cs="Times New Roman"/>
          <w:sz w:val="20"/>
          <w:szCs w:val="20"/>
          <w:lang w:val="ru-RU"/>
        </w:rPr>
        <w:t>При промяна на групите храни или в дейността на обекта – се извършва нова регистрация по реда на чл.12 от Закона за храните (чл.15, ал.2 от ЗХ).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EA2380">
        <w:rPr>
          <w:rFonts w:ascii="Verdana" w:hAnsi="Verdana" w:cs="Times New Roman"/>
          <w:sz w:val="20"/>
          <w:szCs w:val="20"/>
          <w:lang w:val="ru-RU"/>
        </w:rPr>
        <w:t>Временна регистрация: - за срок до 3 месеца – когато обектът отговаря само на изискванията на чл.12, ал.1, т.1 и 2 (чл. 12а, ал.1 от ЗХ). РЗИ  Кюстендил  извършва проверка на място в срока на временната регистрация и регистрира обекта по реда на чл.12, ал.7 и 8 от ЗХ, в случай че обекта отговаря на изискванията на чл.12, ал.1.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EA2380">
        <w:rPr>
          <w:rFonts w:ascii="Verdana" w:hAnsi="Verdana" w:cs="Times New Roman"/>
          <w:sz w:val="20"/>
          <w:szCs w:val="20"/>
          <w:lang w:val="ru-RU"/>
        </w:rPr>
        <w:t>Удължаване срока на временна регистрация: общо - до 6 месеца – ако при проверката в 3-месечния срок се установи значителен напредък, но обекта все още не отговаря на изискванията на чл.12, ал.1.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EA2380">
        <w:rPr>
          <w:rFonts w:ascii="Verdana" w:hAnsi="Verdana" w:cs="Times New Roman"/>
          <w:sz w:val="20"/>
          <w:szCs w:val="20"/>
          <w:lang w:val="ru-RU"/>
        </w:rPr>
        <w:t>Мотивиран отказ за регистрация: - при неотстраняване на непълноти в представените документи по чл.12, ал.4 и/или при неизпълнение на предписание по чл.12, ал.5 органът по регистрация прави мотивиран отказ за регистрация и уведомява писмено заявителя (чл.13, ал.1 от ЗХ).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EA2380">
        <w:rPr>
          <w:rFonts w:ascii="Verdana" w:hAnsi="Verdana" w:cs="Times New Roman"/>
          <w:sz w:val="20"/>
          <w:szCs w:val="20"/>
          <w:lang w:val="ru-RU"/>
        </w:rPr>
        <w:t>Мълчаливо съгласие: при непроизнасяне в срока по чл.12, ал.2, се прилагат чл.28 и чл.29 от Закона за ограничаване на административното регулиране и административния контрол върху стопанската дейност. Заявителят има право да извършва производство или търговия в обекта, след като предварително писмено уведоми за това РЗИ  Кюстендил и последния не се произнесе с изричен отказ в 7-дневен срок от получаване на уведомлението</w:t>
      </w:r>
      <w:r w:rsidRPr="00EA2380">
        <w:rPr>
          <w:rFonts w:ascii="Verdana" w:hAnsi="Verdana" w:cs="Times New Roman"/>
          <w:color w:val="FF0000"/>
          <w:sz w:val="20"/>
          <w:szCs w:val="20"/>
          <w:lang w:val="ru-RU"/>
        </w:rPr>
        <w:t xml:space="preserve"> </w:t>
      </w:r>
      <w:r w:rsidRPr="00EA2380">
        <w:rPr>
          <w:rFonts w:ascii="Verdana" w:hAnsi="Verdana" w:cs="Times New Roman"/>
          <w:sz w:val="20"/>
          <w:szCs w:val="20"/>
          <w:lang w:val="ru-RU"/>
        </w:rPr>
        <w:t xml:space="preserve">(чл.13, ал.2 от ЗХ). 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EA2380">
        <w:rPr>
          <w:rFonts w:ascii="Verdana" w:hAnsi="Verdana" w:cs="Times New Roman"/>
          <w:sz w:val="20"/>
          <w:szCs w:val="20"/>
          <w:lang w:val="ru-RU"/>
        </w:rPr>
        <w:t>Срок за вписване в регистъра в случаите на мълчаливо съгласие - в 14-дневен срок от писменото уведомление по чл.13, ал.2, освен ако органът по регистрация е направил отказ по реда на чл.13, ал.1 и ал.2.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EA2380">
        <w:rPr>
          <w:rFonts w:ascii="Verdana" w:hAnsi="Verdana" w:cs="Times New Roman"/>
          <w:sz w:val="20"/>
          <w:szCs w:val="20"/>
          <w:lang w:val="ru-RU"/>
        </w:rPr>
        <w:t>Срок на действие на удостоверението за регистрация- безсрочно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540"/>
        <w:jc w:val="both"/>
        <w:rPr>
          <w:rFonts w:ascii="Verdana" w:hAnsi="Verdana" w:cs="Times New Roman"/>
          <w:sz w:val="20"/>
          <w:szCs w:val="20"/>
        </w:rPr>
      </w:pPr>
      <w:r w:rsidRPr="00EA2380">
        <w:rPr>
          <w:rFonts w:ascii="Verdana" w:hAnsi="Verdana" w:cs="Times New Roman"/>
          <w:sz w:val="20"/>
          <w:szCs w:val="20"/>
        </w:rPr>
        <w:t>Писмената кореспонденция и административните актове, изготвени и издадени във връзка с извършване на заявената услуга могат да бъдат получени на място в РЗИ или на посочен точен адрес в случай, че е заявено получаване чрез лицензиран пощенски оператор или по електронен път.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left="540" w:firstLine="168"/>
        <w:jc w:val="both"/>
        <w:rPr>
          <w:rFonts w:ascii="Verdana" w:hAnsi="Verdana" w:cs="Times New Roman"/>
          <w:sz w:val="20"/>
          <w:szCs w:val="20"/>
        </w:rPr>
      </w:pPr>
      <w:r w:rsidRPr="00EA2380">
        <w:rPr>
          <w:rFonts w:ascii="Verdana" w:hAnsi="Verdana" w:cs="Times New Roman"/>
          <w:b/>
          <w:bCs/>
          <w:sz w:val="20"/>
          <w:szCs w:val="20"/>
          <w:lang w:val="ru-RU"/>
        </w:rPr>
        <w:t>Такси</w:t>
      </w:r>
      <w:r w:rsidR="00EA2380" w:rsidRPr="00EA2380">
        <w:rPr>
          <w:rFonts w:ascii="Verdana" w:hAnsi="Verdana" w:cs="Times New Roman"/>
          <w:b/>
          <w:bCs/>
          <w:sz w:val="20"/>
          <w:szCs w:val="20"/>
          <w:lang w:val="ru-RU"/>
        </w:rPr>
        <w:t>:</w:t>
      </w:r>
      <w:r w:rsidRPr="00EA2380">
        <w:rPr>
          <w:rFonts w:ascii="Verdana" w:hAnsi="Verdana" w:cs="Times New Roman"/>
          <w:sz w:val="20"/>
          <w:szCs w:val="20"/>
          <w:lang w:val="ru-RU"/>
        </w:rPr>
        <w:t xml:space="preserve"> </w:t>
      </w:r>
    </w:p>
    <w:p w:rsidR="00004A1C" w:rsidRPr="00EA2380" w:rsidRDefault="00603E1C" w:rsidP="00EA2380">
      <w:pPr>
        <w:autoSpaceDE w:val="0"/>
        <w:autoSpaceDN w:val="0"/>
        <w:adjustRightInd w:val="0"/>
        <w:spacing w:after="0"/>
        <w:ind w:firstLine="540"/>
        <w:jc w:val="both"/>
        <w:rPr>
          <w:rFonts w:ascii="Verdana" w:hAnsi="Verdana" w:cs="Times New Roman"/>
          <w:sz w:val="20"/>
          <w:szCs w:val="20"/>
        </w:rPr>
      </w:pPr>
      <w:r w:rsidRPr="00EA2380">
        <w:rPr>
          <w:rFonts w:ascii="Verdana" w:hAnsi="Verdana" w:cs="Times New Roman"/>
          <w:sz w:val="20"/>
          <w:szCs w:val="20"/>
          <w:lang w:val="ru-RU"/>
        </w:rPr>
        <w:t xml:space="preserve">За издаване на удостоверение </w:t>
      </w:r>
      <w:r w:rsidRPr="00EA2380">
        <w:rPr>
          <w:rFonts w:ascii="Verdana" w:hAnsi="Verdana" w:cs="Times New Roman"/>
          <w:sz w:val="20"/>
          <w:szCs w:val="20"/>
          <w:highlight w:val="white"/>
          <w:lang w:val="ru-RU"/>
        </w:rPr>
        <w:t>за регистрация и вписване в регионалния регистър на обект за производство на бутилирани натурални минерални, изворни и трапезни води се събира такса в размер 30 лв.</w:t>
      </w:r>
      <w:r w:rsidRPr="00EA2380">
        <w:rPr>
          <w:rFonts w:ascii="Verdana" w:hAnsi="Verdana" w:cs="Times New Roman"/>
          <w:sz w:val="20"/>
          <w:szCs w:val="20"/>
        </w:rPr>
        <w:t xml:space="preserve">, съгласно </w:t>
      </w:r>
      <w:r w:rsidRPr="00EA2380">
        <w:rPr>
          <w:rFonts w:ascii="Verdana" w:hAnsi="Verdana" w:cs="Times New Roman"/>
          <w:sz w:val="20"/>
          <w:szCs w:val="20"/>
          <w:lang w:val="ru-RU"/>
        </w:rPr>
        <w:t>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</w:t>
      </w:r>
      <w:r w:rsidRPr="00EA2380">
        <w:rPr>
          <w:rFonts w:ascii="Verdana" w:hAnsi="Verdana" w:cs="Times New Roman"/>
          <w:sz w:val="20"/>
          <w:szCs w:val="20"/>
        </w:rPr>
        <w:t>о.</w:t>
      </w:r>
    </w:p>
    <w:p w:rsidR="00A6748D" w:rsidRPr="00EA2380" w:rsidRDefault="00A6748D" w:rsidP="00EA2380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EA2380">
        <w:rPr>
          <w:rFonts w:ascii="Verdana" w:hAnsi="Verdana" w:cs="Times New Roman"/>
          <w:sz w:val="20"/>
          <w:szCs w:val="20"/>
        </w:rPr>
        <w:t>Административната услуга може да бъде заплатена по един от следните начини:</w:t>
      </w:r>
    </w:p>
    <w:p w:rsidR="00A6748D" w:rsidRPr="00EA2380" w:rsidRDefault="00A6748D" w:rsidP="00EA2380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EA2380">
        <w:rPr>
          <w:rFonts w:ascii="Verdana" w:hAnsi="Verdana" w:cs="Times New Roman"/>
          <w:sz w:val="20"/>
          <w:szCs w:val="20"/>
        </w:rPr>
        <w:t>-в центъра за административно ослужване в брой;</w:t>
      </w:r>
    </w:p>
    <w:p w:rsidR="00A6748D" w:rsidRPr="00EA2380" w:rsidRDefault="00A6748D" w:rsidP="00EA2380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EA2380">
        <w:rPr>
          <w:rFonts w:ascii="Verdana" w:hAnsi="Verdana" w:cs="Times New Roman"/>
          <w:sz w:val="20"/>
          <w:szCs w:val="20"/>
        </w:rPr>
        <w:t>-в центъра за административно обслужване с банкова карта чрез ПОС терминално устройство;</w:t>
      </w:r>
    </w:p>
    <w:p w:rsidR="00A6748D" w:rsidRPr="00EA2380" w:rsidRDefault="00A6748D" w:rsidP="00EA2380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EA2380">
        <w:rPr>
          <w:rFonts w:ascii="Verdana" w:hAnsi="Verdana" w:cs="Times New Roman"/>
          <w:sz w:val="20"/>
          <w:szCs w:val="20"/>
        </w:rPr>
        <w:t>-по банков път по сметка:</w:t>
      </w:r>
    </w:p>
    <w:p w:rsidR="00A6748D" w:rsidRPr="00EA2380" w:rsidRDefault="00A6748D" w:rsidP="00EA2380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EA2380">
        <w:rPr>
          <w:rFonts w:ascii="Verdana" w:hAnsi="Verdana" w:cs="Times New Roman"/>
          <w:b/>
          <w:sz w:val="20"/>
          <w:szCs w:val="20"/>
        </w:rPr>
        <w:t>IBAN: BG08STSA93003100761601</w:t>
      </w:r>
    </w:p>
    <w:p w:rsidR="00A6748D" w:rsidRPr="00EA2380" w:rsidRDefault="00A6748D" w:rsidP="00EA2380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EA2380">
        <w:rPr>
          <w:rFonts w:ascii="Verdana" w:hAnsi="Verdana" w:cs="Times New Roman"/>
          <w:b/>
          <w:sz w:val="20"/>
          <w:szCs w:val="20"/>
        </w:rPr>
        <w:t>Банка: ДСК ЕАД, BIC: STSABGSF</w:t>
      </w:r>
    </w:p>
    <w:p w:rsidR="00A6748D" w:rsidRPr="00EA2380" w:rsidRDefault="00A6748D" w:rsidP="00EA2380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EA2380">
        <w:rPr>
          <w:rFonts w:ascii="Verdana" w:hAnsi="Verdana" w:cs="Times New Roman"/>
          <w:sz w:val="20"/>
          <w:szCs w:val="20"/>
        </w:rPr>
        <w:t>Регионална здравна инспекция-Кюстендил (РЗИ-Кюстендил)</w:t>
      </w:r>
    </w:p>
    <w:p w:rsidR="00A6748D" w:rsidRPr="00EA2380" w:rsidRDefault="00A6748D" w:rsidP="00EA2380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004A1C" w:rsidRPr="00EA2380" w:rsidRDefault="00F173D2" w:rsidP="00EA2380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bCs/>
          <w:sz w:val="20"/>
          <w:szCs w:val="20"/>
          <w:lang w:val="ru-RU"/>
        </w:rPr>
      </w:pPr>
      <w:r>
        <w:rPr>
          <w:rFonts w:ascii="Verdana" w:hAnsi="Verdana" w:cs="Times New Roman"/>
          <w:b/>
          <w:bCs/>
          <w:sz w:val="20"/>
          <w:szCs w:val="20"/>
          <w:lang w:val="en-US"/>
        </w:rPr>
        <w:lastRenderedPageBreak/>
        <w:t>I</w:t>
      </w:r>
      <w:r w:rsidR="00603E1C" w:rsidRPr="00EA2380">
        <w:rPr>
          <w:rFonts w:ascii="Verdana" w:hAnsi="Verdana" w:cs="Times New Roman"/>
          <w:b/>
          <w:bCs/>
          <w:sz w:val="20"/>
          <w:szCs w:val="20"/>
        </w:rPr>
        <w:t>V.О</w:t>
      </w:r>
      <w:proofErr w:type="spellStart"/>
      <w:r w:rsidR="00EA2380" w:rsidRPr="00EA2380">
        <w:rPr>
          <w:rFonts w:ascii="Verdana" w:hAnsi="Verdana" w:cs="Times New Roman"/>
          <w:b/>
          <w:bCs/>
          <w:sz w:val="20"/>
          <w:szCs w:val="20"/>
          <w:lang w:val="ru-RU"/>
        </w:rPr>
        <w:t>бразци</w:t>
      </w:r>
      <w:proofErr w:type="spellEnd"/>
      <w:r w:rsidR="00603E1C" w:rsidRPr="00EA2380">
        <w:rPr>
          <w:rFonts w:ascii="Verdana" w:hAnsi="Verdana" w:cs="Times New Roman"/>
          <w:b/>
          <w:bCs/>
          <w:sz w:val="20"/>
          <w:szCs w:val="20"/>
          <w:lang w:val="ru-RU"/>
        </w:rPr>
        <w:t xml:space="preserve"> и </w:t>
      </w:r>
      <w:proofErr w:type="spellStart"/>
      <w:r w:rsidR="00603E1C" w:rsidRPr="00EA2380">
        <w:rPr>
          <w:rFonts w:ascii="Verdana" w:hAnsi="Verdana" w:cs="Times New Roman"/>
          <w:b/>
          <w:bCs/>
          <w:sz w:val="20"/>
          <w:szCs w:val="20"/>
          <w:lang w:val="ru-RU"/>
        </w:rPr>
        <w:t>формуляри</w:t>
      </w:r>
      <w:proofErr w:type="spellEnd"/>
      <w:r w:rsidR="00603E1C" w:rsidRPr="00EA2380">
        <w:rPr>
          <w:rFonts w:ascii="Verdana" w:hAnsi="Verdana" w:cs="Times New Roman"/>
          <w:i/>
          <w:iCs/>
          <w:sz w:val="20"/>
          <w:szCs w:val="20"/>
          <w:lang w:val="ru-RU"/>
        </w:rPr>
        <w:t xml:space="preserve"> </w:t>
      </w:r>
    </w:p>
    <w:p w:rsidR="00820CC9" w:rsidRDefault="00603E1C" w:rsidP="00EA2380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EA2380">
        <w:rPr>
          <w:rFonts w:ascii="Verdana" w:hAnsi="Verdana" w:cs="Times New Roman"/>
          <w:sz w:val="20"/>
          <w:szCs w:val="20"/>
        </w:rPr>
        <w:t>1.</w:t>
      </w:r>
      <w:r w:rsidRPr="00EA2380">
        <w:rPr>
          <w:rFonts w:ascii="Verdana" w:hAnsi="Verdana" w:cs="Times New Roman"/>
          <w:sz w:val="20"/>
          <w:szCs w:val="20"/>
          <w:lang w:val="ru-RU"/>
        </w:rPr>
        <w:t xml:space="preserve">Заявление </w:t>
      </w:r>
      <w:r w:rsidRPr="00EA2380">
        <w:rPr>
          <w:rFonts w:ascii="Verdana" w:hAnsi="Verdana" w:cs="Times New Roman"/>
          <w:sz w:val="20"/>
          <w:szCs w:val="20"/>
        </w:rPr>
        <w:t>по образец</w:t>
      </w:r>
    </w:p>
    <w:p w:rsidR="00603E1C" w:rsidRPr="00EA2380" w:rsidRDefault="00603E1C" w:rsidP="00EA2380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 w:rsidRPr="00EA2380">
        <w:rPr>
          <w:rFonts w:ascii="Verdana" w:hAnsi="Verdana" w:cs="Times New Roman"/>
          <w:sz w:val="20"/>
          <w:szCs w:val="20"/>
        </w:rPr>
        <w:t>2.Протокол, съгласно чл.29, ал.5 от АПК</w:t>
      </w:r>
      <w:r w:rsidRPr="00EA2380">
        <w:rPr>
          <w:rFonts w:ascii="Verdana" w:hAnsi="Verdana" w:cs="Times New Roman"/>
          <w:noProof/>
          <w:sz w:val="20"/>
          <w:szCs w:val="20"/>
        </w:rPr>
        <w:drawing>
          <wp:inline distT="0" distB="0" distL="0" distR="0">
            <wp:extent cx="142875" cy="142875"/>
            <wp:effectExtent l="0" t="0" r="0" b="0"/>
            <wp:docPr id="1" name="Картина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3E1C" w:rsidRPr="00EA2380" w:rsidSect="00820CC9">
      <w:pgSz w:w="12240" w:h="15840"/>
      <w:pgMar w:top="1417" w:right="1417" w:bottom="113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A3947"/>
    <w:multiLevelType w:val="multilevel"/>
    <w:tmpl w:val="1F9E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FE"/>
    <w:rsid w:val="00004A1C"/>
    <w:rsid w:val="000F64D7"/>
    <w:rsid w:val="001E3286"/>
    <w:rsid w:val="0024347E"/>
    <w:rsid w:val="00344D22"/>
    <w:rsid w:val="0059231F"/>
    <w:rsid w:val="00603E1C"/>
    <w:rsid w:val="006A1574"/>
    <w:rsid w:val="00820CC9"/>
    <w:rsid w:val="009A6A95"/>
    <w:rsid w:val="00A6748D"/>
    <w:rsid w:val="00A929C4"/>
    <w:rsid w:val="00AA5AF8"/>
    <w:rsid w:val="00C0204B"/>
    <w:rsid w:val="00CC49FE"/>
    <w:rsid w:val="00EA2380"/>
    <w:rsid w:val="00F13F08"/>
    <w:rsid w:val="00F1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47AD0"/>
  <w14:defaultImageDpi w14:val="0"/>
  <w15:docId w15:val="{2E37C78A-4B31-4EB6-A2BD-730E32A3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rzi-kn.net/registr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i@rzi-kn.net" TargetMode="External"/><Relationship Id="rId5" Type="http://schemas.openxmlformats.org/officeDocument/2006/relationships/hyperlink" Target="http://www.rzi-kn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1112</Words>
  <Characters>6745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Gergana Simeonova</cp:lastModifiedBy>
  <cp:revision>8</cp:revision>
  <dcterms:created xsi:type="dcterms:W3CDTF">2023-12-13T13:07:00Z</dcterms:created>
  <dcterms:modified xsi:type="dcterms:W3CDTF">2023-12-19T14:21:00Z</dcterms:modified>
</cp:coreProperties>
</file>