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0B" w:rsidRDefault="00CD440B" w:rsidP="001831C4">
      <w:pPr>
        <w:pStyle w:val="Title"/>
        <w:ind w:right="-540"/>
        <w:jc w:val="left"/>
        <w:rPr>
          <w:rFonts w:ascii="Arial" w:hAnsi="Arial"/>
        </w:rPr>
      </w:pPr>
    </w:p>
    <w:tbl>
      <w:tblPr>
        <w:tblpPr w:leftFromText="180" w:rightFromText="180" w:vertAnchor="text" w:horzAnchor="page" w:tblpX="3029" w:tblpY="716"/>
        <w:tblW w:w="8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6"/>
      </w:tblGrid>
      <w:tr w:rsidR="004A613E" w:rsidRPr="004A613E" w:rsidTr="0082343C">
        <w:trPr>
          <w:trHeight w:val="1686"/>
        </w:trPr>
        <w:tc>
          <w:tcPr>
            <w:tcW w:w="8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13E" w:rsidRPr="004A613E" w:rsidRDefault="004A613E" w:rsidP="004A613E">
            <w:pPr>
              <w:jc w:val="center"/>
              <w:rPr>
                <w:rFonts w:ascii="Verdana" w:hAnsi="Verdana"/>
                <w:b/>
                <w:lang w:val="bg-BG"/>
              </w:rPr>
            </w:pPr>
            <w:r w:rsidRPr="004A613E">
              <w:rPr>
                <w:rFonts w:ascii="Comic Sans MS" w:hAnsi="Comic Sans MS"/>
                <w:b/>
                <w:i/>
                <w:sz w:val="28"/>
                <w:szCs w:val="28"/>
                <w:lang w:val="bg-BG"/>
              </w:rPr>
              <w:t xml:space="preserve">ИЗДАВАНЕ НА </w:t>
            </w:r>
            <w:r w:rsidR="00551B87">
              <w:t xml:space="preserve"> </w:t>
            </w:r>
            <w:r w:rsidR="00551B87" w:rsidRPr="00551B87">
              <w:rPr>
                <w:rFonts w:ascii="Comic Sans MS" w:hAnsi="Comic Sans MS"/>
                <w:b/>
                <w:i/>
                <w:sz w:val="28"/>
                <w:szCs w:val="28"/>
                <w:lang w:val="bg-BG"/>
              </w:rPr>
              <w:t xml:space="preserve">УДОСТОВЕРЕНИЕ ЗА РЕГИСТРАЦИЯ НА УЧЕБНА ФОРМА ЗА ИЗВЪРШВАНЕ НА ОБУЧЕНИЕ ЗА ПРИДОБИВАНЕ НА ПРАВОСПОСОБНОСТ ЗА РАБОТА СЪС ЗЕМЕДЕЛСКА И ГОРСКА ТЕХНИКА </w:t>
            </w:r>
          </w:p>
        </w:tc>
      </w:tr>
    </w:tbl>
    <w:p w:rsidR="004A613E" w:rsidRPr="004A613E" w:rsidRDefault="004A613E" w:rsidP="004A613E">
      <w:pPr>
        <w:rPr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drawing>
          <wp:inline distT="0" distB="0" distL="0" distR="0">
            <wp:extent cx="1457058" cy="1333143"/>
            <wp:effectExtent l="0" t="0" r="0" b="635"/>
            <wp:docPr id="3" name="Picture 3" descr="http://www.identity.egov.bg/wps/wcm/connect/5bce9200408be6eea067f8aa39344ac1/logo11.jpg?MOD=AJPERES&amp;CACHEID=5bce9200408be6eea067f8aa39344a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http://www.identity.egov.bg/wps/wcm/connect/5bce9200408be6eea067f8aa39344ac1/logo11.jpg?MOD=AJPERES&amp;CACHEID=5bce9200408be6eea067f8aa39344ac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373" t="3" r="48396" b="47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47" cy="133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13E" w:rsidRPr="004A613E" w:rsidRDefault="004A613E" w:rsidP="004A613E">
      <w:pPr>
        <w:jc w:val="center"/>
        <w:rPr>
          <w:b/>
          <w:sz w:val="16"/>
          <w:szCs w:val="16"/>
          <w:lang w:val="bg-BG"/>
        </w:rPr>
      </w:pPr>
    </w:p>
    <w:p w:rsidR="008F6176" w:rsidRDefault="008F6176" w:rsidP="004A613E">
      <w:pPr>
        <w:rPr>
          <w:rFonts w:ascii="Verdana" w:hAnsi="Verdana"/>
          <w:b/>
          <w:u w:val="single"/>
          <w:lang w:val="bg-BG"/>
        </w:rPr>
      </w:pPr>
    </w:p>
    <w:p w:rsidR="007C3D5C" w:rsidRDefault="007C3D5C" w:rsidP="004A613E">
      <w:pPr>
        <w:rPr>
          <w:rFonts w:ascii="Verdana" w:hAnsi="Verdana"/>
          <w:b/>
          <w:u w:val="single"/>
          <w:lang w:val="bg-BG"/>
        </w:rPr>
      </w:pPr>
    </w:p>
    <w:p w:rsidR="004A613E" w:rsidRPr="004A613E" w:rsidRDefault="004A613E" w:rsidP="004A613E">
      <w:pPr>
        <w:rPr>
          <w:rFonts w:ascii="Verdana" w:hAnsi="Verdana"/>
          <w:u w:val="single"/>
          <w:lang w:val="bg-BG"/>
        </w:rPr>
      </w:pPr>
      <w:r w:rsidRPr="004A613E">
        <w:rPr>
          <w:rFonts w:ascii="Verdana" w:hAnsi="Verdana"/>
          <w:b/>
          <w:u w:val="single"/>
          <w:lang w:val="bg-BG"/>
        </w:rPr>
        <w:t>НОРМАТИВНА УРЕДБА</w:t>
      </w:r>
      <w:r w:rsidRPr="004A613E">
        <w:rPr>
          <w:rFonts w:ascii="Verdana" w:hAnsi="Verdana"/>
          <w:u w:val="single"/>
          <w:lang w:val="bg-BG"/>
        </w:rPr>
        <w:t>:</w:t>
      </w:r>
    </w:p>
    <w:p w:rsidR="004A613E" w:rsidRPr="004A613E" w:rsidRDefault="004A613E" w:rsidP="004A613E">
      <w:pPr>
        <w:rPr>
          <w:rFonts w:ascii="Verdana" w:hAnsi="Verdana"/>
          <w:u w:val="single"/>
          <w:lang w:val="bg-BG"/>
        </w:rPr>
      </w:pPr>
    </w:p>
    <w:p w:rsidR="004A613E" w:rsidRPr="004A613E" w:rsidRDefault="004A613E" w:rsidP="004A613E">
      <w:pPr>
        <w:numPr>
          <w:ilvl w:val="0"/>
          <w:numId w:val="3"/>
        </w:numPr>
        <w:rPr>
          <w:rFonts w:ascii="Verdana" w:hAnsi="Verdana"/>
          <w:b/>
          <w:u w:val="single"/>
        </w:rPr>
      </w:pPr>
      <w:r w:rsidRPr="004A613E">
        <w:rPr>
          <w:rFonts w:ascii="Verdana" w:hAnsi="Verdana"/>
          <w:lang w:val="bg-BG"/>
        </w:rPr>
        <w:t>Закон за регистрация и контрол на земеделската и горската техника (ЗРКЗГТ)- чл.13</w:t>
      </w:r>
      <w:r w:rsidR="00EE7D44">
        <w:rPr>
          <w:rFonts w:ascii="Verdana" w:hAnsi="Verdana"/>
          <w:lang w:val="bg-BG"/>
        </w:rPr>
        <w:t>б</w:t>
      </w:r>
      <w:r w:rsidRPr="004A613E">
        <w:rPr>
          <w:rFonts w:ascii="Verdana" w:hAnsi="Verdana"/>
          <w:lang w:val="bg-BG"/>
        </w:rPr>
        <w:t>, ал.</w:t>
      </w:r>
      <w:r w:rsidR="00EE7D44">
        <w:rPr>
          <w:rFonts w:ascii="Verdana" w:hAnsi="Verdana"/>
          <w:lang w:val="bg-BG"/>
        </w:rPr>
        <w:t>1</w:t>
      </w:r>
    </w:p>
    <w:p w:rsidR="004A613E" w:rsidRPr="004A613E" w:rsidRDefault="00EE7D44" w:rsidP="004A613E">
      <w:pPr>
        <w:numPr>
          <w:ilvl w:val="0"/>
          <w:numId w:val="3"/>
        </w:numPr>
        <w:rPr>
          <w:rFonts w:ascii="Verdana" w:hAnsi="Verdana"/>
          <w:b/>
          <w:u w:val="single"/>
        </w:rPr>
      </w:pPr>
      <w:r>
        <w:rPr>
          <w:rFonts w:ascii="Verdana" w:hAnsi="Verdana"/>
          <w:lang w:val="bg-BG"/>
        </w:rPr>
        <w:t>Наредба №1 от 201</w:t>
      </w:r>
      <w:r w:rsidR="004A613E" w:rsidRPr="004A613E">
        <w:rPr>
          <w:rFonts w:ascii="Verdana" w:hAnsi="Verdana"/>
          <w:lang w:val="bg-BG"/>
        </w:rPr>
        <w:t xml:space="preserve">9 г. </w:t>
      </w:r>
      <w:r w:rsidRPr="00EE7D44">
        <w:rPr>
          <w:rFonts w:ascii="Verdana" w:hAnsi="Verdana"/>
          <w:lang w:eastAsia="en-US"/>
        </w:rPr>
        <w:t>за условията и реда за обучение на кандидатите за придобиване на правоспособност за работа със земеделска и горска техника и условията и реда за издаване на удостоверение за регистрация на учебни форми за тяхното обучение</w:t>
      </w:r>
      <w:r>
        <w:rPr>
          <w:rFonts w:ascii="Verdana" w:hAnsi="Verdana"/>
          <w:lang w:val="bg-BG" w:eastAsia="en-US"/>
        </w:rPr>
        <w:t xml:space="preserve"> </w:t>
      </w:r>
      <w:r>
        <w:rPr>
          <w:rFonts w:ascii="Verdana" w:hAnsi="Verdana"/>
          <w:lang w:val="bg-BG"/>
        </w:rPr>
        <w:t>– чл. 19</w:t>
      </w:r>
      <w:r w:rsidR="004A613E" w:rsidRPr="004A613E">
        <w:rPr>
          <w:rFonts w:ascii="Verdana" w:hAnsi="Verdana"/>
          <w:lang w:val="bg-BG"/>
        </w:rPr>
        <w:t>, ал. 1</w:t>
      </w:r>
    </w:p>
    <w:p w:rsidR="004A613E" w:rsidRPr="004A613E" w:rsidRDefault="004A613E" w:rsidP="004A613E">
      <w:pPr>
        <w:rPr>
          <w:rFonts w:ascii="Verdana" w:hAnsi="Verdana"/>
          <w:b/>
          <w:u w:val="single"/>
          <w:lang w:val="bg-BG"/>
        </w:rPr>
      </w:pPr>
    </w:p>
    <w:p w:rsidR="004A613E" w:rsidRPr="004A613E" w:rsidRDefault="004A613E" w:rsidP="004A613E">
      <w:pPr>
        <w:rPr>
          <w:rFonts w:ascii="Verdana" w:hAnsi="Verdana"/>
          <w:b/>
          <w:u w:val="single"/>
          <w:lang w:val="bg-BG"/>
        </w:rPr>
      </w:pPr>
      <w:r w:rsidRPr="004A613E">
        <w:rPr>
          <w:rFonts w:ascii="Verdana" w:hAnsi="Verdana"/>
          <w:b/>
          <w:u w:val="single"/>
          <w:lang w:val="bg-BG"/>
        </w:rPr>
        <w:t>ВИЕ ТРЯБВА ДА СЕ ОБЪРНЕТЕ КЪМ:</w:t>
      </w:r>
    </w:p>
    <w:p w:rsidR="004A613E" w:rsidRPr="004A613E" w:rsidRDefault="004A613E" w:rsidP="004A613E">
      <w:pPr>
        <w:rPr>
          <w:rFonts w:ascii="Verdana" w:hAnsi="Verdana"/>
          <w:b/>
          <w:u w:val="single"/>
          <w:lang w:val="bg-BG"/>
        </w:rPr>
      </w:pPr>
    </w:p>
    <w:p w:rsidR="004A613E" w:rsidRPr="004A613E" w:rsidRDefault="00287871" w:rsidP="004A613E">
      <w:pPr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Министерство на земеделието и храните</w:t>
      </w:r>
    </w:p>
    <w:p w:rsidR="004A613E" w:rsidRPr="004A613E" w:rsidRDefault="004A613E" w:rsidP="004A613E">
      <w:pPr>
        <w:rPr>
          <w:rFonts w:ascii="Verdana" w:hAnsi="Verdana"/>
          <w:lang w:val="bg-BG"/>
        </w:rPr>
      </w:pPr>
    </w:p>
    <w:p w:rsidR="00EE7D44" w:rsidRDefault="00EE7D44" w:rsidP="004A613E">
      <w:pPr>
        <w:jc w:val="both"/>
        <w:rPr>
          <w:rFonts w:ascii="Verdana" w:hAnsi="Verdana"/>
          <w:b/>
          <w:u w:val="single"/>
          <w:lang w:val="bg-BG"/>
        </w:rPr>
      </w:pPr>
      <w:r>
        <w:rPr>
          <w:rFonts w:ascii="Verdana" w:hAnsi="Verdana"/>
          <w:b/>
          <w:u w:val="single"/>
          <w:lang w:val="bg-BG"/>
        </w:rPr>
        <w:t>ВИЕ ТРЯБВА ДА ПОДАДЕТЕ ЛИЧНО,</w:t>
      </w:r>
      <w:r w:rsidR="004A613E" w:rsidRPr="004A613E">
        <w:rPr>
          <w:rFonts w:ascii="Verdana" w:hAnsi="Verdana"/>
          <w:b/>
          <w:u w:val="single"/>
          <w:lang w:val="bg-BG"/>
        </w:rPr>
        <w:t xml:space="preserve"> ЧРЕЗ </w:t>
      </w:r>
      <w:r>
        <w:rPr>
          <w:rFonts w:ascii="Verdana" w:hAnsi="Verdana"/>
          <w:b/>
          <w:u w:val="single"/>
          <w:lang w:val="bg-BG"/>
        </w:rPr>
        <w:t xml:space="preserve">ПЪЛНОМОЩНИК, ПО ЕЛЕКТРОНЕН ПЪТ ПРИ УСЛОВИЯТА И ПО РЕДА </w:t>
      </w:r>
      <w:r w:rsidRPr="004A613E">
        <w:rPr>
          <w:rFonts w:ascii="Verdana" w:hAnsi="Verdana"/>
          <w:b/>
          <w:u w:val="single"/>
          <w:lang w:val="bg-BG"/>
        </w:rPr>
        <w:t xml:space="preserve"> </w:t>
      </w:r>
      <w:r>
        <w:rPr>
          <w:rFonts w:ascii="Verdana" w:hAnsi="Verdana"/>
          <w:b/>
          <w:u w:val="single"/>
          <w:lang w:val="bg-BG"/>
        </w:rPr>
        <w:t>НА ЧЛ. 5 И 22 ОТ ЗАКОНА ЗА ЕЛЕКТРОННОТО УПРАВЛЕНИЕ ИЛИ ЧРЕЗ ЛИЦЕНЗИРАН ПОЩЕНСКИ ОПЕРАТОР</w:t>
      </w:r>
      <w:r w:rsidR="004A613E" w:rsidRPr="004A613E">
        <w:rPr>
          <w:rFonts w:ascii="Verdana" w:hAnsi="Verdana"/>
          <w:b/>
          <w:u w:val="single"/>
          <w:lang w:val="bg-BG"/>
        </w:rPr>
        <w:t>:</w:t>
      </w:r>
      <w:r>
        <w:rPr>
          <w:rFonts w:ascii="Verdana" w:hAnsi="Verdana"/>
          <w:b/>
          <w:u w:val="single"/>
          <w:lang w:val="bg-BG"/>
        </w:rPr>
        <w:t xml:space="preserve"> </w:t>
      </w:r>
    </w:p>
    <w:p w:rsidR="004A613E" w:rsidRPr="004A613E" w:rsidRDefault="004A613E" w:rsidP="004A613E">
      <w:pPr>
        <w:jc w:val="both"/>
        <w:rPr>
          <w:rFonts w:ascii="Verdana" w:hAnsi="Verdana"/>
          <w:lang w:val="bg-BG"/>
        </w:rPr>
      </w:pPr>
      <w:r w:rsidRPr="004A613E">
        <w:rPr>
          <w:rFonts w:ascii="Verdana" w:hAnsi="Verdana"/>
          <w:lang w:val="bg-BG"/>
        </w:rPr>
        <w:t>(документите се подават н</w:t>
      </w:r>
      <w:r w:rsidR="00947595">
        <w:rPr>
          <w:rFonts w:ascii="Verdana" w:hAnsi="Verdana"/>
          <w:lang w:val="bg-BG"/>
        </w:rPr>
        <w:t>а гише „Деловодство“ в Центъра за административно обслужване</w:t>
      </w:r>
      <w:r w:rsidRPr="004A613E">
        <w:rPr>
          <w:rFonts w:ascii="Verdana" w:hAnsi="Verdana"/>
          <w:lang w:val="bg-BG"/>
        </w:rPr>
        <w:t xml:space="preserve"> на министерството)</w:t>
      </w:r>
    </w:p>
    <w:p w:rsidR="004A613E" w:rsidRDefault="004A613E" w:rsidP="008F6176">
      <w:pPr>
        <w:ind w:firstLine="426"/>
        <w:jc w:val="both"/>
        <w:rPr>
          <w:rFonts w:ascii="Verdana" w:hAnsi="Verdana"/>
          <w:sz w:val="18"/>
          <w:szCs w:val="18"/>
          <w:lang w:val="bg-BG"/>
        </w:rPr>
      </w:pPr>
      <w:r w:rsidRPr="008F6176">
        <w:rPr>
          <w:rFonts w:ascii="Verdana" w:hAnsi="Verdana"/>
          <w:sz w:val="18"/>
          <w:szCs w:val="18"/>
          <w:lang w:val="bg-BG"/>
        </w:rPr>
        <w:t xml:space="preserve">- </w:t>
      </w:r>
      <w:r w:rsidR="008F6176">
        <w:rPr>
          <w:rFonts w:ascii="Verdana" w:hAnsi="Verdana"/>
          <w:sz w:val="18"/>
          <w:szCs w:val="18"/>
          <w:lang w:val="bg-BG"/>
        </w:rPr>
        <w:t xml:space="preserve"> </w:t>
      </w:r>
      <w:r w:rsidR="00EE7D44">
        <w:rPr>
          <w:rFonts w:ascii="Verdana" w:hAnsi="Verdana"/>
          <w:sz w:val="18"/>
          <w:szCs w:val="18"/>
          <w:lang w:val="bg-BG"/>
        </w:rPr>
        <w:t>Заявление (Приложение №5</w:t>
      </w:r>
      <w:r w:rsidRPr="008F6176">
        <w:rPr>
          <w:rFonts w:ascii="Verdana" w:hAnsi="Verdana"/>
          <w:sz w:val="18"/>
          <w:szCs w:val="18"/>
          <w:lang w:val="bg-BG"/>
        </w:rPr>
        <w:t>)</w:t>
      </w:r>
      <w:r w:rsidR="008F6176">
        <w:rPr>
          <w:rFonts w:ascii="Verdana" w:hAnsi="Verdana"/>
          <w:sz w:val="18"/>
          <w:szCs w:val="18"/>
          <w:lang w:val="bg-BG"/>
        </w:rPr>
        <w:t>,</w:t>
      </w:r>
      <w:r w:rsidRPr="008F6176">
        <w:rPr>
          <w:rFonts w:ascii="Verdana" w:hAnsi="Verdana"/>
          <w:sz w:val="18"/>
          <w:szCs w:val="18"/>
          <w:lang w:val="bg-BG"/>
        </w:rPr>
        <w:t xml:space="preserve"> придружено със съответ</w:t>
      </w:r>
      <w:r w:rsidR="00EE7D44">
        <w:rPr>
          <w:rFonts w:ascii="Verdana" w:hAnsi="Verdana"/>
          <w:sz w:val="18"/>
          <w:szCs w:val="18"/>
          <w:lang w:val="bg-BG"/>
        </w:rPr>
        <w:t>ната документация съгласно чл. 16</w:t>
      </w:r>
      <w:r w:rsidRPr="008F6176">
        <w:rPr>
          <w:rFonts w:ascii="Verdana" w:hAnsi="Verdana"/>
          <w:sz w:val="18"/>
          <w:szCs w:val="18"/>
          <w:lang w:val="bg-BG"/>
        </w:rPr>
        <w:t>, ал</w:t>
      </w:r>
      <w:r w:rsidR="00EE7D44">
        <w:rPr>
          <w:rFonts w:ascii="Verdana" w:hAnsi="Verdana"/>
          <w:sz w:val="18"/>
          <w:szCs w:val="18"/>
          <w:lang w:val="bg-BG"/>
        </w:rPr>
        <w:t>.1 от Наредба №1 от 201</w:t>
      </w:r>
      <w:r w:rsidRPr="008F6176">
        <w:rPr>
          <w:rFonts w:ascii="Verdana" w:hAnsi="Verdana"/>
          <w:sz w:val="18"/>
          <w:szCs w:val="18"/>
          <w:lang w:val="bg-BG"/>
        </w:rPr>
        <w:t>9 г.</w:t>
      </w:r>
    </w:p>
    <w:p w:rsidR="00EE7D44" w:rsidRDefault="00EE7D44" w:rsidP="008E1FEF">
      <w:pPr>
        <w:ind w:firstLine="426"/>
        <w:rPr>
          <w:rFonts w:ascii="Verdana" w:hAnsi="Verdana"/>
          <w:sz w:val="18"/>
          <w:szCs w:val="18"/>
          <w:lang w:val="bg-BG"/>
        </w:rPr>
      </w:pPr>
      <w:r>
        <w:rPr>
          <w:rFonts w:ascii="Verdana" w:hAnsi="Verdana"/>
          <w:color w:val="000000"/>
          <w:sz w:val="18"/>
          <w:szCs w:val="18"/>
          <w:lang w:val="bg-BG"/>
        </w:rPr>
        <w:t xml:space="preserve">- </w:t>
      </w:r>
      <w:r>
        <w:rPr>
          <w:rFonts w:ascii="Verdana" w:hAnsi="Verdana"/>
          <w:color w:val="000000"/>
          <w:sz w:val="18"/>
          <w:szCs w:val="18"/>
        </w:rPr>
        <w:t xml:space="preserve">документ за регистрация, издаден от </w:t>
      </w:r>
      <w:proofErr w:type="spellStart"/>
      <w:r>
        <w:rPr>
          <w:rFonts w:ascii="Verdana" w:hAnsi="Verdana"/>
          <w:color w:val="000000"/>
          <w:sz w:val="18"/>
          <w:szCs w:val="18"/>
        </w:rPr>
        <w:t>компетентен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орган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от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държавата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по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регистрация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преведен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на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български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език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когато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заявителят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не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е </w:t>
      </w:r>
      <w:proofErr w:type="spellStart"/>
      <w:r>
        <w:rPr>
          <w:rFonts w:ascii="Verdana" w:hAnsi="Verdana"/>
          <w:color w:val="000000"/>
          <w:sz w:val="18"/>
          <w:szCs w:val="18"/>
        </w:rPr>
        <w:t>регистриран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в </w:t>
      </w:r>
      <w:proofErr w:type="spellStart"/>
      <w:r>
        <w:rPr>
          <w:rFonts w:ascii="Verdana" w:hAnsi="Verdana"/>
          <w:color w:val="000000"/>
          <w:sz w:val="18"/>
          <w:szCs w:val="18"/>
        </w:rPr>
        <w:t>Република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България</w:t>
      </w:r>
      <w:proofErr w:type="spellEnd"/>
      <w:r>
        <w:rPr>
          <w:rFonts w:ascii="Verdana" w:hAnsi="Verdana"/>
          <w:color w:val="000000"/>
          <w:sz w:val="18"/>
          <w:szCs w:val="18"/>
        </w:rPr>
        <w:t>;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lang w:val="bg-BG"/>
        </w:rPr>
        <w:t xml:space="preserve">      </w:t>
      </w:r>
      <w:r w:rsidR="006763D6">
        <w:rPr>
          <w:rFonts w:ascii="Verdana" w:hAnsi="Verdana"/>
          <w:color w:val="000000"/>
          <w:sz w:val="18"/>
          <w:szCs w:val="18"/>
          <w:lang w:val="bg-BG"/>
        </w:rPr>
        <w:t xml:space="preserve">- </w:t>
      </w:r>
      <w:r>
        <w:rPr>
          <w:rFonts w:ascii="Verdana" w:hAnsi="Verdana"/>
          <w:color w:val="000000"/>
          <w:sz w:val="18"/>
          <w:szCs w:val="18"/>
        </w:rPr>
        <w:t>нотариално заверено копие от пълномощно – когат</w:t>
      </w:r>
      <w:r w:rsidR="006763D6">
        <w:rPr>
          <w:rFonts w:ascii="Verdana" w:hAnsi="Verdana"/>
          <w:color w:val="000000"/>
          <w:sz w:val="18"/>
          <w:szCs w:val="18"/>
        </w:rPr>
        <w:t>о заявителят е представител;</w:t>
      </w:r>
      <w:r w:rsidR="006763D6">
        <w:rPr>
          <w:rFonts w:ascii="Verdana" w:hAnsi="Verdana"/>
          <w:color w:val="000000"/>
          <w:sz w:val="18"/>
          <w:szCs w:val="18"/>
        </w:rPr>
        <w:br/>
      </w:r>
      <w:r w:rsidR="006763D6">
        <w:rPr>
          <w:rFonts w:ascii="Verdana" w:hAnsi="Verdana"/>
          <w:color w:val="000000"/>
          <w:sz w:val="18"/>
          <w:szCs w:val="18"/>
          <w:lang w:val="bg-BG"/>
        </w:rPr>
        <w:t xml:space="preserve">      - </w:t>
      </w:r>
      <w:r>
        <w:rPr>
          <w:rFonts w:ascii="Verdana" w:hAnsi="Verdana"/>
          <w:color w:val="000000"/>
          <w:sz w:val="18"/>
          <w:szCs w:val="18"/>
        </w:rPr>
        <w:t xml:space="preserve">копие на акта за създаване или преобразуване на професионални гимназии, професионални колежи, средни училища с паралелки за професионална подготовка и </w:t>
      </w:r>
      <w:proofErr w:type="spellStart"/>
      <w:r>
        <w:rPr>
          <w:rFonts w:ascii="Verdana" w:hAnsi="Verdana"/>
          <w:color w:val="000000"/>
          <w:sz w:val="18"/>
          <w:szCs w:val="18"/>
        </w:rPr>
        <w:t>висши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училища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hAnsi="Verdana"/>
          <w:color w:val="000000"/>
          <w:sz w:val="18"/>
          <w:szCs w:val="18"/>
        </w:rPr>
        <w:t>акредитирани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по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реда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на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hyperlink r:id="rId6" w:history="1">
        <w:proofErr w:type="spellStart"/>
        <w:r>
          <w:rPr>
            <w:rStyle w:val="Hyperlink"/>
            <w:rFonts w:ascii="Verdana" w:eastAsiaTheme="majorEastAsia" w:hAnsi="Verdana"/>
            <w:sz w:val="18"/>
            <w:szCs w:val="18"/>
          </w:rPr>
          <w:t>Закона</w:t>
        </w:r>
        <w:proofErr w:type="spellEnd"/>
        <w:r>
          <w:rPr>
            <w:rStyle w:val="Hyperlink"/>
            <w:rFonts w:ascii="Verdana" w:eastAsiaTheme="majorEastAsia" w:hAnsi="Verdana"/>
            <w:sz w:val="18"/>
            <w:szCs w:val="18"/>
          </w:rPr>
          <w:t xml:space="preserve"> </w:t>
        </w:r>
        <w:proofErr w:type="spellStart"/>
        <w:r>
          <w:rPr>
            <w:rStyle w:val="Hyperlink"/>
            <w:rFonts w:ascii="Verdana" w:eastAsiaTheme="majorEastAsia" w:hAnsi="Verdana"/>
            <w:sz w:val="18"/>
            <w:szCs w:val="18"/>
          </w:rPr>
          <w:t>за</w:t>
        </w:r>
        <w:proofErr w:type="spellEnd"/>
        <w:r>
          <w:rPr>
            <w:rStyle w:val="Hyperlink"/>
            <w:rFonts w:ascii="Verdana" w:eastAsiaTheme="majorEastAsia" w:hAnsi="Verdana"/>
            <w:sz w:val="18"/>
            <w:szCs w:val="18"/>
          </w:rPr>
          <w:t xml:space="preserve"> </w:t>
        </w:r>
        <w:proofErr w:type="spellStart"/>
        <w:r>
          <w:rPr>
            <w:rStyle w:val="Hyperlink"/>
            <w:rFonts w:ascii="Verdana" w:eastAsiaTheme="majorEastAsia" w:hAnsi="Verdana"/>
            <w:sz w:val="18"/>
            <w:szCs w:val="18"/>
          </w:rPr>
          <w:t>висшето</w:t>
        </w:r>
        <w:proofErr w:type="spellEnd"/>
        <w:r>
          <w:rPr>
            <w:rStyle w:val="Hyperlink"/>
            <w:rFonts w:ascii="Verdana" w:eastAsiaTheme="majorEastAsia" w:hAnsi="Verdana"/>
            <w:sz w:val="18"/>
            <w:szCs w:val="18"/>
          </w:rPr>
          <w:t xml:space="preserve"> </w:t>
        </w:r>
        <w:proofErr w:type="spellStart"/>
        <w:r>
          <w:rPr>
            <w:rStyle w:val="Hyperlink"/>
            <w:rFonts w:ascii="Verdana" w:eastAsiaTheme="majorEastAsia" w:hAnsi="Verdana"/>
            <w:sz w:val="18"/>
            <w:szCs w:val="18"/>
          </w:rPr>
          <w:t>образование</w:t>
        </w:r>
        <w:proofErr w:type="spellEnd"/>
      </w:hyperlink>
      <w:r w:rsidR="003C7320">
        <w:rPr>
          <w:rFonts w:ascii="Verdana" w:hAnsi="Verdana"/>
          <w:color w:val="000000"/>
          <w:sz w:val="18"/>
          <w:szCs w:val="18"/>
        </w:rPr>
        <w:t>.</w:t>
      </w:r>
      <w:r w:rsidR="003C7320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 </w:t>
      </w:r>
      <w:r>
        <w:rPr>
          <w:rFonts w:ascii="Verdana" w:hAnsi="Verdana"/>
          <w:color w:val="000000"/>
          <w:sz w:val="18"/>
          <w:szCs w:val="18"/>
        </w:rPr>
        <w:t xml:space="preserve">За удостоверяване на изискванията по </w:t>
      </w:r>
      <w:hyperlink r:id="rId7" w:history="1">
        <w:r>
          <w:rPr>
            <w:rStyle w:val="Hyperlink"/>
            <w:rFonts w:ascii="Verdana" w:eastAsiaTheme="majorEastAsia" w:hAnsi="Verdana"/>
            <w:sz w:val="18"/>
            <w:szCs w:val="18"/>
          </w:rPr>
          <w:t>чл. 4</w:t>
        </w:r>
      </w:hyperlink>
      <w:r>
        <w:rPr>
          <w:rFonts w:ascii="Verdana" w:hAnsi="Verdana"/>
          <w:color w:val="000000"/>
          <w:sz w:val="18"/>
          <w:szCs w:val="18"/>
        </w:rPr>
        <w:t xml:space="preserve">, </w:t>
      </w:r>
      <w:hyperlink r:id="rId8" w:history="1">
        <w:r>
          <w:rPr>
            <w:rStyle w:val="Hyperlink"/>
            <w:rFonts w:ascii="Verdana" w:eastAsiaTheme="majorEastAsia" w:hAnsi="Verdana"/>
            <w:sz w:val="18"/>
            <w:szCs w:val="18"/>
          </w:rPr>
          <w:t>5</w:t>
        </w:r>
      </w:hyperlink>
      <w:r>
        <w:rPr>
          <w:rFonts w:ascii="Verdana" w:hAnsi="Verdana"/>
          <w:color w:val="000000"/>
          <w:sz w:val="18"/>
          <w:szCs w:val="18"/>
        </w:rPr>
        <w:t xml:space="preserve"> и </w:t>
      </w:r>
      <w:hyperlink r:id="rId9" w:history="1">
        <w:r>
          <w:rPr>
            <w:rStyle w:val="Hyperlink"/>
            <w:rFonts w:ascii="Verdana" w:eastAsiaTheme="majorEastAsia" w:hAnsi="Verdana"/>
            <w:sz w:val="18"/>
            <w:szCs w:val="18"/>
          </w:rPr>
          <w:t>8</w:t>
        </w:r>
      </w:hyperlink>
      <w:r w:rsidR="006967D7">
        <w:rPr>
          <w:rFonts w:ascii="Verdana" w:hAnsi="Verdana"/>
          <w:color w:val="000000"/>
          <w:sz w:val="18"/>
          <w:szCs w:val="18"/>
          <w:lang w:val="bg-BG"/>
        </w:rPr>
        <w:t xml:space="preserve"> се представят</w:t>
      </w:r>
      <w:r w:rsidR="003C7320">
        <w:rPr>
          <w:rFonts w:ascii="Verdana" w:hAnsi="Verdana"/>
          <w:color w:val="000000"/>
          <w:sz w:val="18"/>
          <w:szCs w:val="18"/>
        </w:rPr>
        <w:t>:</w:t>
      </w:r>
      <w:r w:rsidR="003C7320">
        <w:rPr>
          <w:rFonts w:ascii="Verdana" w:hAnsi="Verdana"/>
          <w:color w:val="000000"/>
          <w:sz w:val="18"/>
          <w:szCs w:val="18"/>
        </w:rPr>
        <w:br/>
      </w:r>
      <w:r w:rsidR="003C7320">
        <w:rPr>
          <w:rFonts w:ascii="Verdana" w:hAnsi="Verdana"/>
          <w:color w:val="000000"/>
          <w:sz w:val="18"/>
          <w:szCs w:val="18"/>
          <w:lang w:val="bg-BG"/>
        </w:rPr>
        <w:t xml:space="preserve">      - </w:t>
      </w:r>
      <w:r>
        <w:rPr>
          <w:rFonts w:ascii="Verdana" w:hAnsi="Verdana"/>
          <w:color w:val="000000"/>
          <w:sz w:val="18"/>
          <w:szCs w:val="18"/>
        </w:rPr>
        <w:t>описание на помещенията, които се ползват за учебен кабинет и за офис, информация за собственика и основанието за ползването им от заявителя. Ако документът, въз основа на който се ползват помещенията и площадките, не подлежи на вписване или не е вписан в имотния регистър, се представя к</w:t>
      </w:r>
      <w:r w:rsidR="008E1FEF">
        <w:rPr>
          <w:rFonts w:ascii="Verdana" w:hAnsi="Verdana"/>
          <w:color w:val="000000"/>
          <w:sz w:val="18"/>
          <w:szCs w:val="18"/>
        </w:rPr>
        <w:t>опие от съответния документ;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- </w:t>
      </w:r>
      <w:r>
        <w:rPr>
          <w:rFonts w:ascii="Verdana" w:hAnsi="Verdana"/>
          <w:color w:val="000000"/>
          <w:sz w:val="18"/>
          <w:szCs w:val="18"/>
        </w:rPr>
        <w:t>копие на свидетелствата за професионална квалификация на преподавателите и дипломите за завършено образование (документът се представя, когато преподавателят се вписва за първи път в списъка към удостоверение за регистрация</w:t>
      </w:r>
      <w:r w:rsidR="008E1FEF">
        <w:rPr>
          <w:rFonts w:ascii="Verdana" w:hAnsi="Verdana"/>
          <w:color w:val="000000"/>
          <w:sz w:val="18"/>
          <w:szCs w:val="18"/>
        </w:rPr>
        <w:t xml:space="preserve"> за извършване на обучение);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- </w:t>
      </w:r>
      <w:r>
        <w:rPr>
          <w:rFonts w:ascii="Verdana" w:hAnsi="Verdana"/>
          <w:color w:val="000000"/>
          <w:sz w:val="18"/>
          <w:szCs w:val="18"/>
        </w:rPr>
        <w:t xml:space="preserve">списък на преподавателите </w:t>
      </w:r>
      <w:r w:rsidR="008E1FEF">
        <w:rPr>
          <w:rFonts w:ascii="Verdana" w:hAnsi="Verdana"/>
          <w:color w:val="000000"/>
          <w:sz w:val="18"/>
          <w:szCs w:val="18"/>
        </w:rPr>
        <w:t>по образец (приложение № 4).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</w:t>
      </w:r>
      <w:r>
        <w:rPr>
          <w:rFonts w:ascii="Verdana" w:hAnsi="Verdana"/>
          <w:color w:val="000000"/>
          <w:sz w:val="18"/>
          <w:szCs w:val="18"/>
        </w:rPr>
        <w:t xml:space="preserve">За удостоверяване на изискванията по </w:t>
      </w:r>
      <w:hyperlink r:id="rId10" w:history="1">
        <w:r>
          <w:rPr>
            <w:rStyle w:val="Hyperlink"/>
            <w:rFonts w:ascii="Verdana" w:eastAsiaTheme="majorEastAsia" w:hAnsi="Verdana"/>
            <w:sz w:val="18"/>
            <w:szCs w:val="18"/>
          </w:rPr>
          <w:t>чл. 7</w:t>
        </w:r>
      </w:hyperlink>
      <w:r w:rsidR="006967D7">
        <w:rPr>
          <w:rFonts w:ascii="Verdana" w:hAnsi="Verdana"/>
          <w:color w:val="000000"/>
          <w:sz w:val="18"/>
          <w:szCs w:val="18"/>
          <w:lang w:val="bg-BG"/>
        </w:rPr>
        <w:t xml:space="preserve"> се представят</w:t>
      </w:r>
      <w:r w:rsidR="008E1FEF">
        <w:rPr>
          <w:rFonts w:ascii="Verdana" w:hAnsi="Verdana"/>
          <w:color w:val="000000"/>
          <w:sz w:val="18"/>
          <w:szCs w:val="18"/>
        </w:rPr>
        <w:t>: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- </w:t>
      </w:r>
      <w:r>
        <w:rPr>
          <w:rFonts w:ascii="Verdana" w:hAnsi="Verdana"/>
          <w:color w:val="000000"/>
          <w:sz w:val="18"/>
          <w:szCs w:val="18"/>
        </w:rPr>
        <w:t>копие на документ за собственост или договор за наем или</w:t>
      </w:r>
      <w:r w:rsidR="008E1FEF">
        <w:rPr>
          <w:rFonts w:ascii="Verdana" w:hAnsi="Verdana"/>
          <w:color w:val="000000"/>
          <w:sz w:val="18"/>
          <w:szCs w:val="18"/>
        </w:rPr>
        <w:t xml:space="preserve"> лизинг за учебната техника;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- </w:t>
      </w:r>
      <w:r>
        <w:rPr>
          <w:rFonts w:ascii="Verdana" w:hAnsi="Verdana"/>
          <w:color w:val="000000"/>
          <w:sz w:val="18"/>
          <w:szCs w:val="18"/>
        </w:rPr>
        <w:t xml:space="preserve">списък на учебната техника </w:t>
      </w:r>
      <w:r w:rsidR="008E1FEF">
        <w:rPr>
          <w:rFonts w:ascii="Verdana" w:hAnsi="Verdana"/>
          <w:color w:val="000000"/>
          <w:sz w:val="18"/>
          <w:szCs w:val="18"/>
        </w:rPr>
        <w:t>по образец (приложение № 3).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</w:t>
      </w:r>
      <w:r>
        <w:rPr>
          <w:rFonts w:ascii="Verdana" w:hAnsi="Verdana"/>
          <w:color w:val="000000"/>
          <w:sz w:val="18"/>
          <w:szCs w:val="18"/>
        </w:rPr>
        <w:t xml:space="preserve">За удостоверяване на изискванията по </w:t>
      </w:r>
      <w:hyperlink r:id="rId11" w:history="1">
        <w:r>
          <w:rPr>
            <w:rStyle w:val="Hyperlink"/>
            <w:rFonts w:ascii="Verdana" w:eastAsiaTheme="majorEastAsia" w:hAnsi="Verdana"/>
            <w:sz w:val="18"/>
            <w:szCs w:val="18"/>
          </w:rPr>
          <w:t>чл. 6</w:t>
        </w:r>
      </w:hyperlink>
      <w:r w:rsidR="006967D7" w:rsidRPr="006967D7">
        <w:rPr>
          <w:rFonts w:ascii="Verdana" w:hAnsi="Verdana"/>
          <w:color w:val="000000"/>
          <w:sz w:val="18"/>
          <w:szCs w:val="18"/>
          <w:lang w:val="bg-BG"/>
        </w:rPr>
        <w:t xml:space="preserve"> </w:t>
      </w:r>
      <w:r w:rsidR="006967D7">
        <w:rPr>
          <w:rFonts w:ascii="Verdana" w:hAnsi="Verdana"/>
          <w:color w:val="000000"/>
          <w:sz w:val="18"/>
          <w:szCs w:val="18"/>
          <w:lang w:val="bg-BG"/>
        </w:rPr>
        <w:t>се представят</w:t>
      </w:r>
      <w:r w:rsidR="008E1FEF">
        <w:rPr>
          <w:rFonts w:ascii="Verdana" w:hAnsi="Verdana"/>
          <w:color w:val="000000"/>
          <w:sz w:val="18"/>
          <w:szCs w:val="18"/>
        </w:rPr>
        <w:t>:</w:t>
      </w:r>
      <w:r w:rsidR="008E1FEF">
        <w:rPr>
          <w:rFonts w:ascii="Verdana" w:hAnsi="Verdana"/>
          <w:color w:val="000000"/>
          <w:sz w:val="18"/>
          <w:szCs w:val="18"/>
        </w:rPr>
        <w:br/>
      </w:r>
      <w:r w:rsidR="008E1FEF">
        <w:rPr>
          <w:rFonts w:ascii="Verdana" w:hAnsi="Verdana"/>
          <w:color w:val="000000"/>
          <w:sz w:val="18"/>
          <w:szCs w:val="18"/>
          <w:lang w:val="bg-BG"/>
        </w:rPr>
        <w:t xml:space="preserve">     - </w:t>
      </w:r>
      <w:r>
        <w:rPr>
          <w:rFonts w:ascii="Verdana" w:hAnsi="Verdana"/>
          <w:color w:val="000000"/>
          <w:sz w:val="18"/>
          <w:szCs w:val="18"/>
        </w:rPr>
        <w:t>декларация, че има осигурена учебна площадка за провеждане на обучението с форма и размери, които позволяват извършване на упражненията, определени в съответната учебна документация.</w:t>
      </w:r>
    </w:p>
    <w:p w:rsidR="00EE7D44" w:rsidRPr="008F6176" w:rsidRDefault="00EE7D44" w:rsidP="008F6176">
      <w:pPr>
        <w:ind w:firstLine="426"/>
        <w:jc w:val="both"/>
        <w:rPr>
          <w:rFonts w:ascii="Verdana" w:hAnsi="Verdana"/>
          <w:sz w:val="18"/>
          <w:szCs w:val="18"/>
          <w:lang w:val="bg-BG"/>
        </w:rPr>
      </w:pPr>
    </w:p>
    <w:tbl>
      <w:tblPr>
        <w:tblW w:w="9639" w:type="dxa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4A613E" w:rsidRPr="004A613E" w:rsidTr="008E1FEF">
        <w:tc>
          <w:tcPr>
            <w:tcW w:w="9639" w:type="dxa"/>
          </w:tcPr>
          <w:p w:rsidR="008E1FEF" w:rsidRPr="004A613E" w:rsidRDefault="008E1FEF" w:rsidP="008E1FEF">
            <w:pPr>
              <w:jc w:val="both"/>
              <w:rPr>
                <w:rFonts w:ascii="Verdana" w:hAnsi="Verdana"/>
                <w:lang w:val="bg-BG"/>
              </w:rPr>
            </w:pPr>
            <w:r w:rsidRPr="004A613E">
              <w:rPr>
                <w:rFonts w:ascii="Verdana" w:hAnsi="Verdana"/>
                <w:b/>
                <w:lang w:val="bg-BG"/>
              </w:rPr>
              <w:t>ЗА ИЗВЪРШВАНЕ НА УСЛУГАТА</w:t>
            </w:r>
            <w:r w:rsidRPr="004A613E">
              <w:rPr>
                <w:rFonts w:ascii="Verdana" w:hAnsi="Verdana"/>
                <w:b/>
                <w:u w:val="single"/>
                <w:lang w:val="bg-BG"/>
              </w:rPr>
              <w:t xml:space="preserve"> НЕ СЕ ПРЕДВИЖДА </w:t>
            </w:r>
            <w:r w:rsidRPr="004A613E">
              <w:rPr>
                <w:rFonts w:ascii="Verdana" w:hAnsi="Verdana"/>
                <w:b/>
                <w:lang w:val="bg-BG"/>
              </w:rPr>
              <w:t>ТАКСА</w:t>
            </w:r>
          </w:p>
          <w:p w:rsidR="008E1FEF" w:rsidRPr="004A613E" w:rsidRDefault="008E1FEF" w:rsidP="008E1FEF">
            <w:pPr>
              <w:jc w:val="both"/>
              <w:rPr>
                <w:rFonts w:ascii="Verdana" w:hAnsi="Verdana"/>
                <w:lang w:val="bg-BG"/>
              </w:rPr>
            </w:pPr>
          </w:p>
          <w:p w:rsidR="008E1FEF" w:rsidRPr="004A613E" w:rsidRDefault="008E1FEF" w:rsidP="008E1FEF">
            <w:pPr>
              <w:jc w:val="both"/>
              <w:rPr>
                <w:rFonts w:ascii="Verdana" w:hAnsi="Verdana"/>
                <w:b/>
                <w:u w:val="single"/>
                <w:lang w:val="bg-BG"/>
              </w:rPr>
            </w:pPr>
            <w:r w:rsidRPr="004A613E">
              <w:rPr>
                <w:rFonts w:ascii="Verdana" w:hAnsi="Verdana"/>
                <w:b/>
                <w:lang w:val="bg-BG"/>
              </w:rPr>
              <w:t>В</w:t>
            </w:r>
            <w:r w:rsidRPr="004A613E">
              <w:rPr>
                <w:rFonts w:ascii="Verdana" w:hAnsi="Verdana"/>
                <w:b/>
                <w:u w:val="single"/>
                <w:lang w:val="bg-BG"/>
              </w:rPr>
              <w:t xml:space="preserve"> </w:t>
            </w:r>
            <w:r>
              <w:rPr>
                <w:rFonts w:ascii="Verdana" w:hAnsi="Verdana"/>
                <w:b/>
                <w:u w:val="single"/>
                <w:lang w:val="bg-BG"/>
              </w:rPr>
              <w:t>ДВУМЕСЕЧЕН</w:t>
            </w:r>
            <w:r w:rsidRPr="004A613E">
              <w:rPr>
                <w:rFonts w:ascii="Verdana" w:hAnsi="Verdana"/>
                <w:b/>
                <w:u w:val="single"/>
                <w:lang w:val="bg-BG"/>
              </w:rPr>
              <w:t xml:space="preserve"> </w:t>
            </w:r>
            <w:r w:rsidRPr="004A613E">
              <w:rPr>
                <w:rFonts w:ascii="Verdana" w:hAnsi="Verdana"/>
                <w:b/>
                <w:lang w:val="bg-BG"/>
              </w:rPr>
              <w:t xml:space="preserve">СРОК НИЕ ЩЕ ВИ УВЕДОМИМ ЗА РЕШЕНИЕТО НА </w:t>
            </w:r>
            <w:r>
              <w:rPr>
                <w:rFonts w:ascii="Verdana" w:hAnsi="Verdana"/>
                <w:b/>
                <w:lang w:val="bg-BG"/>
              </w:rPr>
              <w:t>МИНИСТЪРА</w:t>
            </w:r>
          </w:p>
          <w:p w:rsidR="008E1FEF" w:rsidRPr="004A613E" w:rsidRDefault="008E1FEF" w:rsidP="008E1FEF">
            <w:pPr>
              <w:jc w:val="both"/>
              <w:rPr>
                <w:rFonts w:ascii="Verdana" w:hAnsi="Verdana"/>
                <w:b/>
                <w:u w:val="single"/>
                <w:lang w:val="bg-BG"/>
              </w:rPr>
            </w:pPr>
          </w:p>
          <w:p w:rsidR="008E1FEF" w:rsidRPr="004A613E" w:rsidRDefault="008E1FEF" w:rsidP="008E1FEF">
            <w:pPr>
              <w:jc w:val="both"/>
              <w:rPr>
                <w:rFonts w:ascii="Verdana" w:hAnsi="Verdana"/>
                <w:b/>
                <w:lang w:val="bg-BG"/>
              </w:rPr>
            </w:pPr>
            <w:r w:rsidRPr="004A613E">
              <w:rPr>
                <w:rFonts w:ascii="Verdana" w:hAnsi="Verdana"/>
                <w:b/>
                <w:lang w:val="bg-BG"/>
              </w:rPr>
              <w:t xml:space="preserve">РЕШЕНИЕТО НА </w:t>
            </w:r>
            <w:r>
              <w:rPr>
                <w:rFonts w:ascii="Verdana" w:hAnsi="Verdana"/>
                <w:b/>
                <w:lang w:val="bg-BG"/>
              </w:rPr>
              <w:t>МИНИСТЪРА</w:t>
            </w:r>
            <w:r w:rsidRPr="004A613E">
              <w:rPr>
                <w:rFonts w:ascii="Verdana" w:hAnsi="Verdana"/>
                <w:b/>
                <w:lang w:val="bg-BG"/>
              </w:rPr>
              <w:t xml:space="preserve"> МОЖЕТЕ ДА ОБЖАЛВАТЕ ПО РЕДА НА АДМИНИСТРАТИВНОПРОЦЕСУАЛНИЯ КОДЕКС</w:t>
            </w:r>
            <w:r w:rsidR="00551B87">
              <w:rPr>
                <w:rFonts w:ascii="Verdana" w:hAnsi="Verdana"/>
                <w:b/>
                <w:lang w:val="bg-BG"/>
              </w:rPr>
              <w:t xml:space="preserve"> В 14 ДНЕВЕН СРОК</w:t>
            </w:r>
            <w:bookmarkStart w:id="0" w:name="_GoBack"/>
            <w:bookmarkEnd w:id="0"/>
            <w:r w:rsidRPr="004A613E">
              <w:rPr>
                <w:rFonts w:ascii="Verdana" w:hAnsi="Verdana"/>
                <w:b/>
                <w:lang w:val="bg-BG"/>
              </w:rPr>
              <w:t xml:space="preserve"> </w:t>
            </w:r>
          </w:p>
          <w:p w:rsidR="008E1FEF" w:rsidRPr="00512750" w:rsidRDefault="008E1FEF" w:rsidP="008E1FEF">
            <w:pPr>
              <w:pStyle w:val="Title"/>
            </w:pPr>
          </w:p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1831C4">
            <w:pPr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  <w:tr w:rsidR="004A613E" w:rsidRPr="004A613E" w:rsidTr="008E1FEF">
        <w:tc>
          <w:tcPr>
            <w:tcW w:w="9639" w:type="dxa"/>
          </w:tcPr>
          <w:p w:rsidR="004A613E" w:rsidRPr="004A613E" w:rsidRDefault="004A613E" w:rsidP="008F6176">
            <w:pPr>
              <w:ind w:firstLine="351"/>
              <w:jc w:val="both"/>
              <w:rPr>
                <w:rFonts w:ascii="Verdana" w:hAnsi="Verdana"/>
                <w:color w:val="000000"/>
                <w:sz w:val="18"/>
                <w:szCs w:val="18"/>
                <w:lang w:val="bg-BG"/>
              </w:rPr>
            </w:pPr>
          </w:p>
        </w:tc>
      </w:tr>
    </w:tbl>
    <w:p w:rsidR="004A613E" w:rsidRPr="004A613E" w:rsidRDefault="004A613E" w:rsidP="004A613E">
      <w:pPr>
        <w:jc w:val="both"/>
        <w:rPr>
          <w:rFonts w:ascii="Verdana" w:hAnsi="Verdana"/>
          <w:lang w:val="bg-BG"/>
        </w:rPr>
      </w:pPr>
    </w:p>
    <w:sectPr w:rsidR="004A613E" w:rsidRPr="004A613E" w:rsidSect="008E1FEF">
      <w:pgSz w:w="11907" w:h="16840" w:code="9"/>
      <w:pgMar w:top="1021" w:right="1134" w:bottom="142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7EE"/>
    <w:multiLevelType w:val="hybridMultilevel"/>
    <w:tmpl w:val="859AD532"/>
    <w:lvl w:ilvl="0" w:tplc="0402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1BD4586"/>
    <w:multiLevelType w:val="hybridMultilevel"/>
    <w:tmpl w:val="76063FA8"/>
    <w:lvl w:ilvl="0" w:tplc="07B8668C"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4A987FF1"/>
    <w:multiLevelType w:val="singleLevel"/>
    <w:tmpl w:val="33ACB42C"/>
    <w:lvl w:ilvl="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3A0"/>
    <w:rsid w:val="000047FA"/>
    <w:rsid w:val="000847AC"/>
    <w:rsid w:val="00111ACD"/>
    <w:rsid w:val="00130F06"/>
    <w:rsid w:val="00174396"/>
    <w:rsid w:val="001831C4"/>
    <w:rsid w:val="001F18A7"/>
    <w:rsid w:val="00287871"/>
    <w:rsid w:val="002D0C89"/>
    <w:rsid w:val="00320D90"/>
    <w:rsid w:val="00337B4F"/>
    <w:rsid w:val="0039334B"/>
    <w:rsid w:val="003967FA"/>
    <w:rsid w:val="003C7320"/>
    <w:rsid w:val="0043384E"/>
    <w:rsid w:val="004A58EF"/>
    <w:rsid w:val="004A613E"/>
    <w:rsid w:val="004F2E0D"/>
    <w:rsid w:val="00504914"/>
    <w:rsid w:val="00512750"/>
    <w:rsid w:val="0053004B"/>
    <w:rsid w:val="00551B87"/>
    <w:rsid w:val="005A21D2"/>
    <w:rsid w:val="006763D6"/>
    <w:rsid w:val="006967D7"/>
    <w:rsid w:val="006B23AC"/>
    <w:rsid w:val="006F7EA3"/>
    <w:rsid w:val="007104E4"/>
    <w:rsid w:val="007C300C"/>
    <w:rsid w:val="007C3D5C"/>
    <w:rsid w:val="008473AA"/>
    <w:rsid w:val="008E1FEF"/>
    <w:rsid w:val="008F6176"/>
    <w:rsid w:val="008F796A"/>
    <w:rsid w:val="00947595"/>
    <w:rsid w:val="0098794C"/>
    <w:rsid w:val="009A7637"/>
    <w:rsid w:val="009C5C9C"/>
    <w:rsid w:val="009F23A0"/>
    <w:rsid w:val="00A018FE"/>
    <w:rsid w:val="00A30AD8"/>
    <w:rsid w:val="00AF2B24"/>
    <w:rsid w:val="00AF4DEE"/>
    <w:rsid w:val="00B13CB4"/>
    <w:rsid w:val="00B177D2"/>
    <w:rsid w:val="00B20218"/>
    <w:rsid w:val="00B40C00"/>
    <w:rsid w:val="00B46F32"/>
    <w:rsid w:val="00BA2524"/>
    <w:rsid w:val="00BC5B7D"/>
    <w:rsid w:val="00BD4A50"/>
    <w:rsid w:val="00BE2AA5"/>
    <w:rsid w:val="00C0339A"/>
    <w:rsid w:val="00C42945"/>
    <w:rsid w:val="00CD440B"/>
    <w:rsid w:val="00D80C87"/>
    <w:rsid w:val="00E752E8"/>
    <w:rsid w:val="00EA42C2"/>
    <w:rsid w:val="00EA7B07"/>
    <w:rsid w:val="00ED59B0"/>
    <w:rsid w:val="00ED6505"/>
    <w:rsid w:val="00ED78FB"/>
    <w:rsid w:val="00EE7D44"/>
    <w:rsid w:val="00F02694"/>
    <w:rsid w:val="00F165AB"/>
    <w:rsid w:val="00F5596D"/>
    <w:rsid w:val="00FF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CE1D00"/>
  <w15:docId w15:val="{6F325CFE-6A0A-4203-8A4C-DD5826B1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ind w:left="5220" w:hanging="2790"/>
      <w:jc w:val="both"/>
      <w:outlineLvl w:val="0"/>
    </w:pPr>
    <w:rPr>
      <w:sz w:val="28"/>
      <w:lang w:val="bg-BG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ind w:left="5490" w:hanging="3060"/>
      <w:jc w:val="both"/>
      <w:outlineLvl w:val="1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B8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7B8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b/>
      <w:i/>
      <w:sz w:val="32"/>
      <w:lang w:val="bg-BG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07B8F"/>
    <w:rPr>
      <w:rFonts w:asciiTheme="majorHAnsi" w:eastAsiaTheme="majorEastAsia" w:hAnsiTheme="majorHAnsi" w:cstheme="majorBidi"/>
      <w:b/>
      <w:bCs/>
      <w:kern w:val="28"/>
      <w:sz w:val="32"/>
      <w:szCs w:val="32"/>
      <w:lang w:val="en-US"/>
    </w:rPr>
  </w:style>
  <w:style w:type="paragraph" w:styleId="BodyTextIndent">
    <w:name w:val="Body Text Indent"/>
    <w:basedOn w:val="Normal"/>
    <w:link w:val="BodyTextIndentChar"/>
    <w:uiPriority w:val="99"/>
    <w:pPr>
      <w:ind w:left="315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07B8F"/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pPr>
      <w:ind w:left="243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07B8F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D7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B8F"/>
    <w:rPr>
      <w:sz w:val="0"/>
      <w:szCs w:val="0"/>
      <w:lang w:val="en-US"/>
    </w:rPr>
  </w:style>
  <w:style w:type="character" w:styleId="Hyperlink">
    <w:name w:val="Hyperlink"/>
    <w:basedOn w:val="DefaultParagraphFont"/>
    <w:uiPriority w:val="99"/>
    <w:unhideWhenUsed/>
    <w:rsid w:val="00EE7D44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84379&amp;ToPar=Art5&amp;Type=20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apis://Base=NARH&amp;DocCode=84379&amp;ToPar=Art4&amp;Type=201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ARH&amp;DocCode=4489&amp;Type=201/" TargetMode="External"/><Relationship Id="rId11" Type="http://schemas.openxmlformats.org/officeDocument/2006/relationships/hyperlink" Target="apis://Base=NARH&amp;DocCode=84379&amp;ToPar=Art6&amp;Type=201/" TargetMode="External"/><Relationship Id="rId5" Type="http://schemas.openxmlformats.org/officeDocument/2006/relationships/image" Target="media/image1.jpeg"/><Relationship Id="rId10" Type="http://schemas.openxmlformats.org/officeDocument/2006/relationships/hyperlink" Target="apis://Base=NARH&amp;DocCode=84379&amp;ToPar=Art7&amp;Type=20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pis://Base=NARH&amp;DocCode=84379&amp;ToPar=Art8&amp;Type=20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 З Г О Т В Я Н Е   Н А   С К И Ц А   Н А   И М О Т</vt:lpstr>
    </vt:vector>
  </TitlesOfParts>
  <Company>MZG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Г О Т В Я Н Е   Н А   С К И Ц А   Н А   И М О Т</dc:title>
  <dc:creator>apis</dc:creator>
  <cp:lastModifiedBy>Svetlana Petrova</cp:lastModifiedBy>
  <cp:revision>3</cp:revision>
  <cp:lastPrinted>2020-11-30T12:51:00Z</cp:lastPrinted>
  <dcterms:created xsi:type="dcterms:W3CDTF">2023-06-23T08:34:00Z</dcterms:created>
  <dcterms:modified xsi:type="dcterms:W3CDTF">2023-06-23T08:42:00Z</dcterms:modified>
</cp:coreProperties>
</file>