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B0087" w14:textId="77777777" w:rsidR="00587C45" w:rsidRDefault="00587C45" w:rsidP="00E776D7">
      <w:pPr>
        <w:pStyle w:val="Title"/>
        <w:spacing w:line="276" w:lineRule="auto"/>
        <w:ind w:left="-540" w:right="-540"/>
        <w:rPr>
          <w:rFonts w:ascii="Comic Sans MS" w:hAnsi="Comic Sans MS"/>
          <w:bCs/>
          <w:sz w:val="23"/>
          <w:szCs w:val="23"/>
          <w:lang w:val="x-none"/>
        </w:rPr>
      </w:pPr>
    </w:p>
    <w:p w14:paraId="261B0088" w14:textId="77777777" w:rsidR="00587C45" w:rsidRDefault="00587C45" w:rsidP="00E776D7">
      <w:pPr>
        <w:pStyle w:val="Title"/>
        <w:spacing w:line="276" w:lineRule="auto"/>
        <w:ind w:left="-540" w:right="-540"/>
        <w:rPr>
          <w:rFonts w:ascii="Comic Sans MS" w:hAnsi="Comic Sans MS"/>
          <w:bCs/>
          <w:sz w:val="23"/>
          <w:szCs w:val="23"/>
          <w:lang w:val="x-none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61B00A9" wp14:editId="261B00AA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50495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327" y="21228"/>
                <wp:lineTo x="213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B0089" w14:textId="77777777" w:rsidR="00587C45" w:rsidRDefault="00587C45" w:rsidP="00E776D7">
      <w:pPr>
        <w:pStyle w:val="Title"/>
        <w:spacing w:line="276" w:lineRule="auto"/>
        <w:ind w:left="-540" w:right="-540"/>
        <w:rPr>
          <w:rFonts w:ascii="Comic Sans MS" w:hAnsi="Comic Sans MS"/>
          <w:bCs/>
          <w:sz w:val="23"/>
          <w:szCs w:val="23"/>
          <w:lang w:val="x-none"/>
        </w:rPr>
      </w:pPr>
    </w:p>
    <w:p w14:paraId="261B008A" w14:textId="77777777" w:rsidR="00587C45" w:rsidRDefault="00587C45" w:rsidP="00E776D7">
      <w:pPr>
        <w:pStyle w:val="Title"/>
        <w:spacing w:line="276" w:lineRule="auto"/>
        <w:ind w:left="-540" w:right="-540"/>
        <w:rPr>
          <w:rFonts w:ascii="Comic Sans MS" w:hAnsi="Comic Sans MS"/>
          <w:bCs/>
          <w:sz w:val="23"/>
          <w:szCs w:val="23"/>
          <w:lang w:val="x-none"/>
        </w:rPr>
      </w:pPr>
    </w:p>
    <w:p w14:paraId="261B008B" w14:textId="77777777" w:rsidR="00587C45" w:rsidRDefault="00587C45" w:rsidP="00E776D7">
      <w:pPr>
        <w:pStyle w:val="Title"/>
        <w:spacing w:line="276" w:lineRule="auto"/>
        <w:ind w:left="-540" w:right="-540"/>
        <w:rPr>
          <w:rFonts w:ascii="Comic Sans MS" w:hAnsi="Comic Sans MS"/>
          <w:bCs/>
          <w:sz w:val="23"/>
          <w:szCs w:val="23"/>
          <w:lang w:val="x-none"/>
        </w:rPr>
      </w:pPr>
    </w:p>
    <w:p w14:paraId="261B008C" w14:textId="77777777" w:rsidR="00587C45" w:rsidRDefault="00587C45" w:rsidP="00E776D7">
      <w:pPr>
        <w:pStyle w:val="Title"/>
        <w:spacing w:line="276" w:lineRule="auto"/>
        <w:ind w:left="-540" w:right="-540"/>
        <w:rPr>
          <w:rFonts w:ascii="Comic Sans MS" w:hAnsi="Comic Sans MS"/>
          <w:bCs/>
          <w:sz w:val="23"/>
          <w:szCs w:val="23"/>
          <w:lang w:val="x-none"/>
        </w:rPr>
      </w:pPr>
    </w:p>
    <w:p w14:paraId="261B008D" w14:textId="77777777" w:rsidR="00587C45" w:rsidRDefault="00587C45" w:rsidP="00E776D7">
      <w:pPr>
        <w:pStyle w:val="Title"/>
        <w:spacing w:line="276" w:lineRule="auto"/>
        <w:ind w:left="-540" w:right="-540"/>
        <w:rPr>
          <w:rFonts w:ascii="Comic Sans MS" w:hAnsi="Comic Sans MS"/>
          <w:bCs/>
          <w:sz w:val="23"/>
          <w:szCs w:val="23"/>
          <w:lang w:val="x-none"/>
        </w:rPr>
      </w:pPr>
    </w:p>
    <w:p w14:paraId="261B008E" w14:textId="77777777" w:rsidR="00E624A8" w:rsidRDefault="0093016B" w:rsidP="00E776D7">
      <w:pPr>
        <w:pStyle w:val="Title"/>
        <w:spacing w:line="276" w:lineRule="auto"/>
        <w:ind w:left="-540" w:right="-540"/>
        <w:rPr>
          <w:rFonts w:ascii="Comic Sans MS" w:hAnsi="Comic Sans MS"/>
          <w:bCs/>
          <w:sz w:val="23"/>
          <w:szCs w:val="23"/>
          <w:lang w:val="x-none"/>
        </w:rPr>
      </w:pPr>
      <w:r w:rsidRPr="0093016B">
        <w:rPr>
          <w:rFonts w:ascii="Comic Sans MS" w:hAnsi="Comic Sans MS"/>
          <w:bCs/>
          <w:sz w:val="23"/>
          <w:szCs w:val="23"/>
          <w:lang w:val="x-none"/>
        </w:rPr>
        <w:t xml:space="preserve">ИЗДАВАНЕ НА УДОСТОВЕРЕНИЕ ЗА </w:t>
      </w:r>
    </w:p>
    <w:p w14:paraId="261B008F" w14:textId="77777777" w:rsidR="0054255C" w:rsidRPr="0054255C" w:rsidRDefault="0093016B" w:rsidP="00E776D7">
      <w:pPr>
        <w:pStyle w:val="Title"/>
        <w:spacing w:line="276" w:lineRule="auto"/>
        <w:ind w:left="-540" w:right="-540"/>
        <w:rPr>
          <w:rFonts w:ascii="Arial" w:hAnsi="Arial"/>
          <w:b w:val="0"/>
          <w:sz w:val="16"/>
          <w:szCs w:val="16"/>
        </w:rPr>
      </w:pPr>
      <w:r w:rsidRPr="0093016B">
        <w:rPr>
          <w:rFonts w:ascii="Comic Sans MS" w:hAnsi="Comic Sans MS"/>
          <w:bCs/>
          <w:sz w:val="23"/>
          <w:szCs w:val="23"/>
          <w:lang w:val="x-none"/>
        </w:rPr>
        <w:t>ВПИСАН ОБЕКТ ЗА СЪХРАНЕНИЕ НА ЗЪРНО</w:t>
      </w:r>
    </w:p>
    <w:p w14:paraId="261B0090" w14:textId="77777777" w:rsidR="0093016B" w:rsidRDefault="0093016B" w:rsidP="0054255C">
      <w:pPr>
        <w:tabs>
          <w:tab w:val="left" w:pos="3150"/>
        </w:tabs>
        <w:overflowPunct w:val="0"/>
        <w:autoSpaceDE w:val="0"/>
        <w:autoSpaceDN w:val="0"/>
        <w:adjustRightInd w:val="0"/>
        <w:ind w:left="3150" w:hanging="3434"/>
        <w:jc w:val="both"/>
        <w:textAlignment w:val="baseline"/>
        <w:rPr>
          <w:rFonts w:ascii="Verdana" w:hAnsi="Verdana"/>
          <w:b/>
          <w:lang w:val="bg-BG" w:eastAsia="en-US"/>
        </w:rPr>
      </w:pPr>
    </w:p>
    <w:p w14:paraId="261B0091" w14:textId="77777777" w:rsidR="0093016B" w:rsidRDefault="0093016B" w:rsidP="0054255C">
      <w:pPr>
        <w:tabs>
          <w:tab w:val="left" w:pos="3150"/>
        </w:tabs>
        <w:overflowPunct w:val="0"/>
        <w:autoSpaceDE w:val="0"/>
        <w:autoSpaceDN w:val="0"/>
        <w:adjustRightInd w:val="0"/>
        <w:ind w:left="3150" w:hanging="3434"/>
        <w:jc w:val="both"/>
        <w:textAlignment w:val="baseline"/>
        <w:rPr>
          <w:rFonts w:ascii="Verdana" w:hAnsi="Verdana"/>
          <w:b/>
          <w:lang w:val="bg-BG" w:eastAsia="en-US"/>
        </w:rPr>
      </w:pPr>
    </w:p>
    <w:p w14:paraId="261B0092" w14:textId="77777777" w:rsidR="00A20F16" w:rsidRPr="003537B1" w:rsidRDefault="00F50954" w:rsidP="00C211EF">
      <w:pPr>
        <w:tabs>
          <w:tab w:val="left" w:pos="3150"/>
        </w:tabs>
        <w:overflowPunct w:val="0"/>
        <w:autoSpaceDE w:val="0"/>
        <w:autoSpaceDN w:val="0"/>
        <w:adjustRightInd w:val="0"/>
        <w:spacing w:line="360" w:lineRule="auto"/>
        <w:ind w:left="3150" w:hanging="3434"/>
        <w:jc w:val="both"/>
        <w:textAlignment w:val="baseline"/>
        <w:rPr>
          <w:rFonts w:ascii="Verdana" w:hAnsi="Verdana"/>
          <w:b/>
          <w:lang w:val="bg-BG" w:eastAsia="en-US"/>
        </w:rPr>
      </w:pPr>
      <w:r w:rsidRPr="003537B1">
        <w:rPr>
          <w:rFonts w:ascii="Verdana" w:hAnsi="Verdana"/>
          <w:b/>
          <w:lang w:val="bg-BG" w:eastAsia="en-US"/>
        </w:rPr>
        <w:t xml:space="preserve">   </w:t>
      </w:r>
      <w:r w:rsidR="0054255C" w:rsidRPr="003537B1">
        <w:rPr>
          <w:rFonts w:ascii="Verdana" w:hAnsi="Verdana"/>
          <w:b/>
          <w:lang w:val="bg-BG" w:eastAsia="en-US"/>
        </w:rPr>
        <w:t xml:space="preserve">НОРМАТИВНА УРЕДБА: </w:t>
      </w:r>
    </w:p>
    <w:p w14:paraId="261B0093" w14:textId="172D9D58" w:rsidR="0099787B" w:rsidRPr="00C211EF" w:rsidRDefault="00CC7225" w:rsidP="00C211EF">
      <w:pPr>
        <w:pStyle w:val="ListParagraph"/>
        <w:numPr>
          <w:ilvl w:val="0"/>
          <w:numId w:val="19"/>
        </w:numPr>
        <w:tabs>
          <w:tab w:val="left" w:pos="315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Наредба № 23 от 29 декември 201</w:t>
      </w:r>
      <w:r w:rsidR="00201115">
        <w:rPr>
          <w:rFonts w:ascii="Verdana" w:hAnsi="Verdana"/>
        </w:rPr>
        <w:t>5</w:t>
      </w:r>
      <w:r w:rsidR="0099787B" w:rsidRPr="00C211EF">
        <w:rPr>
          <w:rFonts w:ascii="Verdana" w:hAnsi="Verdana"/>
        </w:rPr>
        <w:t xml:space="preserve"> г. за условията и реда за мониторинг на пазара на зърно – чл.7, ал.6. </w:t>
      </w:r>
    </w:p>
    <w:p w14:paraId="261B0094" w14:textId="77777777" w:rsidR="00183871" w:rsidRPr="003537B1" w:rsidRDefault="00183871" w:rsidP="00C211E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b/>
          <w:lang w:val="bg-BG" w:eastAsia="en-US"/>
        </w:rPr>
      </w:pPr>
    </w:p>
    <w:p w14:paraId="261B0095" w14:textId="77777777" w:rsidR="0054255C" w:rsidRDefault="0054255C" w:rsidP="00C211E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b/>
          <w:lang w:val="bg-BG" w:eastAsia="en-US"/>
        </w:rPr>
      </w:pPr>
      <w:r w:rsidRPr="003537B1">
        <w:rPr>
          <w:rFonts w:ascii="Verdana" w:hAnsi="Verdana"/>
          <w:b/>
          <w:lang w:val="bg-BG" w:eastAsia="en-US"/>
        </w:rPr>
        <w:t xml:space="preserve">ВИЕ ТРЯБВА ДА СЕ ОБЪРНЕТЕ КЪМ:  </w:t>
      </w:r>
    </w:p>
    <w:p w14:paraId="261B0096" w14:textId="77777777" w:rsidR="0054255C" w:rsidRDefault="006A0BA5" w:rsidP="00C211EF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Verdana" w:hAnsi="Verdana"/>
        </w:rPr>
      </w:pPr>
      <w:r w:rsidRPr="00C211EF">
        <w:rPr>
          <w:rFonts w:ascii="Verdana" w:hAnsi="Verdana"/>
        </w:rPr>
        <w:t>Областна дирекция „Земеделие“ по местонахождение на обекта за съхранение на зърно.</w:t>
      </w:r>
    </w:p>
    <w:p w14:paraId="261B0097" w14:textId="77777777" w:rsidR="00D6485D" w:rsidRDefault="00D6485D" w:rsidP="00D6485D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Verdana" w:hAnsi="Verdana"/>
          <w:lang w:val="bg-BG" w:eastAsia="en-US"/>
        </w:rPr>
      </w:pPr>
      <w:r w:rsidRPr="003537B1">
        <w:rPr>
          <w:rFonts w:ascii="Verdana" w:hAnsi="Verdana"/>
          <w:b/>
          <w:lang w:val="bg-BG" w:eastAsia="en-US"/>
        </w:rPr>
        <w:t>ЗАЯВЯВАНЕ НА УСЛУГАТА</w:t>
      </w:r>
      <w:r>
        <w:rPr>
          <w:rFonts w:ascii="Verdana" w:hAnsi="Verdana"/>
          <w:lang w:val="bg-BG" w:eastAsia="en-US"/>
        </w:rPr>
        <w:t>:</w:t>
      </w:r>
      <w:r w:rsidRPr="003537B1">
        <w:rPr>
          <w:rFonts w:ascii="Verdana" w:hAnsi="Verdana"/>
          <w:lang w:val="bg-BG" w:eastAsia="en-US"/>
        </w:rPr>
        <w:t xml:space="preserve"> </w:t>
      </w:r>
    </w:p>
    <w:p w14:paraId="261B0098" w14:textId="77777777" w:rsidR="00D6485D" w:rsidRDefault="00D6485D" w:rsidP="00D6485D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Verdana" w:hAnsi="Verdana"/>
        </w:rPr>
      </w:pPr>
      <w:r w:rsidRPr="00541C14">
        <w:rPr>
          <w:rFonts w:ascii="Verdana" w:hAnsi="Verdana"/>
        </w:rPr>
        <w:t>Заявление в свободен текст.</w:t>
      </w:r>
    </w:p>
    <w:p w14:paraId="261B0099" w14:textId="77777777" w:rsidR="00C211EF" w:rsidRPr="003537B1" w:rsidRDefault="001130B4" w:rsidP="00C211EF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Verdana" w:hAnsi="Verdana"/>
          <w:b/>
          <w:lang w:val="bg-BG" w:eastAsia="en-US"/>
        </w:rPr>
      </w:pPr>
      <w:r w:rsidRPr="003537B1">
        <w:rPr>
          <w:rFonts w:ascii="Verdana" w:hAnsi="Verdana"/>
          <w:b/>
          <w:lang w:val="bg-BG" w:eastAsia="en-US"/>
        </w:rPr>
        <w:t>ПОДАВАНЕ НА ЗАЯВЛЕНИЕТО:</w:t>
      </w:r>
    </w:p>
    <w:p w14:paraId="261B009A" w14:textId="3CA58543" w:rsidR="001130B4" w:rsidRPr="003537B1" w:rsidRDefault="001130B4" w:rsidP="00C211EF">
      <w:pPr>
        <w:pStyle w:val="ListParagraph"/>
        <w:numPr>
          <w:ilvl w:val="0"/>
          <w:numId w:val="20"/>
        </w:numPr>
        <w:spacing w:after="120" w:line="360" w:lineRule="auto"/>
        <w:jc w:val="both"/>
        <w:rPr>
          <w:rFonts w:ascii="Verdana" w:hAnsi="Verdana"/>
        </w:rPr>
      </w:pPr>
      <w:r w:rsidRPr="003537B1">
        <w:rPr>
          <w:rFonts w:ascii="Verdana" w:hAnsi="Verdana"/>
        </w:rPr>
        <w:t>На място, в Центъра за администра</w:t>
      </w:r>
      <w:r w:rsidR="00E368DD">
        <w:rPr>
          <w:rFonts w:ascii="Verdana" w:hAnsi="Verdana"/>
        </w:rPr>
        <w:t>тивно обслужване в съответната О</w:t>
      </w:r>
      <w:bookmarkStart w:id="0" w:name="_GoBack"/>
      <w:bookmarkEnd w:id="0"/>
      <w:r w:rsidRPr="003537B1">
        <w:rPr>
          <w:rFonts w:ascii="Verdana" w:hAnsi="Verdana"/>
        </w:rPr>
        <w:t>бластна дирекция „Земеделие“ по местонахождение на обекта за съхранение на зърно.</w:t>
      </w:r>
    </w:p>
    <w:p w14:paraId="261B009B" w14:textId="77777777" w:rsidR="001130B4" w:rsidRPr="003537B1" w:rsidRDefault="001130B4" w:rsidP="00C211EF">
      <w:pPr>
        <w:pStyle w:val="ListParagraph"/>
        <w:numPr>
          <w:ilvl w:val="0"/>
          <w:numId w:val="20"/>
        </w:numPr>
        <w:spacing w:after="120" w:line="360" w:lineRule="auto"/>
        <w:jc w:val="both"/>
        <w:rPr>
          <w:rFonts w:ascii="Verdana" w:hAnsi="Verdana"/>
        </w:rPr>
      </w:pPr>
      <w:r w:rsidRPr="003537B1">
        <w:rPr>
          <w:rFonts w:ascii="Verdana" w:hAnsi="Verdana"/>
        </w:rPr>
        <w:t>Чрез лицензиран пощенски оператор.</w:t>
      </w:r>
    </w:p>
    <w:p w14:paraId="261B009C" w14:textId="55CF4969" w:rsidR="001130B4" w:rsidRPr="003537B1" w:rsidRDefault="001130B4" w:rsidP="00C211EF">
      <w:pPr>
        <w:pStyle w:val="ListParagraph"/>
        <w:numPr>
          <w:ilvl w:val="0"/>
          <w:numId w:val="20"/>
        </w:numPr>
        <w:spacing w:after="120" w:line="360" w:lineRule="auto"/>
        <w:jc w:val="both"/>
        <w:rPr>
          <w:rFonts w:ascii="Verdana" w:hAnsi="Verdana"/>
        </w:rPr>
      </w:pPr>
      <w:r w:rsidRPr="003537B1">
        <w:rPr>
          <w:rFonts w:ascii="Verdana" w:hAnsi="Verdana"/>
        </w:rPr>
        <w:t xml:space="preserve">Чрез </w:t>
      </w:r>
      <w:r w:rsidR="00E368DD">
        <w:rPr>
          <w:rFonts w:ascii="Verdana" w:hAnsi="Verdana"/>
        </w:rPr>
        <w:t>електронна поща на съответната О</w:t>
      </w:r>
      <w:r w:rsidRPr="003537B1">
        <w:rPr>
          <w:rFonts w:ascii="Verdana" w:hAnsi="Verdana"/>
        </w:rPr>
        <w:t>бластна дирекция „Земеделие“ по местонахождение на обекта за съхранение на зърно.</w:t>
      </w:r>
    </w:p>
    <w:p w14:paraId="261B009D" w14:textId="77777777" w:rsidR="004C0191" w:rsidRDefault="004C0191" w:rsidP="004C0191">
      <w:pPr>
        <w:overflowPunct w:val="0"/>
        <w:autoSpaceDE w:val="0"/>
        <w:autoSpaceDN w:val="0"/>
        <w:adjustRightInd w:val="0"/>
        <w:spacing w:line="360" w:lineRule="auto"/>
        <w:ind w:left="5220" w:hanging="5220"/>
        <w:jc w:val="both"/>
        <w:textAlignment w:val="baseline"/>
        <w:rPr>
          <w:rFonts w:ascii="Verdana" w:hAnsi="Verdana"/>
          <w:b/>
          <w:lang w:val="bg-BG" w:eastAsia="en-US"/>
        </w:rPr>
      </w:pPr>
    </w:p>
    <w:p w14:paraId="261B009E" w14:textId="77777777" w:rsidR="004C0191" w:rsidRPr="003537B1" w:rsidRDefault="004C0191" w:rsidP="004C0191">
      <w:pPr>
        <w:overflowPunct w:val="0"/>
        <w:autoSpaceDE w:val="0"/>
        <w:autoSpaceDN w:val="0"/>
        <w:adjustRightInd w:val="0"/>
        <w:spacing w:line="360" w:lineRule="auto"/>
        <w:ind w:left="5220" w:hanging="5220"/>
        <w:jc w:val="both"/>
        <w:textAlignment w:val="baseline"/>
        <w:rPr>
          <w:rFonts w:ascii="Verdana" w:hAnsi="Verdana"/>
          <w:b/>
          <w:lang w:val="bg-BG" w:eastAsia="en-US"/>
        </w:rPr>
      </w:pPr>
      <w:r w:rsidRPr="003537B1">
        <w:rPr>
          <w:rFonts w:ascii="Verdana" w:hAnsi="Verdana"/>
          <w:b/>
          <w:lang w:val="bg-BG" w:eastAsia="en-US"/>
        </w:rPr>
        <w:t>В СРОК ОТ 15 РАБОТНИ ДНИ</w:t>
      </w:r>
      <w:r w:rsidRPr="003537B1">
        <w:rPr>
          <w:rFonts w:ascii="Verdana" w:hAnsi="Verdana"/>
          <w:b/>
          <w:i/>
          <w:lang w:val="bg-BG" w:eastAsia="en-US"/>
        </w:rPr>
        <w:t xml:space="preserve"> </w:t>
      </w:r>
      <w:r>
        <w:rPr>
          <w:rFonts w:ascii="Verdana" w:hAnsi="Verdana"/>
          <w:b/>
          <w:lang w:val="bg-BG" w:eastAsia="en-US"/>
        </w:rPr>
        <w:t xml:space="preserve">НИЕ ЩЕ ВИ ПРЕДОСТАВИМ </w:t>
      </w:r>
    </w:p>
    <w:p w14:paraId="261B009F" w14:textId="77777777" w:rsidR="004C0191" w:rsidRPr="0066018E" w:rsidRDefault="004C0191" w:rsidP="004C0191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Verdana" w:hAnsi="Verdana"/>
        </w:rPr>
      </w:pPr>
      <w:r w:rsidRPr="0066018E">
        <w:rPr>
          <w:rFonts w:ascii="Verdana" w:hAnsi="Verdana"/>
        </w:rPr>
        <w:t>Удостоверение за вписан обект за съхранение на зърно.</w:t>
      </w:r>
    </w:p>
    <w:p w14:paraId="261B00A0" w14:textId="77777777" w:rsidR="004C0191" w:rsidRDefault="004C0191" w:rsidP="004C0191">
      <w:pPr>
        <w:pStyle w:val="ListParagraph"/>
        <w:spacing w:after="120" w:line="360" w:lineRule="auto"/>
        <w:jc w:val="both"/>
        <w:rPr>
          <w:rFonts w:ascii="Verdana" w:hAnsi="Verdana"/>
        </w:rPr>
      </w:pPr>
    </w:p>
    <w:p w14:paraId="261B00A1" w14:textId="77777777" w:rsidR="004C0191" w:rsidRPr="003537B1" w:rsidRDefault="004C0191" w:rsidP="004C0191">
      <w:pPr>
        <w:overflowPunct w:val="0"/>
        <w:autoSpaceDE w:val="0"/>
        <w:autoSpaceDN w:val="0"/>
        <w:adjustRightInd w:val="0"/>
        <w:spacing w:line="360" w:lineRule="auto"/>
        <w:ind w:left="5220" w:hanging="5220"/>
        <w:jc w:val="both"/>
        <w:textAlignment w:val="baseline"/>
        <w:rPr>
          <w:rFonts w:ascii="Verdana" w:hAnsi="Verdana"/>
          <w:b/>
          <w:lang w:val="bg-BG" w:eastAsia="en-US"/>
        </w:rPr>
      </w:pPr>
      <w:r w:rsidRPr="003537B1">
        <w:rPr>
          <w:rFonts w:ascii="Verdana" w:hAnsi="Verdana"/>
          <w:b/>
          <w:lang w:val="bg-BG" w:eastAsia="en-US"/>
        </w:rPr>
        <w:t xml:space="preserve">ЗА ИЗВЪРШВАНЕ НА УСЛУГАТА НЕ СЕ ЗАПЛАЩА ТАКСА  </w:t>
      </w:r>
    </w:p>
    <w:p w14:paraId="261B00A2" w14:textId="77777777" w:rsidR="004C0191" w:rsidRDefault="004C0191" w:rsidP="00541C14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b/>
          <w:lang w:val="bg-BG" w:eastAsia="en-US"/>
        </w:rPr>
      </w:pPr>
    </w:p>
    <w:p w14:paraId="261B00A3" w14:textId="77777777" w:rsidR="00541C14" w:rsidRDefault="0025254E" w:rsidP="00541C14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b/>
          <w:lang w:val="bg-BG" w:eastAsia="en-US"/>
        </w:rPr>
      </w:pPr>
      <w:r w:rsidRPr="003537B1">
        <w:rPr>
          <w:rFonts w:ascii="Verdana" w:hAnsi="Verdana"/>
          <w:b/>
          <w:lang w:val="bg-BG" w:eastAsia="en-US"/>
        </w:rPr>
        <w:t>ОРГАН, ПРЕД КОЙТО СЕ ОБЖАЛВА ИНДИВИДУАЛЕН АДМИНИСТРАТИВЕН АКТ:</w:t>
      </w:r>
    </w:p>
    <w:p w14:paraId="261B00A4" w14:textId="77777777" w:rsidR="0025254E" w:rsidRPr="00541C14" w:rsidRDefault="00E17F57" w:rsidP="00541C14">
      <w:pPr>
        <w:pStyle w:val="ListParagraph"/>
        <w:numPr>
          <w:ilvl w:val="0"/>
          <w:numId w:val="23"/>
        </w:numPr>
        <w:tabs>
          <w:tab w:val="left" w:pos="54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930745">
        <w:rPr>
          <w:rFonts w:ascii="Verdana" w:hAnsi="Verdana"/>
        </w:rPr>
        <w:t>Неприложимо</w:t>
      </w:r>
    </w:p>
    <w:p w14:paraId="261B00A5" w14:textId="77777777" w:rsidR="0025254E" w:rsidRPr="003537B1" w:rsidRDefault="0025254E" w:rsidP="00C211EF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lang w:val="bg-BG" w:eastAsia="en-US"/>
        </w:rPr>
      </w:pPr>
    </w:p>
    <w:p w14:paraId="261B00A6" w14:textId="77777777" w:rsidR="0025254E" w:rsidRPr="003537B1" w:rsidRDefault="0025254E" w:rsidP="00C211EF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Verdana" w:hAnsi="Verdana"/>
          <w:b/>
          <w:lang w:val="bg-BG" w:eastAsia="en-US"/>
        </w:rPr>
      </w:pPr>
      <w:r w:rsidRPr="003537B1">
        <w:rPr>
          <w:rFonts w:ascii="Verdana" w:hAnsi="Verdana"/>
          <w:b/>
          <w:lang w:val="bg-BG" w:eastAsia="en-US"/>
        </w:rPr>
        <w:t>РЕД, ВКЛЮЧИТЕЛНО СРОКОВЕ ЗА ОБЖАЛВАНЕ НА ДЕЙСТВИЯТА НА ОРГАНА ПО ПРЕДОСТАВЯНЕТО НА УСЛУГАТА:</w:t>
      </w:r>
    </w:p>
    <w:p w14:paraId="261B00A7" w14:textId="77777777" w:rsidR="0054255C" w:rsidRPr="0066018E" w:rsidRDefault="00BB5D5C" w:rsidP="0066018E">
      <w:pPr>
        <w:pStyle w:val="ListParagraph"/>
        <w:numPr>
          <w:ilvl w:val="0"/>
          <w:numId w:val="21"/>
        </w:numPr>
        <w:tabs>
          <w:tab w:val="left" w:pos="540"/>
        </w:tabs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930745">
        <w:rPr>
          <w:rFonts w:ascii="Verdana" w:hAnsi="Verdana"/>
        </w:rPr>
        <w:t>Неприложимо</w:t>
      </w:r>
    </w:p>
    <w:p w14:paraId="261B00A8" w14:textId="77777777" w:rsidR="0025254E" w:rsidRPr="003537B1" w:rsidRDefault="0025254E" w:rsidP="00C211EF">
      <w:pPr>
        <w:overflowPunct w:val="0"/>
        <w:autoSpaceDE w:val="0"/>
        <w:autoSpaceDN w:val="0"/>
        <w:adjustRightInd w:val="0"/>
        <w:spacing w:line="360" w:lineRule="auto"/>
        <w:ind w:left="5220" w:hanging="5220"/>
        <w:jc w:val="both"/>
        <w:textAlignment w:val="baseline"/>
        <w:rPr>
          <w:rFonts w:ascii="Verdana" w:hAnsi="Verdana"/>
          <w:b/>
          <w:lang w:val="bg-BG" w:eastAsia="en-US"/>
        </w:rPr>
      </w:pPr>
    </w:p>
    <w:sectPr w:rsidR="0025254E" w:rsidRPr="003537B1" w:rsidSect="00ED5E38">
      <w:pgSz w:w="11907" w:h="16840" w:code="9"/>
      <w:pgMar w:top="1021" w:right="1134" w:bottom="0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42E"/>
    <w:multiLevelType w:val="hybridMultilevel"/>
    <w:tmpl w:val="31C24E2A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414F0C"/>
    <w:multiLevelType w:val="hybridMultilevel"/>
    <w:tmpl w:val="10946FF4"/>
    <w:lvl w:ilvl="0" w:tplc="0402000D">
      <w:start w:val="1"/>
      <w:numFmt w:val="bullet"/>
      <w:lvlText w:val=""/>
      <w:lvlJc w:val="left"/>
      <w:pPr>
        <w:ind w:left="6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0860771E"/>
    <w:multiLevelType w:val="hybridMultilevel"/>
    <w:tmpl w:val="FB8829F0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E4D5C"/>
    <w:multiLevelType w:val="hybridMultilevel"/>
    <w:tmpl w:val="C30C54CC"/>
    <w:lvl w:ilvl="0" w:tplc="57142758">
      <w:numFmt w:val="bullet"/>
      <w:lvlText w:val="•"/>
      <w:lvlJc w:val="left"/>
      <w:pPr>
        <w:ind w:left="900" w:hanging="54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D4586"/>
    <w:multiLevelType w:val="hybridMultilevel"/>
    <w:tmpl w:val="76063FA8"/>
    <w:lvl w:ilvl="0" w:tplc="07B8668C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144B3051"/>
    <w:multiLevelType w:val="hybridMultilevel"/>
    <w:tmpl w:val="8BC45DDA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037EE"/>
    <w:multiLevelType w:val="hybridMultilevel"/>
    <w:tmpl w:val="AACCDC1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43B64"/>
    <w:multiLevelType w:val="hybridMultilevel"/>
    <w:tmpl w:val="61821F32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12881"/>
    <w:multiLevelType w:val="hybridMultilevel"/>
    <w:tmpl w:val="44608DD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B43"/>
    <w:multiLevelType w:val="hybridMultilevel"/>
    <w:tmpl w:val="959C1E5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65694"/>
    <w:multiLevelType w:val="hybridMultilevel"/>
    <w:tmpl w:val="6B1EEF30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9A7400"/>
    <w:multiLevelType w:val="hybridMultilevel"/>
    <w:tmpl w:val="0DB2ABA4"/>
    <w:lvl w:ilvl="0" w:tplc="0402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481D430A"/>
    <w:multiLevelType w:val="hybridMultilevel"/>
    <w:tmpl w:val="49BE522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580018"/>
    <w:multiLevelType w:val="hybridMultilevel"/>
    <w:tmpl w:val="7B000B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0E73F5"/>
    <w:multiLevelType w:val="hybridMultilevel"/>
    <w:tmpl w:val="79448E12"/>
    <w:lvl w:ilvl="0" w:tplc="0402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592F1C3E"/>
    <w:multiLevelType w:val="hybridMultilevel"/>
    <w:tmpl w:val="D1428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51FEF"/>
    <w:multiLevelType w:val="hybridMultilevel"/>
    <w:tmpl w:val="9410B008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651BBC"/>
    <w:multiLevelType w:val="hybridMultilevel"/>
    <w:tmpl w:val="9190D78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97685"/>
    <w:multiLevelType w:val="hybridMultilevel"/>
    <w:tmpl w:val="42D41D1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9A04FB"/>
    <w:multiLevelType w:val="multilevel"/>
    <w:tmpl w:val="31C24E2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454398"/>
    <w:multiLevelType w:val="hybridMultilevel"/>
    <w:tmpl w:val="D7021F7E"/>
    <w:lvl w:ilvl="0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>
    <w:nsid w:val="7B676070"/>
    <w:multiLevelType w:val="hybridMultilevel"/>
    <w:tmpl w:val="F626A374"/>
    <w:lvl w:ilvl="0" w:tplc="2878DE3A">
      <w:numFmt w:val="bullet"/>
      <w:lvlText w:val="-"/>
      <w:lvlJc w:val="left"/>
      <w:pPr>
        <w:ind w:left="159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22">
    <w:nsid w:val="7C9838EF"/>
    <w:multiLevelType w:val="hybridMultilevel"/>
    <w:tmpl w:val="12B61A1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11"/>
  </w:num>
  <w:num w:numId="5">
    <w:abstractNumId w:val="14"/>
  </w:num>
  <w:num w:numId="6">
    <w:abstractNumId w:val="20"/>
  </w:num>
  <w:num w:numId="7">
    <w:abstractNumId w:val="4"/>
  </w:num>
  <w:num w:numId="8">
    <w:abstractNumId w:val="13"/>
  </w:num>
  <w:num w:numId="9">
    <w:abstractNumId w:val="16"/>
  </w:num>
  <w:num w:numId="10">
    <w:abstractNumId w:val="17"/>
  </w:num>
  <w:num w:numId="11">
    <w:abstractNumId w:val="21"/>
  </w:num>
  <w:num w:numId="12">
    <w:abstractNumId w:val="15"/>
  </w:num>
  <w:num w:numId="13">
    <w:abstractNumId w:val="7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3"/>
  </w:num>
  <w:num w:numId="19">
    <w:abstractNumId w:val="1"/>
  </w:num>
  <w:num w:numId="20">
    <w:abstractNumId w:val="18"/>
  </w:num>
  <w:num w:numId="21">
    <w:abstractNumId w:val="22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EB"/>
    <w:rsid w:val="00002544"/>
    <w:rsid w:val="000C57D3"/>
    <w:rsid w:val="000E25AB"/>
    <w:rsid w:val="000E4C92"/>
    <w:rsid w:val="001130B4"/>
    <w:rsid w:val="001170A7"/>
    <w:rsid w:val="001227FA"/>
    <w:rsid w:val="00173E83"/>
    <w:rsid w:val="0018223A"/>
    <w:rsid w:val="00183871"/>
    <w:rsid w:val="00194646"/>
    <w:rsid w:val="00201115"/>
    <w:rsid w:val="00222365"/>
    <w:rsid w:val="00235C63"/>
    <w:rsid w:val="002424D3"/>
    <w:rsid w:val="0025254E"/>
    <w:rsid w:val="002C0195"/>
    <w:rsid w:val="002D2723"/>
    <w:rsid w:val="002F1DE1"/>
    <w:rsid w:val="0031309C"/>
    <w:rsid w:val="00316E09"/>
    <w:rsid w:val="003537B1"/>
    <w:rsid w:val="0037476D"/>
    <w:rsid w:val="003A2182"/>
    <w:rsid w:val="00411D3D"/>
    <w:rsid w:val="004152B7"/>
    <w:rsid w:val="00486385"/>
    <w:rsid w:val="00487A15"/>
    <w:rsid w:val="004903AB"/>
    <w:rsid w:val="004C0191"/>
    <w:rsid w:val="004D0010"/>
    <w:rsid w:val="004D56FA"/>
    <w:rsid w:val="005069B6"/>
    <w:rsid w:val="00521A08"/>
    <w:rsid w:val="0052745C"/>
    <w:rsid w:val="00531BC1"/>
    <w:rsid w:val="00541C14"/>
    <w:rsid w:val="0054255C"/>
    <w:rsid w:val="005449B0"/>
    <w:rsid w:val="00582890"/>
    <w:rsid w:val="00587C45"/>
    <w:rsid w:val="00592077"/>
    <w:rsid w:val="005B141E"/>
    <w:rsid w:val="005C159A"/>
    <w:rsid w:val="005D3D0A"/>
    <w:rsid w:val="00617156"/>
    <w:rsid w:val="006205E6"/>
    <w:rsid w:val="0063702F"/>
    <w:rsid w:val="0066018E"/>
    <w:rsid w:val="006760A3"/>
    <w:rsid w:val="006A0BA5"/>
    <w:rsid w:val="006C658D"/>
    <w:rsid w:val="006D6E94"/>
    <w:rsid w:val="006E5F95"/>
    <w:rsid w:val="0070118C"/>
    <w:rsid w:val="00701BA8"/>
    <w:rsid w:val="0071491B"/>
    <w:rsid w:val="007373EB"/>
    <w:rsid w:val="00757DF5"/>
    <w:rsid w:val="00794D44"/>
    <w:rsid w:val="007B0871"/>
    <w:rsid w:val="007B7D9D"/>
    <w:rsid w:val="0087133D"/>
    <w:rsid w:val="00872223"/>
    <w:rsid w:val="008E2B59"/>
    <w:rsid w:val="00902A32"/>
    <w:rsid w:val="0093016B"/>
    <w:rsid w:val="00930745"/>
    <w:rsid w:val="009354E8"/>
    <w:rsid w:val="0093782B"/>
    <w:rsid w:val="009467CE"/>
    <w:rsid w:val="00972BFF"/>
    <w:rsid w:val="009853B6"/>
    <w:rsid w:val="00987588"/>
    <w:rsid w:val="0099787B"/>
    <w:rsid w:val="009A3602"/>
    <w:rsid w:val="009D1B77"/>
    <w:rsid w:val="009D6E24"/>
    <w:rsid w:val="00A055BA"/>
    <w:rsid w:val="00A12312"/>
    <w:rsid w:val="00A20F16"/>
    <w:rsid w:val="00A8506A"/>
    <w:rsid w:val="00AB0015"/>
    <w:rsid w:val="00AD64B3"/>
    <w:rsid w:val="00B27EE7"/>
    <w:rsid w:val="00B33735"/>
    <w:rsid w:val="00B74829"/>
    <w:rsid w:val="00B858D9"/>
    <w:rsid w:val="00BA651C"/>
    <w:rsid w:val="00BB5D5C"/>
    <w:rsid w:val="00BC7020"/>
    <w:rsid w:val="00BD0B8D"/>
    <w:rsid w:val="00BD4A95"/>
    <w:rsid w:val="00BF462A"/>
    <w:rsid w:val="00C2053F"/>
    <w:rsid w:val="00C211EF"/>
    <w:rsid w:val="00C23112"/>
    <w:rsid w:val="00C24845"/>
    <w:rsid w:val="00C24AC5"/>
    <w:rsid w:val="00C27B83"/>
    <w:rsid w:val="00C3463C"/>
    <w:rsid w:val="00C406E3"/>
    <w:rsid w:val="00C42872"/>
    <w:rsid w:val="00C570DB"/>
    <w:rsid w:val="00C65497"/>
    <w:rsid w:val="00C8788E"/>
    <w:rsid w:val="00CC7225"/>
    <w:rsid w:val="00CE49AA"/>
    <w:rsid w:val="00CF31DB"/>
    <w:rsid w:val="00CF6CF5"/>
    <w:rsid w:val="00D06D99"/>
    <w:rsid w:val="00D10722"/>
    <w:rsid w:val="00D436FD"/>
    <w:rsid w:val="00D6485D"/>
    <w:rsid w:val="00D82D17"/>
    <w:rsid w:val="00D92F52"/>
    <w:rsid w:val="00DE38A0"/>
    <w:rsid w:val="00DF246B"/>
    <w:rsid w:val="00DF3E64"/>
    <w:rsid w:val="00E10E0B"/>
    <w:rsid w:val="00E17F57"/>
    <w:rsid w:val="00E34463"/>
    <w:rsid w:val="00E368DD"/>
    <w:rsid w:val="00E552A3"/>
    <w:rsid w:val="00E624A8"/>
    <w:rsid w:val="00E776D7"/>
    <w:rsid w:val="00E868FA"/>
    <w:rsid w:val="00E92D2A"/>
    <w:rsid w:val="00EB42B5"/>
    <w:rsid w:val="00ED5E38"/>
    <w:rsid w:val="00F367FF"/>
    <w:rsid w:val="00F50954"/>
    <w:rsid w:val="00F85087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B0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87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87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i/>
      <w:sz w:val="32"/>
      <w:lang w:val="bg-BG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487D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uiPriority w:val="99"/>
    <w:pPr>
      <w:ind w:left="3150"/>
      <w:jc w:val="both"/>
    </w:pPr>
    <w:rPr>
      <w:sz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487D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pPr>
      <w:ind w:left="2430"/>
      <w:jc w:val="both"/>
    </w:pPr>
    <w:rPr>
      <w:sz w:val="28"/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D48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757D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87D"/>
    <w:rPr>
      <w:sz w:val="0"/>
      <w:szCs w:val="0"/>
      <w:lang w:val="en-US"/>
    </w:rPr>
  </w:style>
  <w:style w:type="paragraph" w:customStyle="1" w:styleId="CharChar">
    <w:name w:val="Char Char Знак Знак Знак"/>
    <w:basedOn w:val="Normal"/>
    <w:rsid w:val="00B858D9"/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52745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lang w:val="bg-B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87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87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i/>
      <w:sz w:val="32"/>
      <w:lang w:val="bg-BG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487D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BodyTextIndent">
    <w:name w:val="Body Text Indent"/>
    <w:basedOn w:val="Normal"/>
    <w:link w:val="BodyTextIndentChar"/>
    <w:uiPriority w:val="99"/>
    <w:pPr>
      <w:ind w:left="3150"/>
      <w:jc w:val="both"/>
    </w:pPr>
    <w:rPr>
      <w:sz w:val="28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487D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pPr>
      <w:ind w:left="2430"/>
      <w:jc w:val="both"/>
    </w:pPr>
    <w:rPr>
      <w:sz w:val="28"/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D48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757D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87D"/>
    <w:rPr>
      <w:sz w:val="0"/>
      <w:szCs w:val="0"/>
      <w:lang w:val="en-US"/>
    </w:rPr>
  </w:style>
  <w:style w:type="paragraph" w:customStyle="1" w:styleId="CharChar">
    <w:name w:val="Char Char Знак Знак Знак"/>
    <w:basedOn w:val="Normal"/>
    <w:rsid w:val="00B858D9"/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52745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 З Г О Т В Я Н Е   Н А   С К И Ц А   Н А   И М О Т</vt:lpstr>
    </vt:vector>
  </TitlesOfParts>
  <Company>MZG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Г О Т В Я Н Е   Н А   С К И Ц А   Н А   И М О Т</dc:title>
  <dc:creator>apis</dc:creator>
  <cp:lastModifiedBy>Stilyana Stoicheva</cp:lastModifiedBy>
  <cp:revision>4</cp:revision>
  <cp:lastPrinted>2024-05-15T10:56:00Z</cp:lastPrinted>
  <dcterms:created xsi:type="dcterms:W3CDTF">2024-05-15T11:21:00Z</dcterms:created>
  <dcterms:modified xsi:type="dcterms:W3CDTF">2024-05-15T11:56:00Z</dcterms:modified>
</cp:coreProperties>
</file>