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782E" w:rsidRPr="004F002F" w:rsidRDefault="008C2E8C" w:rsidP="00336BF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11.85pt;margin-top:-8.25pt;width:297.95pt;height:84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" filled="f" stroked="f">
            <v:textbox>
              <w:txbxContent>
                <w:p w:rsidR="00AC782E" w:rsidRDefault="00780E66" w:rsidP="00336BF8">
                  <w:pPr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571875" cy="933450"/>
                        <wp:effectExtent l="19050" t="0" r="9525" b="0"/>
                        <wp:docPr id="2" name="Picture 14" descr="Република България ● Община Венец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Република България ● Община Венец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718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7" type="#_x0000_t202" style="position:absolute;margin-left:361.75pt;margin-top:-8.25pt;width:171.15pt;height:117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Fu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" filled="f" stroked="f">
            <v:textbox>
              <w:txbxContent>
                <w:p w:rsidR="00AC782E" w:rsidRPr="00E615C5" w:rsidRDefault="00AC782E" w:rsidP="00D90822">
                  <w:pPr>
                    <w:rPr>
                      <w:b/>
                      <w:bCs/>
                    </w:rPr>
                  </w:pPr>
                  <w:r>
                    <w:t xml:space="preserve">Идентификатор на услугата </w:t>
                  </w:r>
                  <w:r>
                    <w:rPr>
                      <w:b/>
                      <w:bCs/>
                    </w:rPr>
                    <w:t>Административен регистър</w:t>
                  </w:r>
                  <w:r w:rsidRPr="00187611">
                    <w:rPr>
                      <w:b/>
                      <w:bCs/>
                      <w:lang w:val="ru-RU"/>
                    </w:rPr>
                    <w:t>-</w:t>
                  </w:r>
                  <w:r w:rsidR="002E0211">
                    <w:rPr>
                      <w:b/>
                      <w:bCs/>
                    </w:rPr>
                    <w:t>1993</w:t>
                  </w:r>
                </w:p>
                <w:p w:rsidR="00AC782E" w:rsidRDefault="00AC782E" w:rsidP="00336BF8"/>
                <w:p w:rsidR="00AC782E" w:rsidRDefault="00AC782E" w:rsidP="00336BF8">
                  <w:r>
                    <w:rPr>
                      <w:sz w:val="22"/>
                      <w:szCs w:val="22"/>
                    </w:rPr>
                    <w:t>АР</w:t>
                  </w:r>
                  <w:r w:rsidR="002E0211">
                    <w:rPr>
                      <w:sz w:val="22"/>
                      <w:szCs w:val="22"/>
                      <w:lang w:val="ru-RU"/>
                    </w:rPr>
                    <w:t>-1993</w:t>
                  </w:r>
                  <w:r w:rsidRPr="00187611">
                    <w:rPr>
                      <w:sz w:val="22"/>
                      <w:szCs w:val="22"/>
                      <w:lang w:val="ru-RU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……</w:t>
                  </w:r>
                  <w:r w:rsidRPr="00D90822">
                    <w:rPr>
                      <w:sz w:val="22"/>
                      <w:szCs w:val="22"/>
                    </w:rPr>
                    <w:t>.</w:t>
                  </w:r>
                  <w:r w:rsidRPr="00187611">
                    <w:rPr>
                      <w:sz w:val="22"/>
                      <w:szCs w:val="22"/>
                      <w:lang w:val="ru-RU"/>
                    </w:rPr>
                    <w:t>…</w:t>
                  </w:r>
                  <w:r w:rsidRPr="00D90822">
                    <w:rPr>
                      <w:sz w:val="22"/>
                      <w:szCs w:val="22"/>
                    </w:rPr>
                    <w:t>/………20</w:t>
                  </w:r>
                  <w:r w:rsidRPr="00187611">
                    <w:rPr>
                      <w:sz w:val="22"/>
                      <w:szCs w:val="22"/>
                      <w:lang w:val="ru-RU"/>
                    </w:rPr>
                    <w:t>..</w:t>
                  </w:r>
                  <w:r w:rsidRPr="00D90822">
                    <w:rPr>
                      <w:sz w:val="22"/>
                      <w:szCs w:val="22"/>
                    </w:rPr>
                    <w:t>…г.</w:t>
                  </w:r>
                  <w:r>
                    <w:t xml:space="preserve">  </w:t>
                  </w:r>
                  <w:r w:rsidRPr="00187611">
                    <w:rPr>
                      <w:lang w:val="ru-RU"/>
                    </w:rPr>
                    <w:tab/>
                    <w:t xml:space="preserve">     </w:t>
                  </w:r>
                  <w:r>
                    <w:t>вх. №        дата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28" type="#_x0000_t202" style="position:absolute;margin-left:35.1pt;margin-top:-8.25pt;width:183.9pt;height:7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l8y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" filled="f" stroked="f">
            <v:textbox>
              <w:txbxContent>
                <w:p w:rsidR="00AC782E" w:rsidRDefault="00AC782E" w:rsidP="007D23D4">
                  <w:pPr>
                    <w:pStyle w:val="3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C782E" w:rsidRPr="007D23D4" w:rsidRDefault="00AC782E" w:rsidP="007D23D4"/>
              </w:txbxContent>
            </v:textbox>
          </v:shape>
        </w:pict>
      </w:r>
    </w:p>
    <w:p w:rsidR="00AC782E" w:rsidRDefault="00AC782E" w:rsidP="00336BF8">
      <w:pPr>
        <w:rPr>
          <w:lang w:val="en-US"/>
        </w:rPr>
      </w:pPr>
    </w:p>
    <w:p w:rsidR="00AC782E" w:rsidRDefault="00AC782E" w:rsidP="00336BF8">
      <w:pPr>
        <w:rPr>
          <w:lang w:val="en-US"/>
        </w:rPr>
      </w:pPr>
    </w:p>
    <w:p w:rsidR="00AC782E" w:rsidRDefault="00AC782E" w:rsidP="00336BF8">
      <w:pPr>
        <w:rPr>
          <w:lang w:val="en-US"/>
        </w:rPr>
      </w:pPr>
    </w:p>
    <w:p w:rsidR="00AC782E" w:rsidRDefault="00AC782E" w:rsidP="000A3738">
      <w:pPr>
        <w:rPr>
          <w:b/>
          <w:bCs/>
        </w:rPr>
      </w:pPr>
    </w:p>
    <w:p w:rsidR="00AC782E" w:rsidRDefault="00AC782E" w:rsidP="000A3738">
      <w:pPr>
        <w:rPr>
          <w:b/>
          <w:bCs/>
        </w:rPr>
      </w:pPr>
    </w:p>
    <w:p w:rsidR="00A23A1A" w:rsidRDefault="00A23A1A" w:rsidP="00A23A1A">
      <w:pPr>
        <w:ind w:firstLine="708"/>
        <w:rPr>
          <w:b/>
        </w:rPr>
      </w:pPr>
      <w:r>
        <w:rPr>
          <w:b/>
        </w:rPr>
        <w:t>ДО</w:t>
      </w:r>
    </w:p>
    <w:p w:rsidR="00A23A1A" w:rsidRDefault="00A23A1A" w:rsidP="00A23A1A">
      <w:pPr>
        <w:rPr>
          <w:b/>
        </w:rPr>
      </w:pPr>
      <w:r>
        <w:rPr>
          <w:b/>
        </w:rPr>
        <w:tab/>
        <w:t>КМЕТА НА ОБЩИНА ВЕНЕЦ</w:t>
      </w:r>
    </w:p>
    <w:p w:rsidR="00E97CFB" w:rsidRDefault="00E97CFB" w:rsidP="002E0211">
      <w:pPr>
        <w:pStyle w:val="2"/>
        <w:ind w:right="-2"/>
        <w:rPr>
          <w:b/>
          <w:bCs/>
          <w:sz w:val="36"/>
          <w:szCs w:val="36"/>
        </w:rPr>
      </w:pPr>
    </w:p>
    <w:p w:rsidR="00AC782E" w:rsidRPr="002E0211" w:rsidRDefault="003D4984" w:rsidP="002E0211">
      <w:pPr>
        <w:pStyle w:val="2"/>
        <w:ind w:right="-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ЗАЯВЛЕНИ</w:t>
      </w:r>
      <w:r w:rsidR="00AC782E">
        <w:rPr>
          <w:b/>
          <w:bCs/>
          <w:sz w:val="36"/>
          <w:szCs w:val="36"/>
        </w:rPr>
        <w:t>Е</w:t>
      </w:r>
    </w:p>
    <w:p w:rsidR="00AC782E" w:rsidRPr="002E0211" w:rsidRDefault="00BA09C3" w:rsidP="002E0211">
      <w:pPr>
        <w:spacing w:after="60"/>
        <w:ind w:right="142"/>
        <w:jc w:val="center"/>
        <w:rPr>
          <w:b/>
        </w:rPr>
      </w:pPr>
      <w:r>
        <w:rPr>
          <w:b/>
        </w:rPr>
        <w:t>За издаване на разреш</w:t>
      </w:r>
      <w:r w:rsidR="002E0211" w:rsidRPr="002E0211">
        <w:rPr>
          <w:b/>
        </w:rPr>
        <w:t>ително за ползване на водни обекти – Публична Общинска Собственост, с изключение на разрешителните по чл.46, ал.1, т.3 от Закон за водите</w:t>
      </w:r>
    </w:p>
    <w:p w:rsidR="002E0211" w:rsidRDefault="002E0211" w:rsidP="002E0211">
      <w:pPr>
        <w:ind w:firstLine="720"/>
        <w:jc w:val="both"/>
        <w:outlineLvl w:val="0"/>
        <w:rPr>
          <w:b/>
          <w:bCs/>
          <w:caps/>
        </w:rPr>
      </w:pPr>
    </w:p>
    <w:p w:rsidR="002E0211" w:rsidRDefault="002E0211" w:rsidP="002E0211">
      <w:pPr>
        <w:spacing w:before="120"/>
        <w:ind w:firstLine="720"/>
        <w:jc w:val="both"/>
      </w:pPr>
      <w:r>
        <w:rPr>
          <w:lang w:val="ru-RU"/>
        </w:rPr>
        <w:t xml:space="preserve">На основание </w:t>
      </w:r>
      <w:r>
        <w:t xml:space="preserve">чл.52, ал.1, т.3, </w:t>
      </w:r>
      <w:r>
        <w:rPr>
          <w:lang w:val="ru-RU"/>
        </w:rPr>
        <w:t>чл.46 и чл.60 от Закона за водите, моля да бъде открита процедура за издаване на разрешително за п</w:t>
      </w:r>
      <w:r>
        <w:t>олзване на</w:t>
      </w:r>
      <w:r>
        <w:rPr>
          <w:lang w:val="ru-RU"/>
        </w:rPr>
        <w:t xml:space="preserve"> повърхностен воден обект</w:t>
      </w:r>
      <w:r>
        <w:t>.</w:t>
      </w:r>
    </w:p>
    <w:p w:rsidR="002E0211" w:rsidRDefault="002E0211" w:rsidP="002E0211">
      <w:pPr>
        <w:jc w:val="center"/>
        <w:rPr>
          <w:b/>
          <w:caps/>
        </w:rPr>
      </w:pPr>
    </w:p>
    <w:p w:rsidR="002E0211" w:rsidRDefault="002E0211" w:rsidP="002E0211">
      <w:pPr>
        <w:jc w:val="center"/>
        <w:rPr>
          <w:b/>
          <w:caps/>
        </w:rPr>
      </w:pPr>
      <w:r>
        <w:rPr>
          <w:b/>
          <w:caps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643"/>
      </w:tblGrid>
      <w:tr w:rsidR="002E0211" w:rsidTr="00027F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spacing w:before="60"/>
              <w:jc w:val="both"/>
              <w:rPr>
                <w:bCs/>
                <w:i/>
                <w:iCs/>
              </w:rPr>
            </w:pPr>
            <w:r>
              <w:rPr>
                <w:b/>
                <w:bCs/>
              </w:rPr>
              <w:t>Трите имена</w:t>
            </w:r>
            <w:r>
              <w:rPr>
                <w:b/>
              </w:rPr>
              <w:t xml:space="preserve"> </w:t>
            </w:r>
            <w:r>
              <w:rPr>
                <w:bCs/>
                <w:i/>
                <w:iCs/>
              </w:rPr>
              <w:t>(за физически лица)</w:t>
            </w:r>
          </w:p>
          <w:p w:rsidR="002E0211" w:rsidRDefault="002E0211" w:rsidP="00027FF4">
            <w:pPr>
              <w:spacing w:before="60"/>
              <w:jc w:val="both"/>
              <w:rPr>
                <w:bCs/>
                <w:i/>
                <w:iCs/>
              </w:rPr>
            </w:pPr>
            <w:r>
              <w:rPr>
                <w:b/>
                <w:bCs/>
              </w:rPr>
              <w:t>Наименование/Фирма</w:t>
            </w:r>
            <w:r>
              <w:rPr>
                <w:bCs/>
                <w:i/>
                <w:iCs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spacing w:before="60"/>
              <w:jc w:val="both"/>
              <w:rPr>
                <w:bCs/>
              </w:rPr>
            </w:pPr>
          </w:p>
          <w:p w:rsidR="002E0211" w:rsidRDefault="002E0211" w:rsidP="00027FF4">
            <w:pPr>
              <w:spacing w:before="60"/>
              <w:jc w:val="both"/>
              <w:rPr>
                <w:bCs/>
              </w:rPr>
            </w:pPr>
          </w:p>
          <w:p w:rsidR="002E0211" w:rsidRDefault="002E0211" w:rsidP="00027FF4">
            <w:pPr>
              <w:spacing w:before="60"/>
              <w:jc w:val="both"/>
              <w:rPr>
                <w:bCs/>
              </w:rPr>
            </w:pPr>
          </w:p>
        </w:tc>
      </w:tr>
      <w:tr w:rsidR="002E0211" w:rsidTr="00027F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spacing w:before="60"/>
              <w:jc w:val="both"/>
              <w:rPr>
                <w:bCs/>
                <w:i/>
                <w:iCs/>
              </w:rPr>
            </w:pPr>
            <w:r>
              <w:rPr>
                <w:b/>
                <w:bCs/>
              </w:rPr>
              <w:t>Постоянен адрес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>(за физически лица)</w:t>
            </w:r>
          </w:p>
          <w:p w:rsidR="002E0211" w:rsidRDefault="002E0211" w:rsidP="00027FF4">
            <w:pPr>
              <w:spacing w:before="60"/>
              <w:jc w:val="both"/>
              <w:rPr>
                <w:bCs/>
              </w:rPr>
            </w:pPr>
            <w:r>
              <w:rPr>
                <w:b/>
                <w:bCs/>
              </w:rPr>
              <w:t>Седалище и адрес на управление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spacing w:before="60"/>
              <w:jc w:val="both"/>
              <w:rPr>
                <w:bCs/>
              </w:rPr>
            </w:pPr>
          </w:p>
        </w:tc>
      </w:tr>
      <w:tr w:rsidR="002E0211" w:rsidTr="00027F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spacing w:before="60"/>
              <w:jc w:val="both"/>
              <w:rPr>
                <w:bCs/>
                <w:i/>
                <w:iCs/>
              </w:rPr>
            </w:pPr>
            <w:r>
              <w:rPr>
                <w:b/>
                <w:bCs/>
              </w:rPr>
              <w:t xml:space="preserve">ЕГН </w:t>
            </w:r>
            <w:r>
              <w:rPr>
                <w:bCs/>
                <w:i/>
                <w:iCs/>
              </w:rPr>
              <w:t>(за физически лица)</w:t>
            </w:r>
          </w:p>
          <w:p w:rsidR="002E0211" w:rsidRDefault="002E0211" w:rsidP="00027FF4">
            <w:pPr>
              <w:spacing w:before="6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Единен идентификационен код </w:t>
            </w:r>
            <w:r>
              <w:rPr>
                <w:bCs/>
                <w:i/>
              </w:rPr>
              <w:t>(</w:t>
            </w:r>
            <w:r>
              <w:rPr>
                <w:bCs/>
                <w:i/>
                <w:iCs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spacing w:before="60"/>
              <w:jc w:val="both"/>
              <w:rPr>
                <w:bCs/>
              </w:rPr>
            </w:pPr>
          </w:p>
        </w:tc>
      </w:tr>
      <w:tr w:rsidR="002E0211" w:rsidTr="00027F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spacing w:before="60"/>
              <w:jc w:val="both"/>
              <w:rPr>
                <w:b/>
                <w:bCs/>
                <w:i/>
                <w:iCs/>
                <w:highlight w:val="yellow"/>
              </w:rPr>
            </w:pPr>
            <w:r>
              <w:rPr>
                <w:b/>
                <w:bCs/>
              </w:rPr>
              <w:t>Адрес за кореспонденция</w:t>
            </w:r>
            <w:r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</w:rPr>
              <w:t>вкл. електронен адрес</w:t>
            </w:r>
            <w:r>
              <w:rPr>
                <w:bCs/>
              </w:rPr>
              <w:t xml:space="preserve">  (</w:t>
            </w:r>
            <w:r>
              <w:rPr>
                <w:bCs/>
                <w:i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spacing w:before="60"/>
              <w:jc w:val="both"/>
              <w:rPr>
                <w:bCs/>
              </w:rPr>
            </w:pPr>
          </w:p>
        </w:tc>
      </w:tr>
      <w:tr w:rsidR="002E0211" w:rsidTr="00027F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Телефон </w:t>
            </w:r>
            <w:r>
              <w:rPr>
                <w:bCs/>
                <w:i/>
                <w:lang w:eastAsia="en-US"/>
              </w:rPr>
              <w:t xml:space="preserve">(за връзка </w:t>
            </w:r>
            <w:r>
              <w:rPr>
                <w:bCs/>
                <w:i/>
              </w:rPr>
              <w:t xml:space="preserve">с физическото лице или </w:t>
            </w:r>
            <w:r>
              <w:rPr>
                <w:bCs/>
                <w:i/>
                <w:lang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jc w:val="both"/>
              <w:rPr>
                <w:bCs/>
                <w:spacing w:val="40"/>
              </w:rPr>
            </w:pPr>
          </w:p>
        </w:tc>
      </w:tr>
      <w:tr w:rsidR="002E0211" w:rsidTr="00027F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Факс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i/>
                <w:lang w:eastAsia="en-US"/>
              </w:rPr>
              <w:t xml:space="preserve">(за връзка с </w:t>
            </w:r>
            <w:r>
              <w:rPr>
                <w:bCs/>
                <w:i/>
              </w:rPr>
              <w:t xml:space="preserve">физическото лице или с </w:t>
            </w:r>
            <w:r>
              <w:rPr>
                <w:bCs/>
                <w:i/>
                <w:lang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jc w:val="both"/>
              <w:rPr>
                <w:bCs/>
                <w:spacing w:val="40"/>
              </w:rPr>
            </w:pPr>
          </w:p>
        </w:tc>
      </w:tr>
    </w:tbl>
    <w:p w:rsidR="002E0211" w:rsidRDefault="002E0211" w:rsidP="003D4984">
      <w:pPr>
        <w:rPr>
          <w:rFonts w:ascii="Arial Narrow" w:hAnsi="Arial Narrow"/>
          <w:b/>
          <w:caps/>
        </w:rPr>
      </w:pPr>
    </w:p>
    <w:p w:rsidR="002E0211" w:rsidRDefault="002E0211" w:rsidP="002E0211">
      <w:pPr>
        <w:jc w:val="center"/>
        <w:rPr>
          <w:b/>
          <w:spacing w:val="40"/>
        </w:rPr>
      </w:pPr>
      <w:r>
        <w:rPr>
          <w:b/>
          <w:caps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710"/>
      </w:tblGrid>
      <w:tr w:rsidR="002E0211" w:rsidTr="00027F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1" w:rsidRDefault="002E0211" w:rsidP="00027FF4">
            <w:pPr>
              <w:rPr>
                <w:b/>
                <w:bCs/>
              </w:rPr>
            </w:pPr>
            <w:r>
              <w:rPr>
                <w:b/>
                <w:bCs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1" w:rsidRDefault="002E0211" w:rsidP="00027FF4">
            <w:pPr>
              <w:rPr>
                <w:rFonts w:ascii="Arial Narrow" w:hAnsi="Arial Narrow"/>
                <w:bCs/>
                <w:spacing w:val="40"/>
              </w:rPr>
            </w:pPr>
          </w:p>
        </w:tc>
      </w:tr>
      <w:tr w:rsidR="002E0211" w:rsidTr="00027F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jc w:val="both"/>
              <w:rPr>
                <w:rFonts w:ascii="Arial Narrow" w:hAnsi="Arial Narrow"/>
                <w:bCs/>
                <w:spacing w:val="40"/>
              </w:rPr>
            </w:pPr>
          </w:p>
        </w:tc>
      </w:tr>
      <w:tr w:rsidR="002E0211" w:rsidTr="00027F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jc w:val="both"/>
              <w:rPr>
                <w:bCs/>
                <w:highlight w:val="yellow"/>
              </w:rPr>
            </w:pPr>
            <w:r>
              <w:rPr>
                <w:b/>
                <w:bCs/>
                <w:szCs w:val="16"/>
              </w:rPr>
              <w:t>Места на използването</w:t>
            </w:r>
            <w:r>
              <w:rPr>
                <w:bCs/>
                <w:szCs w:val="16"/>
              </w:rPr>
              <w:t xml:space="preserve">, потребление и заустване, включително </w:t>
            </w:r>
            <w:r>
              <w:rPr>
                <w:bCs/>
              </w:rPr>
              <w:t>надморска височина,</w:t>
            </w:r>
            <w:r>
              <w:rPr>
                <w:bCs/>
                <w:szCs w:val="16"/>
              </w:rPr>
              <w:t xml:space="preserve">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jc w:val="both"/>
              <w:rPr>
                <w:rFonts w:ascii="Arial Narrow" w:hAnsi="Arial Narrow"/>
                <w:bCs/>
                <w:spacing w:val="40"/>
                <w:highlight w:val="yellow"/>
              </w:rPr>
            </w:pPr>
          </w:p>
        </w:tc>
      </w:tr>
      <w:tr w:rsidR="002E0211" w:rsidTr="00027F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Местност, административно-териториална и териториална единица</w:t>
            </w:r>
            <w:r>
              <w:rPr>
                <w:bCs/>
              </w:rPr>
              <w:t>, код по единния 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jc w:val="both"/>
              <w:rPr>
                <w:rFonts w:ascii="Arial Narrow" w:hAnsi="Arial Narrow"/>
                <w:bCs/>
                <w:spacing w:val="40"/>
              </w:rPr>
            </w:pPr>
          </w:p>
        </w:tc>
      </w:tr>
      <w:tr w:rsidR="002E0211" w:rsidTr="00027F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jc w:val="both"/>
              <w:rPr>
                <w:rFonts w:ascii="Arial Narrow" w:hAnsi="Arial Narrow"/>
                <w:bCs/>
                <w:spacing w:val="40"/>
              </w:rPr>
            </w:pPr>
          </w:p>
        </w:tc>
      </w:tr>
      <w:tr w:rsidR="002E0211" w:rsidTr="00027F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jc w:val="both"/>
            </w:pPr>
            <w:r>
              <w:rPr>
                <w:b/>
              </w:rPr>
              <w:t>Копие или само се посочва номерът на действащ</w:t>
            </w:r>
            <w:r>
              <w:t xml:space="preserve"> (влязъл в сила или подлежащ на </w:t>
            </w:r>
            <w:r>
              <w:lastRenderedPageBreak/>
              <w:t xml:space="preserve">предварително изпълнение, както и незагубил правно действие) </w:t>
            </w:r>
            <w:r>
              <w:rPr>
                <w:b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>
              <w:rPr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(в т.ч. </w:t>
            </w:r>
            <w:r>
              <w:rPr>
                <w:i/>
              </w:rPr>
              <w:t>писмо</w:t>
            </w:r>
            <w:r>
              <w:rPr>
                <w:i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>
              <w:rPr>
                <w:i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jc w:val="both"/>
              <w:rPr>
                <w:rFonts w:ascii="Arial Narrow" w:hAnsi="Arial Narrow"/>
                <w:bCs/>
                <w:spacing w:val="40"/>
              </w:rPr>
            </w:pPr>
          </w:p>
        </w:tc>
      </w:tr>
    </w:tbl>
    <w:p w:rsidR="002E0211" w:rsidRDefault="002E0211" w:rsidP="002E0211">
      <w:pPr>
        <w:jc w:val="both"/>
        <w:rPr>
          <w:rFonts w:ascii="Arial Narrow" w:hAnsi="Arial Narrow"/>
          <w:b/>
          <w:bCs/>
          <w:caps/>
          <w:highlight w:val="yellow"/>
        </w:rPr>
      </w:pPr>
    </w:p>
    <w:p w:rsidR="002E0211" w:rsidRDefault="002E0211" w:rsidP="002E0211">
      <w:pPr>
        <w:jc w:val="center"/>
        <w:rPr>
          <w:b/>
          <w:bCs/>
          <w:caps/>
          <w:highlight w:val="yellow"/>
        </w:rPr>
      </w:pPr>
      <w:r>
        <w:rPr>
          <w:b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8755"/>
      </w:tblGrid>
      <w:tr w:rsidR="002E0211" w:rsidTr="00027F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Заверен документ за платена такса за издаване на разрешителното;</w:t>
            </w:r>
          </w:p>
        </w:tc>
      </w:tr>
      <w:tr w:rsidR="002E0211" w:rsidTr="00027F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BB3932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 xml:space="preserve">Актуална скица или карта за имотите, в които ще се извършва дейността, заверена от съответния компетентен орган  </w:t>
            </w:r>
          </w:p>
        </w:tc>
      </w:tr>
      <w:tr w:rsidR="002E0211" w:rsidTr="00027F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spacing w:before="120"/>
              <w:jc w:val="both"/>
              <w:rPr>
                <w:i/>
                <w:iCs/>
              </w:rPr>
            </w:pPr>
            <w: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„водоподаване“ – когато водовземането или ползването на водния обект е свързано с ползване на съществуващи съоръжения;</w:t>
            </w:r>
          </w:p>
        </w:tc>
      </w:tr>
      <w:tr w:rsidR="002E0211" w:rsidTr="00027FF4">
        <w:trPr>
          <w:trHeight w:val="5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jc w:val="both"/>
            </w:pPr>
            <w:r>
              <w:t>Декларация за обстоятелствата по чл. 71, ал. 2 от Закона за опазване на околната среда.</w:t>
            </w:r>
          </w:p>
        </w:tc>
      </w:tr>
      <w:tr w:rsidR="002E0211" w:rsidTr="00027FF4">
        <w:trPr>
          <w:trHeight w:val="1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lang w:val="ru-RU"/>
              </w:rPr>
              <w:t xml:space="preserve">ал.4, т.1, 3, 5, 6 </w:t>
            </w:r>
            <w:r>
              <w:rPr>
                <w:b/>
              </w:rPr>
              <w:t>от ЗВ, както и чл.31, чл.32, чл.33, чл.35 от Наредбата за ползването на повърхностните води ( ДВ, бр.100 от 16.12.2016 г.):</w:t>
            </w:r>
          </w:p>
        </w:tc>
      </w:tr>
      <w:tr w:rsidR="002E0211" w:rsidTr="00027FF4">
        <w:trPr>
          <w:trHeight w:val="26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□</w:t>
            </w: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u w:val="single"/>
              </w:rPr>
              <w:t xml:space="preserve">За цел </w:t>
            </w:r>
            <w:r>
              <w:rPr>
                <w:b/>
                <w:color w:val="000000"/>
                <w:u w:val="single"/>
              </w:rPr>
              <w:t>изграждане на нови и реконструкция или модернизация на съществуващи системи и съоръжения</w:t>
            </w:r>
          </w:p>
          <w:p w:rsidR="002E0211" w:rsidRDefault="002E0211" w:rsidP="002E0211">
            <w:pPr>
              <w:numPr>
                <w:ilvl w:val="0"/>
                <w:numId w:val="18"/>
              </w:numPr>
              <w:jc w:val="both"/>
              <w:rPr>
                <w:u w:val="single"/>
              </w:rPr>
            </w:pPr>
            <w:r>
              <w:t>инвестиционен проект съгласно изискванията на Закона за устройство на територията;</w:t>
            </w:r>
          </w:p>
          <w:p w:rsidR="002E0211" w:rsidRDefault="002E0211" w:rsidP="002E0211">
            <w:pPr>
              <w:numPr>
                <w:ilvl w:val="0"/>
                <w:numId w:val="18"/>
              </w:numPr>
              <w:jc w:val="both"/>
              <w:rPr>
                <w:u w:val="single"/>
              </w:rPr>
            </w:pPr>
            <w:r>
              <w:rPr>
                <w:color w:val="000000"/>
              </w:rPr>
              <w:t>хидроложка част и хидравлично оразмеряване;</w:t>
            </w:r>
          </w:p>
          <w:p w:rsidR="002E0211" w:rsidRDefault="002E0211" w:rsidP="002E0211">
            <w:pPr>
              <w:numPr>
                <w:ilvl w:val="0"/>
                <w:numId w:val="18"/>
              </w:numPr>
              <w:jc w:val="both"/>
              <w:rPr>
                <w:b/>
              </w:rPr>
            </w:pPr>
            <w:r>
              <w:t>обосновки, изчисления и доказателства за изпълнение на изискванията по  Закона за водите, в случаите когато чрез изземването на наносни отложения се изменят физичните характеристики на повърхностно водно тяло.</w:t>
            </w:r>
          </w:p>
        </w:tc>
      </w:tr>
      <w:tr w:rsidR="002E0211" w:rsidTr="00027FF4">
        <w:trPr>
          <w:trHeight w:val="46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lastRenderedPageBreak/>
              <w:t>□</w:t>
            </w: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jc w:val="both"/>
              <w:rPr>
                <w:b/>
                <w:u w:val="single"/>
              </w:rPr>
            </w:pPr>
            <w:r>
              <w:rPr>
                <w:b/>
                <w:color w:val="000000"/>
                <w:u w:val="single"/>
              </w:rPr>
              <w:t>За цел плаващи съоръжения в язовири</w:t>
            </w:r>
          </w:p>
          <w:p w:rsidR="002E0211" w:rsidRDefault="002E0211" w:rsidP="002E0211">
            <w:pPr>
              <w:numPr>
                <w:ilvl w:val="0"/>
                <w:numId w:val="19"/>
              </w:numPr>
              <w:jc w:val="both"/>
            </w:pPr>
            <w:r>
              <w:rPr>
                <w:color w:val="000000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ВиК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2E0211" w:rsidRDefault="002E0211" w:rsidP="002E0211">
            <w:pPr>
              <w:numPr>
                <w:ilvl w:val="0"/>
                <w:numId w:val="19"/>
              </w:numPr>
              <w:jc w:val="both"/>
            </w:pPr>
            <w: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2E0211" w:rsidRDefault="002E0211" w:rsidP="002E0211">
            <w:pPr>
              <w:numPr>
                <w:ilvl w:val="0"/>
                <w:numId w:val="19"/>
              </w:numPr>
              <w:jc w:val="both"/>
            </w:pPr>
            <w:r>
              <w:t>договор с водолазна фирма за годишно обслужване на закотвящите съоръжения.</w:t>
            </w:r>
          </w:p>
          <w:p w:rsidR="002E0211" w:rsidRDefault="002E0211" w:rsidP="002E0211">
            <w:pPr>
              <w:numPr>
                <w:ilvl w:val="0"/>
                <w:numId w:val="19"/>
              </w:numPr>
              <w:jc w:val="both"/>
            </w:pPr>
            <w:r>
              <w:rPr>
                <w:color w:val="000000"/>
              </w:rPr>
              <w:t>одобрен авариен план за целия период на строителство.</w:t>
            </w:r>
          </w:p>
          <w:p w:rsidR="002E0211" w:rsidRDefault="002E0211" w:rsidP="00027FF4">
            <w:pPr>
              <w:ind w:left="720"/>
              <w:jc w:val="both"/>
              <w:rPr>
                <w:rFonts w:ascii="Arial Narrow" w:hAnsi="Arial Narrow"/>
                <w:u w:val="single"/>
              </w:rPr>
            </w:pPr>
          </w:p>
        </w:tc>
      </w:tr>
      <w:tr w:rsidR="002E0211" w:rsidTr="00027FF4">
        <w:trPr>
          <w:trHeight w:val="79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□</w:t>
            </w: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spacing w:line="266" w:lineRule="auto"/>
              <w:jc w:val="both"/>
              <w:textAlignment w:val="center"/>
              <w:rPr>
                <w:b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За цел аквакултури и свързаните с тях дейности, чрез </w:t>
            </w:r>
            <w:r>
              <w:rPr>
                <w:b/>
                <w:u w:val="single"/>
              </w:rPr>
              <w:t>използване на съоръжения за осъществяване на дейността</w:t>
            </w:r>
          </w:p>
          <w:p w:rsidR="002E0211" w:rsidRDefault="002E0211" w:rsidP="002E0211">
            <w:pPr>
              <w:numPr>
                <w:ilvl w:val="0"/>
                <w:numId w:val="20"/>
              </w:numPr>
              <w:spacing w:line="266" w:lineRule="auto"/>
              <w:jc w:val="both"/>
              <w:textAlignment w:val="center"/>
            </w:pPr>
            <w: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2E0211" w:rsidRDefault="002E0211" w:rsidP="002E0211">
            <w:pPr>
              <w:numPr>
                <w:ilvl w:val="0"/>
                <w:numId w:val="20"/>
              </w:numPr>
              <w:spacing w:line="266" w:lineRule="auto"/>
              <w:jc w:val="both"/>
              <w:textAlignment w:val="center"/>
            </w:pPr>
            <w:r>
              <w:t>съгласувателно становище от Изпълнителната агенция по рибарство и аквакултури относно зоните за стопански риболов и зоните за рибовъдство в големи язовири - когато язовирът не е зониран;</w:t>
            </w:r>
          </w:p>
          <w:p w:rsidR="002E0211" w:rsidRDefault="002E0211" w:rsidP="002E0211">
            <w:pPr>
              <w:numPr>
                <w:ilvl w:val="0"/>
                <w:numId w:val="20"/>
              </w:numPr>
              <w:jc w:val="both"/>
            </w:pPr>
            <w: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2E0211" w:rsidRDefault="002E0211" w:rsidP="002E0211">
            <w:pPr>
              <w:numPr>
                <w:ilvl w:val="0"/>
                <w:numId w:val="20"/>
              </w:numPr>
              <w:spacing w:line="266" w:lineRule="auto"/>
              <w:jc w:val="both"/>
              <w:textAlignment w:val="center"/>
            </w:pPr>
            <w: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2E0211" w:rsidRDefault="002E0211" w:rsidP="002E0211">
            <w:pPr>
              <w:numPr>
                <w:ilvl w:val="0"/>
                <w:numId w:val="20"/>
              </w:numPr>
              <w:spacing w:line="266" w:lineRule="auto"/>
              <w:jc w:val="both"/>
              <w:textAlignment w:val="center"/>
            </w:pPr>
            <w: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  <w:p w:rsidR="002E0211" w:rsidRDefault="002E0211" w:rsidP="00027FF4">
            <w:pPr>
              <w:ind w:left="720"/>
              <w:jc w:val="both"/>
              <w:rPr>
                <w:b/>
                <w:color w:val="000000"/>
                <w:u w:val="single"/>
              </w:rPr>
            </w:pPr>
          </w:p>
        </w:tc>
      </w:tr>
      <w:tr w:rsidR="002E0211" w:rsidTr="00027FF4">
        <w:trPr>
          <w:trHeight w:val="44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lastRenderedPageBreak/>
              <w:t>□</w:t>
            </w: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spacing w:line="266" w:lineRule="auto"/>
              <w:jc w:val="both"/>
              <w:textAlignment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За цел аквакултури и свързаните с тях дейности без използване на съоръжения за осъществяване на дейността</w:t>
            </w:r>
          </w:p>
          <w:p w:rsidR="002E0211" w:rsidRDefault="002E0211" w:rsidP="002E0211">
            <w:pPr>
              <w:numPr>
                <w:ilvl w:val="0"/>
                <w:numId w:val="20"/>
              </w:numPr>
              <w:spacing w:line="266" w:lineRule="auto"/>
              <w:jc w:val="both"/>
              <w:textAlignment w:val="center"/>
            </w:pPr>
            <w: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2E0211" w:rsidRDefault="002E0211" w:rsidP="002E0211">
            <w:pPr>
              <w:numPr>
                <w:ilvl w:val="0"/>
                <w:numId w:val="20"/>
              </w:numPr>
              <w:spacing w:line="266" w:lineRule="auto"/>
              <w:jc w:val="both"/>
              <w:textAlignment w:val="center"/>
            </w:pPr>
            <w:r>
              <w:t xml:space="preserve"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 </w:t>
            </w:r>
          </w:p>
          <w:p w:rsidR="002E0211" w:rsidRDefault="002E0211" w:rsidP="002E0211">
            <w:pPr>
              <w:numPr>
                <w:ilvl w:val="0"/>
                <w:numId w:val="20"/>
              </w:numPr>
              <w:spacing w:line="266" w:lineRule="auto"/>
              <w:jc w:val="both"/>
              <w:textAlignment w:val="center"/>
            </w:pPr>
            <w: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2E0211" w:rsidRDefault="002E0211" w:rsidP="002E0211">
            <w:pPr>
              <w:numPr>
                <w:ilvl w:val="0"/>
                <w:numId w:val="20"/>
              </w:numPr>
              <w:jc w:val="both"/>
              <w:rPr>
                <w:b/>
                <w:color w:val="000000"/>
                <w:u w:val="single"/>
              </w:rPr>
            </w:pPr>
            <w: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</w:tc>
      </w:tr>
      <w:tr w:rsidR="002E0211" w:rsidTr="00027FF4">
        <w:trPr>
          <w:trHeight w:val="45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□</w:t>
            </w: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:rsidR="002E0211" w:rsidRDefault="002E0211" w:rsidP="0002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1" w:rsidRDefault="002E0211" w:rsidP="00027FF4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За цел изземване на наносни отложения от принадлежащите земи на водохранилищата</w:t>
            </w:r>
          </w:p>
          <w:p w:rsidR="002E0211" w:rsidRDefault="002E0211" w:rsidP="002E0211">
            <w:pPr>
              <w:numPr>
                <w:ilvl w:val="0"/>
                <w:numId w:val="2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репер;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срутища и свлачища в язовира и бреговата ивица;</w:t>
            </w:r>
          </w:p>
          <w:p w:rsidR="002E0211" w:rsidRDefault="002E0211" w:rsidP="002E0211">
            <w:pPr>
              <w:numPr>
                <w:ilvl w:val="0"/>
                <w:numId w:val="21"/>
              </w:numPr>
              <w:jc w:val="both"/>
            </w:pPr>
            <w:r>
              <w:t xml:space="preserve">обосновки, изчисления и доказателства за изпълнение на изискванията по </w:t>
            </w:r>
            <w:hyperlink r:id="rId10" w:history="1">
              <w:r>
                <w:rPr>
                  <w:rStyle w:val="a8"/>
                </w:rPr>
                <w:t>чл. 156е, ал. 2</w:t>
              </w:r>
            </w:hyperlink>
            <w:r>
              <w:t xml:space="preserve"> от Закона за водите, в случаите когато чрез изземването на наносни отложения се изменят физичните характеристики на повърхностно водно тяло.</w:t>
            </w:r>
          </w:p>
        </w:tc>
      </w:tr>
    </w:tbl>
    <w:p w:rsidR="002E0211" w:rsidRDefault="002E0211" w:rsidP="002E0211">
      <w:pPr>
        <w:jc w:val="both"/>
      </w:pPr>
      <w:r>
        <w:rPr>
          <w:b/>
          <w:u w:val="single"/>
        </w:rPr>
        <w:t>Забележка:</w:t>
      </w:r>
      <w:r>
        <w:t xml:space="preserve"> </w:t>
      </w:r>
    </w:p>
    <w:p w:rsidR="002E0211" w:rsidRDefault="002E0211" w:rsidP="002E0211">
      <w:pPr>
        <w:jc w:val="both"/>
      </w:pPr>
      <w:r>
        <w:t>1. Заявлението се подава от името и се подписва лично от лице с представителна власт по регистрацията на юридическо лице/търговеца.</w:t>
      </w:r>
    </w:p>
    <w:p w:rsidR="002E0211" w:rsidRDefault="002E0211" w:rsidP="002E0211">
      <w:pPr>
        <w:jc w:val="both"/>
      </w:pPr>
      <w: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2E0211" w:rsidRPr="00FD10DE" w:rsidRDefault="002E0211" w:rsidP="002E0211">
      <w:pPr>
        <w:jc w:val="both"/>
        <w:rPr>
          <w:color w:val="000000"/>
        </w:rPr>
      </w:pPr>
      <w:r w:rsidRPr="00FD10DE">
        <w:t xml:space="preserve">3. </w:t>
      </w:r>
      <w:r w:rsidRPr="00FD10DE">
        <w:rPr>
          <w:color w:val="000000"/>
        </w:rPr>
        <w:t>Предварителните (прединвестиционните)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геодезическите измервания се изготвят от лица, кои</w:t>
      </w:r>
      <w:r w:rsidRPr="00FD10DE">
        <w:rPr>
          <w:color w:val="000000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FD10DE">
        <w:rPr>
          <w:color w:val="000000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2E0211" w:rsidRDefault="002E0211" w:rsidP="002E0211">
      <w:pPr>
        <w:jc w:val="both"/>
        <w:rPr>
          <w:color w:val="000000"/>
        </w:rPr>
      </w:pPr>
    </w:p>
    <w:p w:rsidR="002E0211" w:rsidRDefault="002E0211" w:rsidP="002E0211">
      <w:pPr>
        <w:jc w:val="both"/>
        <w:rPr>
          <w:b/>
          <w:caps/>
        </w:rPr>
      </w:pPr>
    </w:p>
    <w:p w:rsidR="003D4984" w:rsidRDefault="003D4984" w:rsidP="00D527CC">
      <w:pPr>
        <w:jc w:val="both"/>
        <w:rPr>
          <w:b/>
        </w:rPr>
      </w:pPr>
    </w:p>
    <w:p w:rsidR="003D4984" w:rsidRDefault="003D4984" w:rsidP="00D527CC">
      <w:pPr>
        <w:jc w:val="both"/>
        <w:rPr>
          <w:b/>
        </w:rPr>
      </w:pPr>
    </w:p>
    <w:p w:rsidR="003D4984" w:rsidRDefault="003D4984" w:rsidP="00D527CC">
      <w:pPr>
        <w:jc w:val="both"/>
        <w:rPr>
          <w:b/>
        </w:rPr>
      </w:pPr>
    </w:p>
    <w:p w:rsidR="00D527CC" w:rsidRDefault="00D527CC" w:rsidP="00D527CC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D527CC" w:rsidRDefault="00D527CC" w:rsidP="00D527CC">
      <w:pPr>
        <w:jc w:val="both"/>
        <w:rPr>
          <w:b/>
        </w:rPr>
      </w:pPr>
    </w:p>
    <w:p w:rsidR="00D527CC" w:rsidRDefault="00D527CC" w:rsidP="00D527CC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D527CC" w:rsidRDefault="00D527CC" w:rsidP="00D527CC">
      <w:pPr>
        <w:jc w:val="both"/>
        <w:rPr>
          <w:i/>
        </w:rPr>
      </w:pPr>
    </w:p>
    <w:p w:rsidR="00D527CC" w:rsidRDefault="00D527CC" w:rsidP="00D527CC">
      <w:pPr>
        <w:numPr>
          <w:ilvl w:val="0"/>
          <w:numId w:val="25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D527CC" w:rsidRDefault="00D527CC" w:rsidP="00D527CC">
      <w:pPr>
        <w:ind w:left="720"/>
        <w:jc w:val="both"/>
      </w:pPr>
      <w:r>
        <w:t>Индивидуалният административен акт да бъде изпратен:</w:t>
      </w:r>
    </w:p>
    <w:p w:rsidR="00D527CC" w:rsidRDefault="00D527CC" w:rsidP="00D527CC">
      <w:pPr>
        <w:numPr>
          <w:ilvl w:val="0"/>
          <w:numId w:val="25"/>
        </w:numPr>
        <w:jc w:val="both"/>
      </w:pPr>
      <w:r>
        <w:t>като вътрешна препоръчана пощенска пратка;</w:t>
      </w:r>
    </w:p>
    <w:p w:rsidR="00D527CC" w:rsidRDefault="00D527CC" w:rsidP="00D527CC">
      <w:pPr>
        <w:numPr>
          <w:ilvl w:val="0"/>
          <w:numId w:val="25"/>
        </w:numPr>
        <w:jc w:val="both"/>
      </w:pPr>
      <w:r>
        <w:t>като вътрешна куриерска пратка;</w:t>
      </w:r>
    </w:p>
    <w:p w:rsidR="00D527CC" w:rsidRDefault="00D527CC" w:rsidP="00D527CC">
      <w:pPr>
        <w:numPr>
          <w:ilvl w:val="0"/>
          <w:numId w:val="25"/>
        </w:numPr>
        <w:jc w:val="both"/>
      </w:pPr>
      <w:r>
        <w:t>като международна препоръчана пощенска пратка;</w:t>
      </w:r>
    </w:p>
    <w:p w:rsidR="00D527CC" w:rsidRDefault="00D527CC" w:rsidP="00D527CC">
      <w:pPr>
        <w:numPr>
          <w:ilvl w:val="0"/>
          <w:numId w:val="25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D527CC" w:rsidRDefault="00D527CC" w:rsidP="00D527CC">
      <w:pPr>
        <w:numPr>
          <w:ilvl w:val="0"/>
          <w:numId w:val="25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E97CFB" w:rsidRDefault="00E97CFB" w:rsidP="002E0211">
      <w:bookmarkStart w:id="0" w:name="_GoBack"/>
      <w:bookmarkEnd w:id="0"/>
    </w:p>
    <w:p w:rsidR="003D4984" w:rsidRDefault="003D4984" w:rsidP="002E0211"/>
    <w:p w:rsidR="002E0211" w:rsidRPr="003D4984" w:rsidRDefault="007B2C86" w:rsidP="002E0211">
      <w:pPr>
        <w:rPr>
          <w:bCs/>
        </w:rPr>
      </w:pPr>
      <w:r>
        <w:rPr>
          <w:bCs/>
        </w:rPr>
        <w:t xml:space="preserve">        </w:t>
      </w:r>
      <w:r w:rsidR="002E0211" w:rsidRPr="003D4984">
        <w:rPr>
          <w:bCs/>
        </w:rPr>
        <w:t>Дата: ................</w:t>
      </w:r>
      <w:r w:rsidR="002E0211" w:rsidRPr="003D4984">
        <w:rPr>
          <w:bCs/>
        </w:rPr>
        <w:tab/>
      </w:r>
      <w:r w:rsidR="002E0211" w:rsidRPr="003D4984">
        <w:rPr>
          <w:bCs/>
        </w:rPr>
        <w:tab/>
      </w:r>
      <w:r w:rsidR="002E0211" w:rsidRPr="003D4984">
        <w:rPr>
          <w:bCs/>
        </w:rPr>
        <w:tab/>
      </w:r>
      <w:r w:rsidR="002E0211" w:rsidRPr="003D4984">
        <w:rPr>
          <w:bCs/>
        </w:rPr>
        <w:tab/>
      </w:r>
      <w:r w:rsidR="002E0211" w:rsidRPr="003D4984">
        <w:rPr>
          <w:bCs/>
        </w:rPr>
        <w:tab/>
      </w:r>
      <w:r w:rsidR="002E0211" w:rsidRPr="003D4984">
        <w:rPr>
          <w:bCs/>
        </w:rPr>
        <w:tab/>
      </w:r>
      <w:r w:rsidR="002E0211" w:rsidRPr="003D4984">
        <w:rPr>
          <w:bCs/>
        </w:rPr>
        <w:tab/>
      </w:r>
      <w:r w:rsidR="002E0211" w:rsidRPr="003D4984">
        <w:rPr>
          <w:bCs/>
        </w:rPr>
        <w:tab/>
        <w:t>ЗАЯВИТЕЛ: .........................</w:t>
      </w:r>
    </w:p>
    <w:p w:rsidR="002E0211" w:rsidRPr="003D4984" w:rsidRDefault="002E0211" w:rsidP="002E0211">
      <w:pPr>
        <w:ind w:left="8496"/>
        <w:rPr>
          <w:bCs/>
          <w:i/>
          <w:iCs/>
        </w:rPr>
      </w:pPr>
      <w:r w:rsidRPr="003D4984">
        <w:rPr>
          <w:bCs/>
        </w:rPr>
        <w:t xml:space="preserve">   </w:t>
      </w:r>
      <w:r w:rsidRPr="003D4984">
        <w:rPr>
          <w:bCs/>
          <w:i/>
          <w:iCs/>
        </w:rPr>
        <w:t>(подпис)</w:t>
      </w:r>
    </w:p>
    <w:p w:rsidR="002E0211" w:rsidRPr="003D4984" w:rsidRDefault="002E0211" w:rsidP="002E0211">
      <w:pPr>
        <w:rPr>
          <w:noProof/>
          <w:sz w:val="20"/>
          <w:szCs w:val="20"/>
        </w:rPr>
      </w:pPr>
      <w:r w:rsidRPr="003D4984">
        <w:rPr>
          <w:noProof/>
          <w:sz w:val="20"/>
          <w:szCs w:val="20"/>
        </w:rPr>
        <w:t xml:space="preserve">                                       </w:t>
      </w: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3D4984" w:rsidRDefault="003D4984" w:rsidP="002E0211">
      <w:pPr>
        <w:rPr>
          <w:noProof/>
          <w:sz w:val="20"/>
          <w:szCs w:val="20"/>
        </w:rPr>
      </w:pPr>
    </w:p>
    <w:p w:rsidR="003D4984" w:rsidRDefault="003D4984" w:rsidP="002E0211">
      <w:pPr>
        <w:rPr>
          <w:noProof/>
          <w:sz w:val="20"/>
          <w:szCs w:val="20"/>
        </w:rPr>
      </w:pPr>
    </w:p>
    <w:p w:rsidR="002E0211" w:rsidRDefault="002E0211" w:rsidP="002E0211">
      <w:pPr>
        <w:rPr>
          <w:noProof/>
          <w:sz w:val="20"/>
          <w:szCs w:val="20"/>
        </w:rPr>
      </w:pPr>
    </w:p>
    <w:p w:rsidR="002E0211" w:rsidRPr="0022411C" w:rsidRDefault="002E0211" w:rsidP="002E0211">
      <w:pPr>
        <w:ind w:left="4956" w:firstLine="708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Образец №1 по чл.71, ал.2 от ЗООС</w:t>
      </w:r>
    </w:p>
    <w:p w:rsidR="002E0211" w:rsidRPr="0003448B" w:rsidRDefault="002E0211" w:rsidP="002E0211">
      <w:pPr>
        <w:rPr>
          <w:noProof/>
          <w:sz w:val="20"/>
          <w:szCs w:val="20"/>
          <w:lang w:val="en-US"/>
        </w:rPr>
      </w:pPr>
    </w:p>
    <w:p w:rsidR="002E0211" w:rsidRPr="0022411C" w:rsidRDefault="002E0211" w:rsidP="002E0211">
      <w:pPr>
        <w:rPr>
          <w:rFonts w:ascii="Arial Narrow" w:hAnsi="Arial Narrow"/>
          <w:b/>
          <w:caps/>
          <w:sz w:val="22"/>
          <w:szCs w:val="22"/>
        </w:rPr>
      </w:pPr>
    </w:p>
    <w:p w:rsidR="002E0211" w:rsidRPr="0022411C" w:rsidRDefault="002E0211" w:rsidP="002E0211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22411C">
        <w:rPr>
          <w:rFonts w:ascii="Arial Narrow" w:hAnsi="Arial Narrow"/>
          <w:b/>
          <w:caps/>
          <w:sz w:val="22"/>
          <w:szCs w:val="22"/>
        </w:rPr>
        <w:t>Декларация</w:t>
      </w: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Подписания ………………………………………………………………………………………………………</w:t>
      </w:r>
    </w:p>
    <w:p w:rsidR="002E0211" w:rsidRPr="0022411C" w:rsidRDefault="002E0211" w:rsidP="002E0211">
      <w:pPr>
        <w:ind w:left="737" w:right="593"/>
        <w:jc w:val="center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(трите имена)</w:t>
      </w: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ЕГН……………………………….., представител на …………………….…………………………………..</w:t>
      </w: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……………………………………………………………………………………………………………………...</w:t>
      </w:r>
    </w:p>
    <w:p w:rsidR="002E0211" w:rsidRPr="0022411C" w:rsidRDefault="002E0211" w:rsidP="002E0211">
      <w:pPr>
        <w:ind w:left="737" w:right="593"/>
        <w:jc w:val="center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(юридическо лице, едноличен търговец)</w:t>
      </w: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с БУЛСТАТ ………………………………………</w:t>
      </w: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със седалище и адрес на управление………………………………………………………………………</w:t>
      </w: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……………………………………………………………………………………………………………………..</w:t>
      </w: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тел. ………………………………………, факс …………………………….…………………………………</w:t>
      </w: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във връзка с чл.71, ал.2 от Закона за опазване на околната среда</w:t>
      </w: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ind w:left="737" w:right="593"/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ind w:left="737" w:right="593"/>
        <w:jc w:val="center"/>
        <w:rPr>
          <w:rFonts w:ascii="Arial Narrow" w:hAnsi="Arial Narrow"/>
          <w:b/>
          <w:caps/>
          <w:sz w:val="22"/>
          <w:szCs w:val="22"/>
        </w:rPr>
      </w:pPr>
      <w:r w:rsidRPr="0022411C">
        <w:rPr>
          <w:rFonts w:ascii="Arial Narrow" w:hAnsi="Arial Narrow"/>
          <w:b/>
          <w:caps/>
          <w:sz w:val="22"/>
          <w:szCs w:val="22"/>
        </w:rPr>
        <w:t>Декларирам:</w:t>
      </w:r>
    </w:p>
    <w:p w:rsidR="002E0211" w:rsidRPr="0022411C" w:rsidRDefault="002E0211" w:rsidP="002E0211">
      <w:pPr>
        <w:ind w:left="737" w:right="593"/>
        <w:jc w:val="both"/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ind w:left="737" w:right="593"/>
        <w:jc w:val="both"/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ind w:left="737" w:right="593" w:firstLine="703"/>
        <w:jc w:val="both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Представляваната от мен фирма няма парични задължения към държавата и общината по смисъла на чл.162, ал.2 от Данъчно-осигурителния процесуален кодекс, установени с влязъл в сила акт на компетентен орган и към Предприятието за управление на дейностите по опазване на околната среда.</w:t>
      </w:r>
    </w:p>
    <w:p w:rsidR="002E0211" w:rsidRPr="0022411C" w:rsidRDefault="002E0211" w:rsidP="002E0211">
      <w:pPr>
        <w:ind w:left="737" w:right="593"/>
        <w:jc w:val="both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ab/>
        <w:t>Известна ми е отговорността по чл.313 от Наказателния кодекс за деклариране на неверни данни.</w:t>
      </w:r>
    </w:p>
    <w:p w:rsidR="002E0211" w:rsidRPr="0022411C" w:rsidRDefault="002E0211" w:rsidP="002E0211">
      <w:pPr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rPr>
          <w:rFonts w:ascii="Arial Narrow" w:hAnsi="Arial Narrow"/>
          <w:sz w:val="22"/>
          <w:szCs w:val="22"/>
        </w:rPr>
      </w:pPr>
    </w:p>
    <w:p w:rsidR="002E0211" w:rsidRPr="0022411C" w:rsidRDefault="002E0211" w:rsidP="002E0211">
      <w:pPr>
        <w:ind w:left="4248" w:firstLine="708"/>
        <w:rPr>
          <w:rFonts w:ascii="Arial Narrow" w:hAnsi="Arial Narrow"/>
          <w:b/>
          <w:caps/>
          <w:sz w:val="22"/>
          <w:szCs w:val="22"/>
        </w:rPr>
      </w:pPr>
    </w:p>
    <w:p w:rsidR="002E0211" w:rsidRPr="0022411C" w:rsidRDefault="002E0211" w:rsidP="002E0211">
      <w:pPr>
        <w:ind w:left="4248" w:firstLine="708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b/>
          <w:caps/>
          <w:sz w:val="22"/>
          <w:szCs w:val="22"/>
        </w:rPr>
        <w:t>Декларатор:</w:t>
      </w:r>
      <w:r w:rsidRPr="0022411C">
        <w:rPr>
          <w:rFonts w:ascii="Arial Narrow" w:hAnsi="Arial Narrow"/>
          <w:sz w:val="22"/>
          <w:szCs w:val="22"/>
        </w:rPr>
        <w:t>……………………….</w:t>
      </w:r>
    </w:p>
    <w:p w:rsidR="002E0211" w:rsidRPr="0022411C" w:rsidRDefault="002E0211" w:rsidP="002E0211">
      <w:pPr>
        <w:ind w:left="6372" w:firstLine="708"/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(подпис)</w:t>
      </w:r>
    </w:p>
    <w:p w:rsidR="002E0211" w:rsidRPr="0022411C" w:rsidRDefault="002E0211" w:rsidP="002E0211">
      <w:pPr>
        <w:rPr>
          <w:rFonts w:ascii="Arial Narrow" w:hAnsi="Arial Narrow"/>
          <w:sz w:val="22"/>
          <w:szCs w:val="22"/>
        </w:rPr>
      </w:pPr>
      <w:r w:rsidRPr="0022411C">
        <w:rPr>
          <w:rFonts w:ascii="Arial Narrow" w:hAnsi="Arial Narrow"/>
          <w:sz w:val="22"/>
          <w:szCs w:val="22"/>
        </w:rPr>
        <w:t>Дата…………………………</w:t>
      </w: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ind w:left="4320" w:firstLine="720"/>
        <w:rPr>
          <w:rFonts w:ascii="Arial Narrow" w:hAnsi="Arial Narrow"/>
          <w:b/>
          <w:spacing w:val="-19"/>
          <w:sz w:val="22"/>
          <w:szCs w:val="22"/>
        </w:rPr>
      </w:pPr>
    </w:p>
    <w:p w:rsidR="002E0211" w:rsidRDefault="002E0211" w:rsidP="002E0211">
      <w:pPr>
        <w:rPr>
          <w:rFonts w:ascii="Arial Narrow" w:hAnsi="Arial Narrow"/>
          <w:b/>
          <w:spacing w:val="-19"/>
          <w:sz w:val="22"/>
          <w:szCs w:val="22"/>
        </w:rPr>
      </w:pPr>
    </w:p>
    <w:p w:rsidR="002E0211" w:rsidRDefault="002E0211" w:rsidP="002E0211">
      <w:pPr>
        <w:rPr>
          <w:rFonts w:ascii="Arial Narrow" w:hAnsi="Arial Narrow"/>
          <w:b/>
          <w:spacing w:val="-19"/>
          <w:sz w:val="22"/>
          <w:szCs w:val="22"/>
        </w:rPr>
      </w:pPr>
    </w:p>
    <w:p w:rsidR="002E0211" w:rsidRDefault="002E0211" w:rsidP="002E0211">
      <w:pPr>
        <w:rPr>
          <w:rFonts w:ascii="Arial Narrow" w:hAnsi="Arial Narrow"/>
          <w:b/>
          <w:spacing w:val="-19"/>
          <w:sz w:val="22"/>
          <w:szCs w:val="22"/>
        </w:rPr>
      </w:pPr>
    </w:p>
    <w:p w:rsidR="002E0211" w:rsidRDefault="002E0211" w:rsidP="002E0211">
      <w:pPr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rPr>
          <w:rFonts w:ascii="Arial Narrow" w:hAnsi="Arial Narrow"/>
          <w:b/>
          <w:spacing w:val="-19"/>
          <w:sz w:val="22"/>
          <w:szCs w:val="22"/>
        </w:rPr>
      </w:pPr>
    </w:p>
    <w:p w:rsidR="002E0211" w:rsidRPr="0022411C" w:rsidRDefault="002E0211" w:rsidP="002E0211">
      <w:pPr>
        <w:jc w:val="both"/>
      </w:pPr>
    </w:p>
    <w:p w:rsidR="002E0211" w:rsidRPr="0022411C" w:rsidRDefault="002E0211" w:rsidP="002E0211">
      <w:pPr>
        <w:jc w:val="center"/>
        <w:rPr>
          <w:rFonts w:ascii="Arial Narrow" w:hAnsi="Arial Narrow"/>
          <w:lang w:val="ru-RU"/>
        </w:rPr>
      </w:pPr>
      <w:r w:rsidRPr="0022411C">
        <w:rPr>
          <w:rFonts w:ascii="Arial Narrow" w:hAnsi="Arial Narrow"/>
          <w:lang w:val="ru-RU"/>
        </w:rPr>
        <w:tab/>
      </w:r>
      <w:r w:rsidRPr="0022411C">
        <w:rPr>
          <w:rFonts w:ascii="Arial Narrow" w:hAnsi="Arial Narrow"/>
          <w:lang w:val="ru-RU"/>
        </w:rPr>
        <w:tab/>
      </w:r>
      <w:r w:rsidRPr="0022411C">
        <w:rPr>
          <w:rFonts w:ascii="Arial Narrow" w:hAnsi="Arial Narrow"/>
          <w:lang w:val="ru-RU"/>
        </w:rPr>
        <w:tab/>
      </w:r>
      <w:r w:rsidRPr="0022411C">
        <w:rPr>
          <w:rFonts w:ascii="Arial Narrow" w:hAnsi="Arial Narrow"/>
          <w:lang w:val="ru-RU"/>
        </w:rPr>
        <w:tab/>
      </w:r>
      <w:r w:rsidRPr="0022411C">
        <w:rPr>
          <w:rFonts w:ascii="Arial Narrow" w:hAnsi="Arial Narrow"/>
          <w:lang w:val="ru-RU"/>
        </w:rPr>
        <w:tab/>
      </w:r>
      <w:r w:rsidRPr="0022411C">
        <w:rPr>
          <w:rFonts w:ascii="Arial Narrow" w:hAnsi="Arial Narrow"/>
          <w:lang w:val="ru-RU"/>
        </w:rPr>
        <w:tab/>
      </w:r>
      <w:r w:rsidRPr="0022411C">
        <w:rPr>
          <w:rFonts w:ascii="Arial Narrow" w:hAnsi="Arial Narrow"/>
          <w:lang w:val="ru-RU"/>
        </w:rPr>
        <w:tab/>
        <w:t>Образец № 2 по чл. 71, ал. 2  от ЗООС</w:t>
      </w:r>
    </w:p>
    <w:p w:rsidR="002E0211" w:rsidRPr="0022411C" w:rsidRDefault="002E0211" w:rsidP="002E0211">
      <w:pPr>
        <w:jc w:val="center"/>
        <w:rPr>
          <w:rFonts w:ascii="Arial Narrow" w:hAnsi="Arial Narrow"/>
          <w:b/>
          <w:sz w:val="28"/>
          <w:szCs w:val="28"/>
          <w:lang w:val="ru-RU"/>
        </w:rPr>
      </w:pPr>
    </w:p>
    <w:p w:rsidR="002E0211" w:rsidRPr="0022411C" w:rsidRDefault="002E0211" w:rsidP="002E0211">
      <w:pPr>
        <w:jc w:val="center"/>
        <w:rPr>
          <w:rFonts w:ascii="Arial Narrow" w:hAnsi="Arial Narrow"/>
          <w:b/>
          <w:sz w:val="28"/>
          <w:szCs w:val="28"/>
          <w:lang w:val="ru-RU"/>
        </w:rPr>
      </w:pPr>
    </w:p>
    <w:p w:rsidR="002E0211" w:rsidRPr="0022411C" w:rsidRDefault="002E0211" w:rsidP="002E0211">
      <w:pPr>
        <w:jc w:val="center"/>
        <w:rPr>
          <w:rFonts w:ascii="Arial Narrow" w:hAnsi="Arial Narrow"/>
          <w:b/>
          <w:sz w:val="28"/>
          <w:szCs w:val="28"/>
          <w:lang w:val="ru-RU"/>
        </w:rPr>
      </w:pPr>
    </w:p>
    <w:p w:rsidR="002E0211" w:rsidRPr="0022411C" w:rsidRDefault="002E0211" w:rsidP="002E0211">
      <w:pPr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22411C">
        <w:rPr>
          <w:rFonts w:ascii="Arial Narrow" w:hAnsi="Arial Narrow"/>
          <w:b/>
          <w:sz w:val="28"/>
          <w:szCs w:val="28"/>
          <w:lang w:val="ru-RU"/>
        </w:rPr>
        <w:t>Д Е К Л А Р А Ц И Я</w:t>
      </w:r>
    </w:p>
    <w:p w:rsidR="002E0211" w:rsidRPr="0022411C" w:rsidRDefault="002E0211" w:rsidP="002E0211">
      <w:pPr>
        <w:jc w:val="center"/>
        <w:rPr>
          <w:rFonts w:ascii="Arial Narrow" w:hAnsi="Arial Narrow"/>
          <w:sz w:val="32"/>
          <w:szCs w:val="32"/>
          <w:lang w:val="ru-RU"/>
        </w:rPr>
      </w:pPr>
    </w:p>
    <w:p w:rsidR="002E0211" w:rsidRPr="0022411C" w:rsidRDefault="002E0211" w:rsidP="002E0211">
      <w:pPr>
        <w:jc w:val="center"/>
        <w:rPr>
          <w:rFonts w:ascii="Arial Narrow" w:hAnsi="Arial Narrow"/>
          <w:sz w:val="32"/>
          <w:szCs w:val="32"/>
          <w:lang w:val="ru-RU"/>
        </w:rPr>
      </w:pPr>
    </w:p>
    <w:p w:rsidR="002E0211" w:rsidRPr="0022411C" w:rsidRDefault="002E0211" w:rsidP="002E0211">
      <w:pPr>
        <w:rPr>
          <w:rFonts w:ascii="Arial Narrow" w:hAnsi="Arial Narrow"/>
          <w:lang w:val="ru-RU"/>
        </w:rPr>
      </w:pPr>
      <w:r w:rsidRPr="0022411C">
        <w:rPr>
          <w:rFonts w:ascii="Arial Narrow" w:hAnsi="Arial Narrow"/>
          <w:lang w:val="ru-RU"/>
        </w:rPr>
        <w:tab/>
        <w:t>Подписаният ………………………………………………………............................................................</w:t>
      </w:r>
    </w:p>
    <w:p w:rsidR="002E0211" w:rsidRPr="0022411C" w:rsidRDefault="002E0211" w:rsidP="002E0211">
      <w:pPr>
        <w:jc w:val="center"/>
        <w:rPr>
          <w:rFonts w:ascii="Arial Narrow" w:hAnsi="Arial Narrow"/>
          <w:lang w:val="ru-RU"/>
        </w:rPr>
      </w:pPr>
      <w:r w:rsidRPr="0022411C">
        <w:rPr>
          <w:rFonts w:ascii="Arial Narrow" w:hAnsi="Arial Narrow"/>
          <w:lang w:val="ru-RU"/>
        </w:rPr>
        <w:t>(трите имена)</w:t>
      </w:r>
    </w:p>
    <w:p w:rsidR="002E0211" w:rsidRPr="0022411C" w:rsidRDefault="002E0211" w:rsidP="002E0211">
      <w:pPr>
        <w:rPr>
          <w:rFonts w:ascii="Arial Narrow" w:hAnsi="Arial Narrow"/>
          <w:lang w:val="ru-RU"/>
        </w:rPr>
      </w:pPr>
    </w:p>
    <w:p w:rsidR="002E0211" w:rsidRPr="0022411C" w:rsidRDefault="002E0211" w:rsidP="002E0211">
      <w:pPr>
        <w:rPr>
          <w:rFonts w:ascii="Arial Narrow" w:hAnsi="Arial Narrow"/>
          <w:lang w:val="ru-RU"/>
        </w:rPr>
      </w:pPr>
      <w:r w:rsidRPr="0022411C">
        <w:rPr>
          <w:rFonts w:ascii="Arial Narrow" w:hAnsi="Arial Narrow"/>
          <w:lang w:val="ru-RU"/>
        </w:rPr>
        <w:tab/>
        <w:t>ЕГН ……………………………….,  с адрес ………………………...........................................................</w:t>
      </w:r>
    </w:p>
    <w:p w:rsidR="002E0211" w:rsidRPr="0022411C" w:rsidRDefault="002E0211" w:rsidP="002E0211">
      <w:pPr>
        <w:rPr>
          <w:rFonts w:ascii="Arial Narrow" w:hAnsi="Arial Narrow"/>
          <w:lang w:val="ru-RU"/>
        </w:rPr>
      </w:pPr>
    </w:p>
    <w:p w:rsidR="002E0211" w:rsidRPr="0022411C" w:rsidRDefault="002E0211" w:rsidP="002E0211">
      <w:pPr>
        <w:rPr>
          <w:rFonts w:ascii="Arial Narrow" w:hAnsi="Arial Narrow"/>
        </w:rPr>
      </w:pPr>
      <w:r w:rsidRPr="0022411C">
        <w:rPr>
          <w:rFonts w:ascii="Arial Narrow" w:hAnsi="Arial Narrow"/>
          <w:lang w:val="ru-RU"/>
        </w:rPr>
        <w:tab/>
        <w:t>…………………………………………………………………………</w:t>
      </w:r>
      <w:r w:rsidRPr="0022411C">
        <w:rPr>
          <w:rFonts w:ascii="Arial Narrow" w:hAnsi="Arial Narrow"/>
        </w:rPr>
        <w:t>…………………………………………..</w:t>
      </w:r>
    </w:p>
    <w:p w:rsidR="002E0211" w:rsidRPr="0022411C" w:rsidRDefault="002E0211" w:rsidP="002E0211">
      <w:pPr>
        <w:rPr>
          <w:rFonts w:ascii="Arial Narrow" w:hAnsi="Arial Narrow"/>
          <w:lang w:val="ru-RU"/>
        </w:rPr>
      </w:pPr>
      <w:r w:rsidRPr="0022411C">
        <w:rPr>
          <w:rFonts w:ascii="Arial Narrow" w:hAnsi="Arial Narrow"/>
          <w:lang w:val="ru-RU"/>
        </w:rPr>
        <w:tab/>
      </w:r>
    </w:p>
    <w:p w:rsidR="002E0211" w:rsidRPr="0022411C" w:rsidRDefault="002E0211" w:rsidP="002E0211">
      <w:pPr>
        <w:rPr>
          <w:rFonts w:ascii="Arial Narrow" w:hAnsi="Arial Narrow"/>
          <w:lang w:val="ru-RU"/>
        </w:rPr>
      </w:pPr>
      <w:r w:rsidRPr="0022411C">
        <w:rPr>
          <w:rFonts w:ascii="Arial Narrow" w:hAnsi="Arial Narrow"/>
          <w:lang w:val="ru-RU"/>
        </w:rPr>
        <w:tab/>
        <w:t>тел. …………………………, факс…………………………………..........................................................</w:t>
      </w:r>
    </w:p>
    <w:p w:rsidR="002E0211" w:rsidRPr="0022411C" w:rsidRDefault="002E0211" w:rsidP="002E0211">
      <w:pPr>
        <w:rPr>
          <w:rFonts w:ascii="Arial Narrow" w:hAnsi="Arial Narrow"/>
          <w:sz w:val="32"/>
          <w:szCs w:val="32"/>
          <w:lang w:val="ru-RU"/>
        </w:rPr>
      </w:pPr>
    </w:p>
    <w:p w:rsidR="002E0211" w:rsidRPr="0022411C" w:rsidRDefault="002E0211" w:rsidP="002E0211">
      <w:pPr>
        <w:rPr>
          <w:rFonts w:ascii="Arial Narrow" w:hAnsi="Arial Narrow"/>
          <w:lang w:val="ru-RU"/>
        </w:rPr>
      </w:pPr>
      <w:r w:rsidRPr="0022411C">
        <w:rPr>
          <w:rFonts w:ascii="Arial Narrow" w:hAnsi="Arial Narrow"/>
          <w:lang w:val="ru-RU"/>
        </w:rPr>
        <w:tab/>
        <w:t>във връзка с чл. 71, ал. 2 от Закона за опазване на околната среда</w:t>
      </w:r>
    </w:p>
    <w:p w:rsidR="002E0211" w:rsidRPr="0022411C" w:rsidRDefault="002E0211" w:rsidP="002E0211">
      <w:pPr>
        <w:rPr>
          <w:rFonts w:ascii="Arial Narrow" w:hAnsi="Arial Narrow"/>
          <w:sz w:val="32"/>
          <w:szCs w:val="32"/>
          <w:lang w:val="ru-RU"/>
        </w:rPr>
      </w:pPr>
    </w:p>
    <w:p w:rsidR="002E0211" w:rsidRPr="0022411C" w:rsidRDefault="002E0211" w:rsidP="002E0211">
      <w:pPr>
        <w:rPr>
          <w:rFonts w:ascii="Arial Narrow" w:hAnsi="Arial Narrow"/>
          <w:lang w:val="ru-RU"/>
        </w:rPr>
      </w:pPr>
    </w:p>
    <w:p w:rsidR="002E0211" w:rsidRPr="0022411C" w:rsidRDefault="002E0211" w:rsidP="002E0211">
      <w:pPr>
        <w:jc w:val="center"/>
        <w:rPr>
          <w:rFonts w:ascii="Arial Narrow" w:hAnsi="Arial Narrow"/>
          <w:b/>
          <w:lang w:val="ru-RU"/>
        </w:rPr>
      </w:pPr>
      <w:r w:rsidRPr="0022411C">
        <w:rPr>
          <w:rFonts w:ascii="Arial Narrow" w:hAnsi="Arial Narrow"/>
          <w:b/>
          <w:lang w:val="ru-RU"/>
        </w:rPr>
        <w:t>Д Е К Л А Р И РАМ:</w:t>
      </w:r>
    </w:p>
    <w:p w:rsidR="002E0211" w:rsidRPr="0022411C" w:rsidRDefault="002E0211" w:rsidP="002E0211">
      <w:pPr>
        <w:rPr>
          <w:rFonts w:ascii="Arial Narrow" w:hAnsi="Arial Narrow"/>
          <w:b/>
          <w:lang w:val="ru-RU"/>
        </w:rPr>
      </w:pPr>
    </w:p>
    <w:p w:rsidR="002E0211" w:rsidRPr="0022411C" w:rsidRDefault="002E0211" w:rsidP="002E0211">
      <w:pPr>
        <w:ind w:right="142"/>
        <w:jc w:val="both"/>
        <w:rPr>
          <w:rFonts w:ascii="Arial Narrow" w:hAnsi="Arial Narrow"/>
          <w:lang w:val="ru-RU"/>
        </w:rPr>
      </w:pPr>
      <w:r w:rsidRPr="0022411C">
        <w:rPr>
          <w:rFonts w:ascii="Arial Narrow" w:hAnsi="Arial Narrow"/>
          <w:b/>
          <w:lang w:val="ru-RU"/>
        </w:rPr>
        <w:tab/>
      </w:r>
      <w:r w:rsidRPr="0022411C">
        <w:rPr>
          <w:rFonts w:ascii="Arial Narrow" w:hAnsi="Arial Narrow"/>
          <w:lang w:val="ru-RU"/>
        </w:rPr>
        <w:t xml:space="preserve">Нямам парични задължения към държавата и общината по смисъла на чл. 162, ал. 2 от Данъчно-осигурителния процесуален кодекс, установени с влязъл в сила акт на компетентен орган и към Предприятието за управление на дейностите по опазване на околната среда, определени със специалните закони в областта на околната среда. </w:t>
      </w:r>
    </w:p>
    <w:p w:rsidR="002E0211" w:rsidRPr="0022411C" w:rsidRDefault="002E0211" w:rsidP="002E0211">
      <w:pPr>
        <w:jc w:val="both"/>
        <w:rPr>
          <w:rFonts w:ascii="Arial Narrow" w:hAnsi="Arial Narrow"/>
          <w:lang w:val="ru-RU"/>
        </w:rPr>
      </w:pPr>
      <w:r w:rsidRPr="0022411C">
        <w:rPr>
          <w:rFonts w:ascii="Arial Narrow" w:hAnsi="Arial Narrow"/>
          <w:lang w:val="ru-RU"/>
        </w:rPr>
        <w:tab/>
        <w:t>Известна ми е отговорността по чл. 313 от Наказателния кодекс за деклариране на неверни данни.</w:t>
      </w:r>
    </w:p>
    <w:p w:rsidR="002E0211" w:rsidRPr="0022411C" w:rsidRDefault="002E0211" w:rsidP="002E0211">
      <w:pPr>
        <w:jc w:val="both"/>
        <w:rPr>
          <w:rFonts w:ascii="Arial Narrow" w:hAnsi="Arial Narrow"/>
          <w:sz w:val="32"/>
          <w:szCs w:val="32"/>
          <w:lang w:val="ru-RU"/>
        </w:rPr>
      </w:pPr>
    </w:p>
    <w:p w:rsidR="002E0211" w:rsidRPr="0022411C" w:rsidRDefault="002E0211" w:rsidP="002E0211">
      <w:pPr>
        <w:jc w:val="both"/>
        <w:rPr>
          <w:rFonts w:ascii="Arial Narrow" w:hAnsi="Arial Narrow"/>
          <w:sz w:val="32"/>
          <w:szCs w:val="32"/>
          <w:lang w:val="ru-RU"/>
        </w:rPr>
      </w:pPr>
    </w:p>
    <w:p w:rsidR="002E0211" w:rsidRPr="0022411C" w:rsidRDefault="002E0211" w:rsidP="002E0211">
      <w:pPr>
        <w:jc w:val="both"/>
        <w:rPr>
          <w:rFonts w:ascii="Arial Narrow" w:hAnsi="Arial Narrow"/>
          <w:sz w:val="32"/>
          <w:szCs w:val="32"/>
          <w:lang w:val="ru-RU"/>
        </w:rPr>
      </w:pP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</w:p>
    <w:p w:rsidR="002E0211" w:rsidRPr="0022411C" w:rsidRDefault="002E0211" w:rsidP="002E0211">
      <w:pPr>
        <w:jc w:val="both"/>
        <w:rPr>
          <w:rFonts w:ascii="Arial Narrow" w:hAnsi="Arial Narrow"/>
          <w:sz w:val="32"/>
          <w:szCs w:val="32"/>
          <w:lang w:val="ru-RU"/>
        </w:rPr>
      </w:pPr>
    </w:p>
    <w:p w:rsidR="002E0211" w:rsidRPr="0022411C" w:rsidRDefault="002E0211" w:rsidP="002E0211">
      <w:pPr>
        <w:jc w:val="both"/>
        <w:rPr>
          <w:rFonts w:ascii="Arial Narrow" w:hAnsi="Arial Narrow"/>
        </w:rPr>
      </w:pP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  <w:sz w:val="32"/>
          <w:szCs w:val="32"/>
          <w:lang w:val="ru-RU"/>
        </w:rPr>
        <w:tab/>
      </w:r>
      <w:r w:rsidRPr="0022411C">
        <w:rPr>
          <w:rFonts w:ascii="Arial Narrow" w:hAnsi="Arial Narrow"/>
        </w:rPr>
        <w:t xml:space="preserve">ДЕКЛАРАТОР: </w:t>
      </w:r>
    </w:p>
    <w:p w:rsidR="002E0211" w:rsidRPr="0022411C" w:rsidRDefault="002E0211" w:rsidP="002E0211">
      <w:pPr>
        <w:jc w:val="both"/>
        <w:rPr>
          <w:rFonts w:ascii="Arial Narrow" w:hAnsi="Arial Narrow"/>
        </w:rPr>
      </w:pPr>
      <w:r w:rsidRPr="0022411C">
        <w:rPr>
          <w:rFonts w:ascii="Arial Narrow" w:hAnsi="Arial Narrow"/>
        </w:rPr>
        <w:tab/>
      </w:r>
      <w:r w:rsidRPr="0022411C">
        <w:rPr>
          <w:rFonts w:ascii="Arial Narrow" w:hAnsi="Arial Narrow"/>
        </w:rPr>
        <w:tab/>
      </w:r>
      <w:r w:rsidRPr="0022411C">
        <w:rPr>
          <w:rFonts w:ascii="Arial Narrow" w:hAnsi="Arial Narrow"/>
        </w:rPr>
        <w:tab/>
      </w:r>
      <w:r w:rsidRPr="0022411C">
        <w:rPr>
          <w:rFonts w:ascii="Arial Narrow" w:hAnsi="Arial Narrow"/>
        </w:rPr>
        <w:tab/>
      </w:r>
      <w:r w:rsidRPr="0022411C">
        <w:rPr>
          <w:rFonts w:ascii="Arial Narrow" w:hAnsi="Arial Narrow"/>
        </w:rPr>
        <w:tab/>
      </w:r>
      <w:r w:rsidRPr="0022411C">
        <w:rPr>
          <w:rFonts w:ascii="Arial Narrow" w:hAnsi="Arial Narrow"/>
        </w:rPr>
        <w:tab/>
      </w:r>
      <w:r w:rsidRPr="0022411C">
        <w:rPr>
          <w:rFonts w:ascii="Arial Narrow" w:hAnsi="Arial Narrow"/>
        </w:rPr>
        <w:tab/>
      </w:r>
      <w:r w:rsidRPr="0022411C">
        <w:rPr>
          <w:rFonts w:ascii="Arial Narrow" w:hAnsi="Arial Narrow"/>
        </w:rPr>
        <w:tab/>
      </w:r>
      <w:r w:rsidRPr="0022411C">
        <w:rPr>
          <w:rFonts w:ascii="Arial Narrow" w:hAnsi="Arial Narrow"/>
        </w:rPr>
        <w:tab/>
      </w:r>
      <w:r w:rsidRPr="0022411C">
        <w:rPr>
          <w:rFonts w:ascii="Arial Narrow" w:hAnsi="Arial Narrow"/>
        </w:rPr>
        <w:tab/>
      </w:r>
      <w:r w:rsidRPr="0022411C">
        <w:rPr>
          <w:rFonts w:ascii="Arial Narrow" w:hAnsi="Arial Narrow"/>
        </w:rPr>
        <w:tab/>
        <w:t xml:space="preserve"> (подпис)</w:t>
      </w:r>
    </w:p>
    <w:p w:rsidR="002E0211" w:rsidRPr="0022411C" w:rsidRDefault="002E0211" w:rsidP="002E0211">
      <w:pPr>
        <w:jc w:val="both"/>
        <w:rPr>
          <w:rFonts w:ascii="Arial Narrow" w:hAnsi="Arial Narrow"/>
        </w:rPr>
      </w:pPr>
    </w:p>
    <w:p w:rsidR="002E0211" w:rsidRPr="0022411C" w:rsidRDefault="002E0211" w:rsidP="002E0211">
      <w:pPr>
        <w:jc w:val="both"/>
      </w:pPr>
      <w:r w:rsidRPr="0022411C">
        <w:rPr>
          <w:rFonts w:ascii="Arial Narrow" w:hAnsi="Arial Narrow"/>
        </w:rPr>
        <w:t>Дата………………….</w:t>
      </w:r>
    </w:p>
    <w:p w:rsidR="002E0211" w:rsidRPr="0022411C" w:rsidRDefault="002E0211" w:rsidP="002E0211">
      <w:pPr>
        <w:jc w:val="both"/>
      </w:pPr>
    </w:p>
    <w:p w:rsidR="002E0211" w:rsidRPr="0022411C" w:rsidRDefault="002E0211" w:rsidP="002E0211">
      <w:pPr>
        <w:jc w:val="both"/>
      </w:pPr>
    </w:p>
    <w:p w:rsidR="002E0211" w:rsidRPr="0022411C" w:rsidRDefault="002E0211" w:rsidP="002E0211"/>
    <w:p w:rsidR="002E0211" w:rsidRDefault="002E0211" w:rsidP="002E0211"/>
    <w:p w:rsidR="00AC782E" w:rsidRDefault="00AC782E" w:rsidP="008D7037">
      <w:pPr>
        <w:tabs>
          <w:tab w:val="left" w:pos="0"/>
        </w:tabs>
        <w:rPr>
          <w:color w:val="000000"/>
        </w:rPr>
      </w:pPr>
    </w:p>
    <w:p w:rsidR="002E0211" w:rsidRDefault="002E0211" w:rsidP="008D7037">
      <w:pPr>
        <w:tabs>
          <w:tab w:val="left" w:pos="0"/>
        </w:tabs>
        <w:rPr>
          <w:color w:val="000000"/>
        </w:rPr>
      </w:pPr>
    </w:p>
    <w:p w:rsidR="002E0211" w:rsidRDefault="002E0211" w:rsidP="008D7037">
      <w:pPr>
        <w:tabs>
          <w:tab w:val="left" w:pos="0"/>
        </w:tabs>
        <w:rPr>
          <w:color w:val="000000"/>
        </w:rPr>
      </w:pPr>
    </w:p>
    <w:p w:rsidR="002E0211" w:rsidRDefault="002E0211" w:rsidP="008D7037">
      <w:pPr>
        <w:tabs>
          <w:tab w:val="left" w:pos="0"/>
        </w:tabs>
        <w:rPr>
          <w:color w:val="000000"/>
        </w:rPr>
      </w:pPr>
    </w:p>
    <w:p w:rsidR="002E0211" w:rsidRDefault="002E0211" w:rsidP="008D7037">
      <w:pPr>
        <w:tabs>
          <w:tab w:val="left" w:pos="0"/>
        </w:tabs>
        <w:rPr>
          <w:color w:val="000000"/>
        </w:rPr>
      </w:pPr>
    </w:p>
    <w:p w:rsidR="002E0211" w:rsidRDefault="002E0211" w:rsidP="008D7037">
      <w:pPr>
        <w:tabs>
          <w:tab w:val="left" w:pos="0"/>
        </w:tabs>
        <w:rPr>
          <w:color w:val="000000"/>
        </w:rPr>
      </w:pPr>
    </w:p>
    <w:p w:rsidR="002E0211" w:rsidRDefault="002E0211" w:rsidP="008D7037">
      <w:pPr>
        <w:tabs>
          <w:tab w:val="left" w:pos="0"/>
        </w:tabs>
        <w:rPr>
          <w:color w:val="000000"/>
        </w:rPr>
      </w:pPr>
    </w:p>
    <w:p w:rsidR="002E0211" w:rsidRDefault="002E0211" w:rsidP="008D7037">
      <w:pPr>
        <w:tabs>
          <w:tab w:val="left" w:pos="0"/>
        </w:tabs>
        <w:rPr>
          <w:color w:val="000000"/>
        </w:rPr>
      </w:pPr>
    </w:p>
    <w:p w:rsidR="00AC782E" w:rsidRPr="00E97CFB" w:rsidRDefault="00AC782E" w:rsidP="00E97CFB">
      <w:pPr>
        <w:rPr>
          <w:color w:val="000000"/>
        </w:rPr>
      </w:pPr>
    </w:p>
    <w:sectPr w:rsidR="00AC782E" w:rsidRPr="00E97CFB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DC2" w:rsidRDefault="00355DC2">
      <w:r>
        <w:separator/>
      </w:r>
    </w:p>
  </w:endnote>
  <w:endnote w:type="continuationSeparator" w:id="0">
    <w:p w:rsidR="00355DC2" w:rsidRDefault="00355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DC2" w:rsidRDefault="00355DC2">
      <w:r>
        <w:separator/>
      </w:r>
    </w:p>
  </w:footnote>
  <w:footnote w:type="continuationSeparator" w:id="0">
    <w:p w:rsidR="00355DC2" w:rsidRDefault="00355D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F74188"/>
    <w:multiLevelType w:val="hybridMultilevel"/>
    <w:tmpl w:val="6C8220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D6527D"/>
    <w:multiLevelType w:val="hybridMultilevel"/>
    <w:tmpl w:val="91B0AB1A"/>
    <w:lvl w:ilvl="0" w:tplc="0402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cs="Wingdings" w:hint="default"/>
      </w:rPr>
    </w:lvl>
  </w:abstractNum>
  <w:abstractNum w:abstractNumId="7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EA81930"/>
    <w:multiLevelType w:val="hybridMultilevel"/>
    <w:tmpl w:val="E94A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1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4C2191"/>
    <w:multiLevelType w:val="hybridMultilevel"/>
    <w:tmpl w:val="EAC6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09216D4"/>
    <w:multiLevelType w:val="hybridMultilevel"/>
    <w:tmpl w:val="0E94BF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99554BE"/>
    <w:multiLevelType w:val="multilevel"/>
    <w:tmpl w:val="7322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1B27706"/>
    <w:multiLevelType w:val="hybridMultilevel"/>
    <w:tmpl w:val="891A4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381BC0"/>
    <w:multiLevelType w:val="hybridMultilevel"/>
    <w:tmpl w:val="025E12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7"/>
  </w:num>
  <w:num w:numId="5">
    <w:abstractNumId w:val="22"/>
  </w:num>
  <w:num w:numId="6">
    <w:abstractNumId w:val="2"/>
  </w:num>
  <w:num w:numId="7">
    <w:abstractNumId w:val="7"/>
  </w:num>
  <w:num w:numId="8">
    <w:abstractNumId w:val="18"/>
  </w:num>
  <w:num w:numId="9">
    <w:abstractNumId w:val="15"/>
  </w:num>
  <w:num w:numId="10">
    <w:abstractNumId w:val="10"/>
  </w:num>
  <w:num w:numId="11">
    <w:abstractNumId w:val="21"/>
  </w:num>
  <w:num w:numId="12">
    <w:abstractNumId w:val="3"/>
  </w:num>
  <w:num w:numId="13">
    <w:abstractNumId w:val="8"/>
  </w:num>
  <w:num w:numId="14">
    <w:abstractNumId w:val="1"/>
  </w:num>
  <w:num w:numId="15">
    <w:abstractNumId w:val="6"/>
  </w:num>
  <w:num w:numId="16">
    <w:abstractNumId w:val="19"/>
  </w:num>
  <w:num w:numId="17">
    <w:abstractNumId w:val="4"/>
  </w:num>
  <w:num w:numId="18">
    <w:abstractNumId w:val="20"/>
  </w:num>
  <w:num w:numId="19">
    <w:abstractNumId w:val="5"/>
  </w:num>
  <w:num w:numId="20">
    <w:abstractNumId w:val="14"/>
  </w:num>
  <w:num w:numId="21">
    <w:abstractNumId w:val="0"/>
  </w:num>
  <w:num w:numId="22">
    <w:abstractNumId w:val="12"/>
  </w:num>
  <w:num w:numId="23">
    <w:abstractNumId w:val="9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36BF8"/>
    <w:rsid w:val="00000EB9"/>
    <w:rsid w:val="00013368"/>
    <w:rsid w:val="00013D40"/>
    <w:rsid w:val="0003448B"/>
    <w:rsid w:val="00035C66"/>
    <w:rsid w:val="00042194"/>
    <w:rsid w:val="00046D45"/>
    <w:rsid w:val="0006013A"/>
    <w:rsid w:val="00060B99"/>
    <w:rsid w:val="00064316"/>
    <w:rsid w:val="00080C15"/>
    <w:rsid w:val="00084D12"/>
    <w:rsid w:val="0008610C"/>
    <w:rsid w:val="0009531F"/>
    <w:rsid w:val="00097B19"/>
    <w:rsid w:val="000A3738"/>
    <w:rsid w:val="000A3CE8"/>
    <w:rsid w:val="000B1657"/>
    <w:rsid w:val="000C3818"/>
    <w:rsid w:val="000C481C"/>
    <w:rsid w:val="000C7E19"/>
    <w:rsid w:val="000D75DF"/>
    <w:rsid w:val="000E122B"/>
    <w:rsid w:val="000E1F24"/>
    <w:rsid w:val="000E70C7"/>
    <w:rsid w:val="000F474C"/>
    <w:rsid w:val="001012B5"/>
    <w:rsid w:val="00105878"/>
    <w:rsid w:val="00107726"/>
    <w:rsid w:val="001133FB"/>
    <w:rsid w:val="00116E8F"/>
    <w:rsid w:val="00121C5F"/>
    <w:rsid w:val="001239D5"/>
    <w:rsid w:val="001242C0"/>
    <w:rsid w:val="001444F1"/>
    <w:rsid w:val="0014464A"/>
    <w:rsid w:val="001520F7"/>
    <w:rsid w:val="001529AC"/>
    <w:rsid w:val="001549CC"/>
    <w:rsid w:val="00171A41"/>
    <w:rsid w:val="00175046"/>
    <w:rsid w:val="001816FD"/>
    <w:rsid w:val="00182F8D"/>
    <w:rsid w:val="00184ADD"/>
    <w:rsid w:val="00187611"/>
    <w:rsid w:val="00190444"/>
    <w:rsid w:val="00190AD9"/>
    <w:rsid w:val="00195D9F"/>
    <w:rsid w:val="001B334D"/>
    <w:rsid w:val="001B7D46"/>
    <w:rsid w:val="001C109D"/>
    <w:rsid w:val="001C3B4F"/>
    <w:rsid w:val="001C512D"/>
    <w:rsid w:val="001D3A12"/>
    <w:rsid w:val="001D633A"/>
    <w:rsid w:val="001E21BF"/>
    <w:rsid w:val="001E53FC"/>
    <w:rsid w:val="001F1C54"/>
    <w:rsid w:val="001F3B70"/>
    <w:rsid w:val="00204216"/>
    <w:rsid w:val="00214E51"/>
    <w:rsid w:val="002202D2"/>
    <w:rsid w:val="00224654"/>
    <w:rsid w:val="002252D5"/>
    <w:rsid w:val="00226034"/>
    <w:rsid w:val="00242E70"/>
    <w:rsid w:val="00253D33"/>
    <w:rsid w:val="0026168C"/>
    <w:rsid w:val="00262332"/>
    <w:rsid w:val="0026768C"/>
    <w:rsid w:val="00276F99"/>
    <w:rsid w:val="00277724"/>
    <w:rsid w:val="00280425"/>
    <w:rsid w:val="00282136"/>
    <w:rsid w:val="00286AD2"/>
    <w:rsid w:val="002B4B3C"/>
    <w:rsid w:val="002C244C"/>
    <w:rsid w:val="002D61A9"/>
    <w:rsid w:val="002E0211"/>
    <w:rsid w:val="002E29AB"/>
    <w:rsid w:val="002E3E32"/>
    <w:rsid w:val="002F3D96"/>
    <w:rsid w:val="002F563E"/>
    <w:rsid w:val="002F5C4D"/>
    <w:rsid w:val="002F7BAB"/>
    <w:rsid w:val="00310D46"/>
    <w:rsid w:val="00311861"/>
    <w:rsid w:val="00311A67"/>
    <w:rsid w:val="00311F64"/>
    <w:rsid w:val="0032153D"/>
    <w:rsid w:val="00336BF8"/>
    <w:rsid w:val="00337FD1"/>
    <w:rsid w:val="00340BC3"/>
    <w:rsid w:val="003555A7"/>
    <w:rsid w:val="00355DC2"/>
    <w:rsid w:val="00356472"/>
    <w:rsid w:val="00372ECD"/>
    <w:rsid w:val="00386AA7"/>
    <w:rsid w:val="0039144E"/>
    <w:rsid w:val="003936C7"/>
    <w:rsid w:val="00394A9D"/>
    <w:rsid w:val="003A2C8C"/>
    <w:rsid w:val="003A42D5"/>
    <w:rsid w:val="003A7DA6"/>
    <w:rsid w:val="003B65A1"/>
    <w:rsid w:val="003D46C6"/>
    <w:rsid w:val="003D4984"/>
    <w:rsid w:val="004075B5"/>
    <w:rsid w:val="00420100"/>
    <w:rsid w:val="004307C3"/>
    <w:rsid w:val="004405A1"/>
    <w:rsid w:val="00452A6E"/>
    <w:rsid w:val="00467C1F"/>
    <w:rsid w:val="00480CA5"/>
    <w:rsid w:val="00496C08"/>
    <w:rsid w:val="004B55E4"/>
    <w:rsid w:val="004C4B0A"/>
    <w:rsid w:val="004C4E06"/>
    <w:rsid w:val="004E1F07"/>
    <w:rsid w:val="004E69E3"/>
    <w:rsid w:val="004F002F"/>
    <w:rsid w:val="00502B8A"/>
    <w:rsid w:val="00507322"/>
    <w:rsid w:val="00517136"/>
    <w:rsid w:val="00522540"/>
    <w:rsid w:val="00522B3B"/>
    <w:rsid w:val="0053277B"/>
    <w:rsid w:val="00536AE8"/>
    <w:rsid w:val="00556D0D"/>
    <w:rsid w:val="00560695"/>
    <w:rsid w:val="00563491"/>
    <w:rsid w:val="00583A3B"/>
    <w:rsid w:val="00592A47"/>
    <w:rsid w:val="00597CAC"/>
    <w:rsid w:val="005A2810"/>
    <w:rsid w:val="005A40EB"/>
    <w:rsid w:val="005A51A0"/>
    <w:rsid w:val="005B67D6"/>
    <w:rsid w:val="005C2210"/>
    <w:rsid w:val="005D7773"/>
    <w:rsid w:val="005F2DA9"/>
    <w:rsid w:val="005F674A"/>
    <w:rsid w:val="00602580"/>
    <w:rsid w:val="0060401C"/>
    <w:rsid w:val="00632B0E"/>
    <w:rsid w:val="006335C3"/>
    <w:rsid w:val="00644887"/>
    <w:rsid w:val="00660B17"/>
    <w:rsid w:val="00663AF2"/>
    <w:rsid w:val="00667693"/>
    <w:rsid w:val="00670B15"/>
    <w:rsid w:val="00671255"/>
    <w:rsid w:val="00672F42"/>
    <w:rsid w:val="00673B6F"/>
    <w:rsid w:val="006771DD"/>
    <w:rsid w:val="00680EBA"/>
    <w:rsid w:val="00683B69"/>
    <w:rsid w:val="00692A4E"/>
    <w:rsid w:val="00692E10"/>
    <w:rsid w:val="006A3303"/>
    <w:rsid w:val="006A6A47"/>
    <w:rsid w:val="006B4D03"/>
    <w:rsid w:val="006C1A05"/>
    <w:rsid w:val="006C3EDC"/>
    <w:rsid w:val="006D3DE6"/>
    <w:rsid w:val="006D6932"/>
    <w:rsid w:val="006E1374"/>
    <w:rsid w:val="006E2866"/>
    <w:rsid w:val="006E60F1"/>
    <w:rsid w:val="006F0C37"/>
    <w:rsid w:val="0070028E"/>
    <w:rsid w:val="00703C28"/>
    <w:rsid w:val="00717B70"/>
    <w:rsid w:val="00723781"/>
    <w:rsid w:val="00724C4B"/>
    <w:rsid w:val="007355E0"/>
    <w:rsid w:val="00752AD2"/>
    <w:rsid w:val="00760580"/>
    <w:rsid w:val="00760ADD"/>
    <w:rsid w:val="007730A1"/>
    <w:rsid w:val="00780E66"/>
    <w:rsid w:val="007826E6"/>
    <w:rsid w:val="0078595B"/>
    <w:rsid w:val="0079059D"/>
    <w:rsid w:val="00797F0A"/>
    <w:rsid w:val="007A5F0F"/>
    <w:rsid w:val="007B03BA"/>
    <w:rsid w:val="007B2C86"/>
    <w:rsid w:val="007C150E"/>
    <w:rsid w:val="007C6EB9"/>
    <w:rsid w:val="007D23D4"/>
    <w:rsid w:val="007D2AFB"/>
    <w:rsid w:val="007F3E23"/>
    <w:rsid w:val="007F57F8"/>
    <w:rsid w:val="00805A0B"/>
    <w:rsid w:val="00820EEC"/>
    <w:rsid w:val="00830BE2"/>
    <w:rsid w:val="0083760F"/>
    <w:rsid w:val="00846BB7"/>
    <w:rsid w:val="00846F14"/>
    <w:rsid w:val="0085488E"/>
    <w:rsid w:val="0086552B"/>
    <w:rsid w:val="00877C86"/>
    <w:rsid w:val="008915C1"/>
    <w:rsid w:val="00892567"/>
    <w:rsid w:val="008A1B8C"/>
    <w:rsid w:val="008C173B"/>
    <w:rsid w:val="008C2E8C"/>
    <w:rsid w:val="008D7037"/>
    <w:rsid w:val="008D7987"/>
    <w:rsid w:val="008E3ED5"/>
    <w:rsid w:val="008E7A8A"/>
    <w:rsid w:val="008F5570"/>
    <w:rsid w:val="00902B37"/>
    <w:rsid w:val="0090637F"/>
    <w:rsid w:val="00910027"/>
    <w:rsid w:val="009420C9"/>
    <w:rsid w:val="00942947"/>
    <w:rsid w:val="00943034"/>
    <w:rsid w:val="00950682"/>
    <w:rsid w:val="00954347"/>
    <w:rsid w:val="009634E1"/>
    <w:rsid w:val="00970117"/>
    <w:rsid w:val="009A6309"/>
    <w:rsid w:val="009C5474"/>
    <w:rsid w:val="009C7336"/>
    <w:rsid w:val="009F2EC5"/>
    <w:rsid w:val="009F2F43"/>
    <w:rsid w:val="00A23A1A"/>
    <w:rsid w:val="00A33952"/>
    <w:rsid w:val="00A557BB"/>
    <w:rsid w:val="00A65183"/>
    <w:rsid w:val="00A73AE0"/>
    <w:rsid w:val="00A74354"/>
    <w:rsid w:val="00A771F9"/>
    <w:rsid w:val="00A776A2"/>
    <w:rsid w:val="00A83B55"/>
    <w:rsid w:val="00A84D16"/>
    <w:rsid w:val="00A96DA6"/>
    <w:rsid w:val="00AA3E84"/>
    <w:rsid w:val="00AA7F53"/>
    <w:rsid w:val="00AB26C5"/>
    <w:rsid w:val="00AB728E"/>
    <w:rsid w:val="00AC3E8B"/>
    <w:rsid w:val="00AC6B0D"/>
    <w:rsid w:val="00AC782E"/>
    <w:rsid w:val="00AD44C4"/>
    <w:rsid w:val="00AD4C2D"/>
    <w:rsid w:val="00B0530E"/>
    <w:rsid w:val="00B25812"/>
    <w:rsid w:val="00B3448F"/>
    <w:rsid w:val="00B34E08"/>
    <w:rsid w:val="00B356B9"/>
    <w:rsid w:val="00B53616"/>
    <w:rsid w:val="00B66489"/>
    <w:rsid w:val="00B81273"/>
    <w:rsid w:val="00B82818"/>
    <w:rsid w:val="00B82ECF"/>
    <w:rsid w:val="00BA09C3"/>
    <w:rsid w:val="00BB3730"/>
    <w:rsid w:val="00BB3932"/>
    <w:rsid w:val="00BC6546"/>
    <w:rsid w:val="00BE15FD"/>
    <w:rsid w:val="00BE2F67"/>
    <w:rsid w:val="00BE5805"/>
    <w:rsid w:val="00BE6121"/>
    <w:rsid w:val="00BF08DF"/>
    <w:rsid w:val="00BF41DB"/>
    <w:rsid w:val="00C10B6F"/>
    <w:rsid w:val="00C2209A"/>
    <w:rsid w:val="00C23744"/>
    <w:rsid w:val="00C242ED"/>
    <w:rsid w:val="00C345E0"/>
    <w:rsid w:val="00C37197"/>
    <w:rsid w:val="00C427A4"/>
    <w:rsid w:val="00C47D16"/>
    <w:rsid w:val="00CA46A2"/>
    <w:rsid w:val="00CA6AA0"/>
    <w:rsid w:val="00CB21D7"/>
    <w:rsid w:val="00CB5B58"/>
    <w:rsid w:val="00CC4FEB"/>
    <w:rsid w:val="00CE5D19"/>
    <w:rsid w:val="00CF346E"/>
    <w:rsid w:val="00D047AF"/>
    <w:rsid w:val="00D25B42"/>
    <w:rsid w:val="00D25B5C"/>
    <w:rsid w:val="00D40A97"/>
    <w:rsid w:val="00D47AE5"/>
    <w:rsid w:val="00D527CC"/>
    <w:rsid w:val="00D5535C"/>
    <w:rsid w:val="00D607CC"/>
    <w:rsid w:val="00D6210C"/>
    <w:rsid w:val="00D7431F"/>
    <w:rsid w:val="00D75D1B"/>
    <w:rsid w:val="00D84E37"/>
    <w:rsid w:val="00D85804"/>
    <w:rsid w:val="00D90276"/>
    <w:rsid w:val="00D90822"/>
    <w:rsid w:val="00D92C4A"/>
    <w:rsid w:val="00D92E2B"/>
    <w:rsid w:val="00D93EEA"/>
    <w:rsid w:val="00DA188E"/>
    <w:rsid w:val="00DA302A"/>
    <w:rsid w:val="00DB123D"/>
    <w:rsid w:val="00DB19B4"/>
    <w:rsid w:val="00DB4A5C"/>
    <w:rsid w:val="00DB56E9"/>
    <w:rsid w:val="00DB6B9F"/>
    <w:rsid w:val="00DC78FE"/>
    <w:rsid w:val="00DE1A3C"/>
    <w:rsid w:val="00DF7D6D"/>
    <w:rsid w:val="00E1140D"/>
    <w:rsid w:val="00E11784"/>
    <w:rsid w:val="00E12E10"/>
    <w:rsid w:val="00E4738A"/>
    <w:rsid w:val="00E615C5"/>
    <w:rsid w:val="00E756BD"/>
    <w:rsid w:val="00E86731"/>
    <w:rsid w:val="00E9148B"/>
    <w:rsid w:val="00E92D59"/>
    <w:rsid w:val="00E97CFB"/>
    <w:rsid w:val="00EA21E4"/>
    <w:rsid w:val="00EB37A2"/>
    <w:rsid w:val="00EB6B8F"/>
    <w:rsid w:val="00EC6CD5"/>
    <w:rsid w:val="00ED328C"/>
    <w:rsid w:val="00ED3A8A"/>
    <w:rsid w:val="00ED49AF"/>
    <w:rsid w:val="00EE7624"/>
    <w:rsid w:val="00EF79D8"/>
    <w:rsid w:val="00F10628"/>
    <w:rsid w:val="00F11B22"/>
    <w:rsid w:val="00F16133"/>
    <w:rsid w:val="00F20078"/>
    <w:rsid w:val="00F23BD9"/>
    <w:rsid w:val="00F26F78"/>
    <w:rsid w:val="00F42B29"/>
    <w:rsid w:val="00F45741"/>
    <w:rsid w:val="00F54862"/>
    <w:rsid w:val="00F85689"/>
    <w:rsid w:val="00F97B2F"/>
    <w:rsid w:val="00FA3F56"/>
    <w:rsid w:val="00FB0D8D"/>
    <w:rsid w:val="00FB4FE1"/>
    <w:rsid w:val="00FB64A9"/>
    <w:rsid w:val="00FC7371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36BF8"/>
    <w:pPr>
      <w:keepNext/>
      <w:spacing w:after="40"/>
      <w:ind w:right="-30"/>
      <w:jc w:val="center"/>
      <w:outlineLvl w:val="1"/>
    </w:pPr>
    <w:rPr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336BF8"/>
    <w:pPr>
      <w:keepNext/>
      <w:spacing w:after="40"/>
      <w:ind w:right="-30"/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336BF8"/>
    <w:pPr>
      <w:keepNext/>
      <w:spacing w:after="40"/>
      <w:ind w:right="-30" w:firstLine="567"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9"/>
    <w:locked/>
    <w:rsid w:val="00336BF8"/>
    <w:rPr>
      <w:sz w:val="48"/>
      <w:szCs w:val="48"/>
      <w:lang w:val="bg-BG" w:eastAsia="bg-BG"/>
    </w:rPr>
  </w:style>
  <w:style w:type="character" w:customStyle="1" w:styleId="30">
    <w:name w:val="Заглавие 3 Знак"/>
    <w:basedOn w:val="a0"/>
    <w:link w:val="3"/>
    <w:uiPriority w:val="99"/>
    <w:locked/>
    <w:rsid w:val="00336BF8"/>
    <w:rPr>
      <w:sz w:val="24"/>
      <w:szCs w:val="24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BE6A5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a3">
    <w:name w:val="Знак Знак"/>
    <w:basedOn w:val="a"/>
    <w:uiPriority w:val="99"/>
    <w:rsid w:val="00336BF8"/>
    <w:rPr>
      <w:lang w:val="pl-PL" w:eastAsia="pl-PL"/>
    </w:rPr>
  </w:style>
  <w:style w:type="paragraph" w:styleId="a4">
    <w:name w:val="header"/>
    <w:basedOn w:val="a"/>
    <w:link w:val="a5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5">
    <w:name w:val="Горен колонтитул Знак"/>
    <w:basedOn w:val="a0"/>
    <w:link w:val="a4"/>
    <w:uiPriority w:val="99"/>
    <w:semiHidden/>
    <w:rsid w:val="00BE6A54"/>
    <w:rPr>
      <w:sz w:val="24"/>
      <w:szCs w:val="24"/>
    </w:rPr>
  </w:style>
  <w:style w:type="paragraph" w:styleId="a6">
    <w:name w:val="Body Text"/>
    <w:basedOn w:val="a"/>
    <w:link w:val="a7"/>
    <w:uiPriority w:val="99"/>
    <w:rsid w:val="00336BF8"/>
  </w:style>
  <w:style w:type="character" w:customStyle="1" w:styleId="a7">
    <w:name w:val="Основен текст Знак"/>
    <w:basedOn w:val="a0"/>
    <w:link w:val="a6"/>
    <w:uiPriority w:val="99"/>
    <w:semiHidden/>
    <w:rsid w:val="00BE6A54"/>
    <w:rPr>
      <w:sz w:val="24"/>
      <w:szCs w:val="24"/>
    </w:rPr>
  </w:style>
  <w:style w:type="paragraph" w:styleId="21">
    <w:name w:val="Body Text 2"/>
    <w:basedOn w:val="a"/>
    <w:link w:val="22"/>
    <w:uiPriority w:val="99"/>
    <w:rsid w:val="00336BF8"/>
    <w:pPr>
      <w:jc w:val="center"/>
    </w:pPr>
  </w:style>
  <w:style w:type="character" w:customStyle="1" w:styleId="22">
    <w:name w:val="Основен текст 2 Знак"/>
    <w:basedOn w:val="a0"/>
    <w:link w:val="21"/>
    <w:uiPriority w:val="99"/>
    <w:semiHidden/>
    <w:rsid w:val="00BE6A54"/>
    <w:rPr>
      <w:sz w:val="24"/>
      <w:szCs w:val="24"/>
    </w:rPr>
  </w:style>
  <w:style w:type="character" w:styleId="a8">
    <w:name w:val="Hyperlink"/>
    <w:basedOn w:val="a0"/>
    <w:uiPriority w:val="99"/>
    <w:rsid w:val="00A6518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B82ECF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locked/>
    <w:rsid w:val="00B82ECF"/>
    <w:rPr>
      <w:sz w:val="24"/>
      <w:szCs w:val="24"/>
      <w:lang w:val="bg-BG" w:eastAsia="bg-BG"/>
    </w:rPr>
  </w:style>
  <w:style w:type="paragraph" w:styleId="ab">
    <w:name w:val="Body Text Indent"/>
    <w:basedOn w:val="a"/>
    <w:link w:val="ac"/>
    <w:uiPriority w:val="99"/>
    <w:rsid w:val="00EF79D8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uiPriority w:val="99"/>
    <w:locked/>
    <w:rsid w:val="00EF79D8"/>
    <w:rPr>
      <w:sz w:val="24"/>
      <w:szCs w:val="24"/>
      <w:lang w:val="bg-BG" w:eastAsia="bg-BG"/>
    </w:rPr>
  </w:style>
  <w:style w:type="paragraph" w:styleId="ad">
    <w:name w:val="Balloon Text"/>
    <w:basedOn w:val="a"/>
    <w:link w:val="ae"/>
    <w:uiPriority w:val="99"/>
    <w:semiHidden/>
    <w:rsid w:val="00B82818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locked/>
    <w:rsid w:val="00B82818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BE2F67"/>
    <w:pPr>
      <w:ind w:left="720"/>
    </w:pPr>
  </w:style>
  <w:style w:type="paragraph" w:customStyle="1" w:styleId="Default">
    <w:name w:val="Default"/>
    <w:uiPriority w:val="99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uiPriority w:val="99"/>
    <w:rsid w:val="00C23744"/>
    <w:rPr>
      <w:rFonts w:ascii="Arial" w:hAnsi="Arial" w:cs="Arial"/>
      <w:sz w:val="18"/>
      <w:szCs w:val="18"/>
    </w:rPr>
  </w:style>
  <w:style w:type="paragraph" w:styleId="af0">
    <w:name w:val="Normal (Web)"/>
    <w:basedOn w:val="a"/>
    <w:uiPriority w:val="99"/>
    <w:rsid w:val="00A73AE0"/>
    <w:pPr>
      <w:spacing w:before="100" w:beforeAutospacing="1" w:after="150"/>
    </w:pPr>
  </w:style>
  <w:style w:type="character" w:styleId="af1">
    <w:name w:val="Strong"/>
    <w:basedOn w:val="a0"/>
    <w:uiPriority w:val="99"/>
    <w:qFormat/>
    <w:rsid w:val="00A73AE0"/>
    <w:rPr>
      <w:b/>
      <w:bCs/>
    </w:rPr>
  </w:style>
  <w:style w:type="paragraph" w:styleId="af2">
    <w:name w:val="Block Text"/>
    <w:basedOn w:val="a"/>
    <w:uiPriority w:val="99"/>
    <w:rsid w:val="00CB5B58"/>
    <w:pPr>
      <w:spacing w:before="40"/>
      <w:ind w:left="426" w:right="144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samedocreference1">
    <w:name w:val="samedocreference1"/>
    <w:uiPriority w:val="99"/>
    <w:rsid w:val="00CB5B58"/>
    <w:rPr>
      <w:color w:val="auto"/>
      <w:u w:val="single"/>
    </w:rPr>
  </w:style>
  <w:style w:type="character" w:styleId="af3">
    <w:name w:val="Emphasis"/>
    <w:basedOn w:val="a0"/>
    <w:uiPriority w:val="99"/>
    <w:qFormat/>
    <w:rsid w:val="00DE1A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pis://NORM|4703|8|156&#1077;|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9EFA-1858-4DA1-9C1A-2CD02B9B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7</cp:revision>
  <dcterms:created xsi:type="dcterms:W3CDTF">2025-01-15T12:07:00Z</dcterms:created>
  <dcterms:modified xsi:type="dcterms:W3CDTF">2025-01-16T06:46:00Z</dcterms:modified>
</cp:coreProperties>
</file>