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3E7BF0" w14:paraId="6517986A" w14:textId="77777777" w:rsidTr="00D302FF">
        <w:tc>
          <w:tcPr>
            <w:tcW w:w="9628" w:type="dxa"/>
            <w:shd w:val="clear" w:color="auto" w:fill="auto"/>
          </w:tcPr>
          <w:p w14:paraId="32AB54B7" w14:textId="0EB6851E" w:rsidR="003E7BF0" w:rsidRDefault="003E7BF0" w:rsidP="003E7B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Бланка на институцията с адрес, телефони и </w:t>
            </w:r>
            <w:r w:rsidR="00D302FF">
              <w:rPr>
                <w:b/>
              </w:rPr>
              <w:t>имейл адрес</w:t>
            </w:r>
          </w:p>
          <w:p w14:paraId="71DDCD3D" w14:textId="4F9F9E54" w:rsidR="003E7BF0" w:rsidRDefault="00E10AD4" w:rsidP="003E7BF0">
            <w:pPr>
              <w:rPr>
                <w:b/>
              </w:rPr>
            </w:pPr>
            <w:r>
              <w:rPr>
                <w:b/>
              </w:rPr>
              <w:pict w14:anchorId="05386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Microsoft Office Signature Line..." style="width:172.5pt;height:86.25pt">
                  <v:imagedata r:id="rId8" o:title=""/>
                  <o:lock v:ext="edit" ungrouping="t" rotation="t" cropping="t" verticies="t" text="t" grouping="t"/>
                  <o:signatureline v:ext="edit" id="{502A4CCB-8965-40A5-ACEA-7CEA1F04B3A4}" provid="{00000000-0000-0000-0000-000000000000}" o:suggestedsigner="Изх. №" issignatureline="t"/>
                </v:shape>
              </w:pict>
            </w:r>
          </w:p>
        </w:tc>
      </w:tr>
    </w:tbl>
    <w:p w14:paraId="553F1311" w14:textId="3CA1A44B" w:rsidR="00572DCD" w:rsidRDefault="00572DCD" w:rsidP="00572DCD">
      <w:pPr>
        <w:rPr>
          <w:b/>
        </w:rPr>
      </w:pPr>
    </w:p>
    <w:p w14:paraId="6FCB56FA" w14:textId="684DF88A" w:rsidR="00572DCD" w:rsidRPr="00AE13C3" w:rsidRDefault="00572DCD" w:rsidP="00572DCD">
      <w:pPr>
        <w:rPr>
          <w:b/>
        </w:rPr>
      </w:pPr>
      <w:r>
        <w:rPr>
          <w:b/>
        </w:rPr>
        <w:t xml:space="preserve">ДО ПРОФ. Д-Р </w:t>
      </w:r>
      <w:r w:rsidR="00631A1D">
        <w:rPr>
          <w:b/>
        </w:rPr>
        <w:t>ЕЛИЗА СТЕФАНОВА</w:t>
      </w:r>
    </w:p>
    <w:p w14:paraId="66D4B2EC" w14:textId="77777777" w:rsidR="00572DCD" w:rsidRPr="00AE13C3" w:rsidRDefault="00572DCD" w:rsidP="00572DCD">
      <w:r w:rsidRPr="00AE13C3">
        <w:rPr>
          <w:b/>
        </w:rPr>
        <w:t>ПРЕДСЕДАТЕЛ НА НАОА</w:t>
      </w:r>
    </w:p>
    <w:p w14:paraId="4560D4B4" w14:textId="77777777" w:rsidR="00E10AD4" w:rsidRPr="00AE13C3" w:rsidRDefault="00E10AD4" w:rsidP="007F7DC5">
      <w:pPr>
        <w:jc w:val="center"/>
        <w:rPr>
          <w:b/>
        </w:rPr>
      </w:pPr>
    </w:p>
    <w:p w14:paraId="3A456784" w14:textId="2D57DDA3" w:rsidR="007F7DC5" w:rsidRPr="00CB6D9A" w:rsidRDefault="007F7DC5" w:rsidP="007F7DC5">
      <w:pPr>
        <w:jc w:val="center"/>
        <w:rPr>
          <w:rFonts w:ascii="Times New Roman Bold" w:hAnsi="Times New Roman Bold"/>
          <w:b/>
          <w:spacing w:val="100"/>
        </w:rPr>
      </w:pPr>
      <w:r w:rsidRPr="00CB6D9A">
        <w:rPr>
          <w:rFonts w:ascii="Times New Roman Bold" w:hAnsi="Times New Roman Bold"/>
          <w:b/>
          <w:spacing w:val="100"/>
        </w:rPr>
        <w:t>ЗАЯВЛЕНИЕ</w:t>
      </w:r>
      <w:r w:rsidR="00DF3EDC" w:rsidRPr="00545A22">
        <w:rPr>
          <w:rStyle w:val="EndnoteReference"/>
          <w:bCs/>
        </w:rPr>
        <w:endnoteReference w:id="1"/>
      </w:r>
    </w:p>
    <w:p w14:paraId="13A118EF" w14:textId="1ED21D93" w:rsidR="007F7DC5" w:rsidRPr="00FD212A" w:rsidRDefault="00D302FF" w:rsidP="007F7DC5">
      <w:pPr>
        <w:jc w:val="center"/>
        <w:rPr>
          <w:b/>
        </w:rPr>
      </w:pPr>
      <w:r>
        <w:rPr>
          <w:b/>
        </w:rPr>
        <w:t xml:space="preserve">за откриване на </w:t>
      </w:r>
      <w:r w:rsidR="00FD212A">
        <w:rPr>
          <w:b/>
        </w:rPr>
        <w:t xml:space="preserve">процедура за </w:t>
      </w:r>
      <w:r w:rsidR="00FD212A" w:rsidRPr="00FD212A">
        <w:rPr>
          <w:b/>
        </w:rPr>
        <w:t xml:space="preserve">изменение на определения при акредитацията капацитет на </w:t>
      </w:r>
      <w:sdt>
        <w:sdtPr>
          <w:rPr>
            <w:rStyle w:val="Style1"/>
          </w:rPr>
          <w:alias w:val="капацитет"/>
          <w:tag w:val="капацитет"/>
          <w:id w:val="-972286356"/>
          <w:placeholder>
            <w:docPart w:val="DefaultPlaceholder_-1854013438"/>
          </w:placeholder>
          <w:showingPlcHdr/>
          <w15:color w:val="99CCFF"/>
          <w:comboBox>
            <w:listItem w:value="Choose an item."/>
            <w:listItem w:displayText="висше училище" w:value="висше училище"/>
            <w:listItem w:displayText="професионално направление" w:value="професионално направление"/>
            <w:listItem w:displayText="специалност от регулираните професии" w:value="специалност от регулираните професии"/>
          </w:comboBox>
        </w:sdtPr>
        <w:sdtEndPr>
          <w:rPr>
            <w:rStyle w:val="DefaultParagraphFont"/>
            <w:rFonts w:ascii="Times New Roman" w:hAnsi="Times New Roman"/>
          </w:rPr>
        </w:sdtEndPr>
        <w:sdtContent>
          <w:r w:rsidR="00A45D58" w:rsidRPr="00A9790E">
            <w:rPr>
              <w:rStyle w:val="PlaceholderText"/>
            </w:rPr>
            <w:t>Choose an item.</w:t>
          </w:r>
        </w:sdtContent>
      </w:sdt>
    </w:p>
    <w:p w14:paraId="26464478" w14:textId="77777777" w:rsidR="007F7DC5" w:rsidRPr="00BD0C20" w:rsidRDefault="007F7DC5" w:rsidP="00572DCD">
      <w:pPr>
        <w:spacing w:line="360" w:lineRule="auto"/>
        <w:jc w:val="center"/>
        <w:rPr>
          <w:b/>
        </w:rPr>
      </w:pPr>
      <w:r w:rsidRPr="00BD0C20">
        <w:rPr>
          <w:b/>
        </w:rPr>
        <w:t>от ...........................................................................................................................</w:t>
      </w:r>
    </w:p>
    <w:p w14:paraId="70BD798C" w14:textId="15D716C8" w:rsidR="007F7DC5" w:rsidRPr="00BD0C20" w:rsidRDefault="007F7DC5" w:rsidP="00572DCD">
      <w:pPr>
        <w:spacing w:line="360" w:lineRule="auto"/>
        <w:jc w:val="center"/>
        <w:rPr>
          <w:b/>
        </w:rPr>
      </w:pPr>
      <w:r w:rsidRPr="00BD0C20">
        <w:rPr>
          <w:b/>
        </w:rPr>
        <w:t>Ректор на</w:t>
      </w:r>
      <w:r w:rsidR="00C936BC">
        <w:rPr>
          <w:b/>
          <w:lang w:val="en-US"/>
        </w:rPr>
        <w:t xml:space="preserve"> </w:t>
      </w:r>
      <w:r w:rsidRPr="00BD0C20">
        <w:rPr>
          <w:b/>
        </w:rPr>
        <w:t>...............................................................................................................</w:t>
      </w:r>
    </w:p>
    <w:p w14:paraId="2FECD46A" w14:textId="2ECCE9E3" w:rsidR="007F7DC5" w:rsidRDefault="007F7DC5" w:rsidP="007F7DC5">
      <w:pPr>
        <w:jc w:val="both"/>
        <w:rPr>
          <w:b/>
        </w:rPr>
      </w:pPr>
    </w:p>
    <w:p w14:paraId="5C8FF786" w14:textId="62FB3B3D" w:rsidR="007F7DC5" w:rsidRPr="00BD0C20" w:rsidRDefault="007F7DC5" w:rsidP="00C0378B">
      <w:pPr>
        <w:tabs>
          <w:tab w:val="left" w:pos="1134"/>
        </w:tabs>
        <w:jc w:val="both"/>
        <w:rPr>
          <w:b/>
        </w:rPr>
      </w:pPr>
      <w:r w:rsidRPr="00D302FF">
        <w:rPr>
          <w:b/>
        </w:rPr>
        <w:t>Относно</w:t>
      </w:r>
      <w:r w:rsidRPr="00BD0C20">
        <w:rPr>
          <w:b/>
        </w:rPr>
        <w:t>:</w:t>
      </w:r>
      <w:r w:rsidR="00C0378B">
        <w:rPr>
          <w:b/>
        </w:rPr>
        <w:tab/>
      </w:r>
      <w:r w:rsidR="00C0378B" w:rsidRPr="001474DA">
        <w:t>процедура за</w:t>
      </w:r>
      <w:r w:rsidR="00C0378B">
        <w:t xml:space="preserve"> изменение</w:t>
      </w:r>
      <w:r w:rsidR="00C0378B" w:rsidRPr="00EE564B">
        <w:rPr>
          <w:b/>
          <w:lang w:val="ru-RU"/>
        </w:rPr>
        <w:t xml:space="preserve"> </w:t>
      </w:r>
      <w:r w:rsidR="00C0378B" w:rsidRPr="008C7412">
        <w:rPr>
          <w:lang w:val="ru-RU"/>
        </w:rPr>
        <w:t xml:space="preserve">на </w:t>
      </w:r>
      <w:r w:rsidR="00C0378B">
        <w:rPr>
          <w:lang w:val="ru-RU"/>
        </w:rPr>
        <w:t>определения по чл.</w:t>
      </w:r>
      <w:r w:rsidR="00C0378B" w:rsidRPr="00B915E2">
        <w:t xml:space="preserve"> </w:t>
      </w:r>
      <w:r w:rsidR="00C0378B">
        <w:rPr>
          <w:lang w:val="ru-RU"/>
        </w:rPr>
        <w:t>83, ал.</w:t>
      </w:r>
      <w:r w:rsidR="00C0378B" w:rsidRPr="00B915E2">
        <w:t xml:space="preserve"> </w:t>
      </w:r>
      <w:r w:rsidR="00C0378B">
        <w:rPr>
          <w:lang w:val="ru-RU"/>
        </w:rPr>
        <w:t>3, т.</w:t>
      </w:r>
      <w:r w:rsidR="00C0378B" w:rsidRPr="00B915E2">
        <w:t xml:space="preserve"> </w:t>
      </w:r>
      <w:r w:rsidR="00C0378B">
        <w:rPr>
          <w:lang w:val="ru-RU"/>
        </w:rPr>
        <w:t xml:space="preserve">1 от Закона за висшето образование капацитет на </w:t>
      </w:r>
      <w:sdt>
        <w:sdtPr>
          <w:rPr>
            <w:rStyle w:val="Style1"/>
          </w:rPr>
          <w:alias w:val="капацитет"/>
          <w:tag w:val="капацитет"/>
          <w:id w:val="-478383950"/>
          <w:placeholder>
            <w:docPart w:val="A234401E736942AAA9361450FAD018CD"/>
          </w:placeholder>
          <w:showingPlcHdr/>
          <w15:color w:val="99CCFF"/>
          <w:comboBox>
            <w:listItem w:value="Choose an item."/>
            <w:listItem w:displayText="висше училище" w:value="висше училище"/>
            <w:listItem w:displayText="професионално направление" w:value="професионално направление"/>
            <w:listItem w:displayText="специалност от регулираните професии" w:value="специалност от регулираните професии"/>
          </w:comboBox>
        </w:sdtPr>
        <w:sdtEndPr>
          <w:rPr>
            <w:rStyle w:val="DefaultParagraphFont"/>
            <w:rFonts w:ascii="Times New Roman" w:hAnsi="Times New Roman"/>
          </w:rPr>
        </w:sdtEndPr>
        <w:sdtContent>
          <w:r w:rsidR="006C7E24" w:rsidRPr="00A9790E">
            <w:rPr>
              <w:rStyle w:val="PlaceholderText"/>
            </w:rPr>
            <w:t>Choose an item.</w:t>
          </w:r>
        </w:sdtContent>
      </w:sdt>
      <w:r w:rsidR="00C0378B">
        <w:t xml:space="preserve"> </w:t>
      </w:r>
      <w:r w:rsidR="00C0378B" w:rsidRPr="00CC744A">
        <w:rPr>
          <w:i/>
        </w:rPr>
        <w:t>(посочва се желаната процедура)</w:t>
      </w:r>
    </w:p>
    <w:p w14:paraId="272E8A3E" w14:textId="77777777" w:rsidR="00E10AD4" w:rsidRDefault="00E10AD4" w:rsidP="00572DCD">
      <w:pPr>
        <w:spacing w:after="120"/>
        <w:ind w:firstLine="709"/>
        <w:jc w:val="both"/>
        <w:rPr>
          <w:b/>
        </w:rPr>
      </w:pPr>
    </w:p>
    <w:p w14:paraId="1A17A4E0" w14:textId="6739DCF0" w:rsidR="00724779" w:rsidRPr="00BD0C20" w:rsidRDefault="00724779" w:rsidP="00572DCD">
      <w:pPr>
        <w:spacing w:after="120"/>
        <w:ind w:firstLine="709"/>
        <w:jc w:val="both"/>
        <w:rPr>
          <w:b/>
        </w:rPr>
      </w:pPr>
      <w:r w:rsidRPr="00BD0C20">
        <w:rPr>
          <w:b/>
        </w:rPr>
        <w:t>Уважаема госпожо Председател,</w:t>
      </w:r>
    </w:p>
    <w:p w14:paraId="672776C5" w14:textId="6D9E93CE" w:rsidR="00A74B21" w:rsidRPr="00B542FE" w:rsidRDefault="00A64435" w:rsidP="00A74B21">
      <w:pPr>
        <w:ind w:firstLine="708"/>
        <w:jc w:val="both"/>
        <w:rPr>
          <w:i/>
        </w:rPr>
      </w:pPr>
      <w:r w:rsidRPr="00BD0C20">
        <w:t>Моля да бъде от</w:t>
      </w:r>
      <w:r w:rsidR="007F7DC5" w:rsidRPr="00BD0C20">
        <w:t>крита и осъществена процедура за</w:t>
      </w:r>
      <w:r w:rsidR="00A74B21" w:rsidRPr="001474DA">
        <w:t xml:space="preserve"> </w:t>
      </w:r>
      <w:r w:rsidR="00A74B21">
        <w:t xml:space="preserve">изменение на определения при </w:t>
      </w:r>
      <w:r w:rsidR="00A74B21" w:rsidRPr="00033CC1">
        <w:t>акредитация</w:t>
      </w:r>
      <w:r w:rsidR="00A74B21">
        <w:t>та</w:t>
      </w:r>
      <w:r w:rsidR="00A74B21" w:rsidRPr="00033CC1">
        <w:t xml:space="preserve"> </w:t>
      </w:r>
      <w:r w:rsidR="00A74B21">
        <w:t xml:space="preserve">капацитет </w:t>
      </w:r>
      <w:r w:rsidR="00A74B21" w:rsidRPr="00033CC1">
        <w:t>на</w:t>
      </w:r>
      <w:r w:rsidR="00A74B21">
        <w:t xml:space="preserve"> </w:t>
      </w:r>
      <w:sdt>
        <w:sdtPr>
          <w:rPr>
            <w:rStyle w:val="Style1"/>
          </w:rPr>
          <w:alias w:val="капацитет"/>
          <w:tag w:val="капацитет"/>
          <w:id w:val="-789118509"/>
          <w:placeholder>
            <w:docPart w:val="3AAF7D7BE21E46BAA5AC5A5A595460A2"/>
          </w:placeholder>
          <w:showingPlcHdr/>
          <w15:color w:val="99CCFF"/>
          <w:comboBox>
            <w:listItem w:value="Choose an item."/>
            <w:listItem w:displayText="висше училище" w:value="висше училище"/>
            <w:listItem w:displayText="професионално направление" w:value="професионално направление"/>
            <w:listItem w:displayText="специалност от регулираните професии" w:value="специалност от регулираните професии"/>
          </w:comboBox>
        </w:sdtPr>
        <w:sdtEndPr>
          <w:rPr>
            <w:rStyle w:val="DefaultParagraphFont"/>
            <w:rFonts w:ascii="Times New Roman" w:hAnsi="Times New Roman"/>
          </w:rPr>
        </w:sdtEndPr>
        <w:sdtContent>
          <w:r w:rsidR="00A74B21" w:rsidRPr="00A9790E">
            <w:rPr>
              <w:rStyle w:val="PlaceholderText"/>
            </w:rPr>
            <w:t>Choose an item.</w:t>
          </w:r>
        </w:sdtContent>
      </w:sdt>
      <w:r w:rsidR="00A74B21">
        <w:rPr>
          <w:rStyle w:val="Style1"/>
          <w:rFonts w:asciiTheme="minorHAnsi" w:hAnsiTheme="minorHAnsi"/>
        </w:rPr>
        <w:t xml:space="preserve"> ……</w:t>
      </w:r>
      <w:r w:rsidR="00A74B21" w:rsidRPr="00A74B21">
        <w:rPr>
          <w:b/>
        </w:rPr>
        <w:t>............</w:t>
      </w:r>
      <w:r w:rsidR="00A74B21">
        <w:rPr>
          <w:b/>
        </w:rPr>
        <w:t>.......................</w:t>
      </w:r>
      <w:r w:rsidR="00A74B21">
        <w:t xml:space="preserve"> </w:t>
      </w:r>
      <w:r w:rsidR="00A74B21" w:rsidRPr="00AE13C3">
        <w:rPr>
          <w:i/>
        </w:rPr>
        <w:t>(пос</w:t>
      </w:r>
      <w:r w:rsidR="00A74B21" w:rsidRPr="00DB40B8">
        <w:rPr>
          <w:i/>
        </w:rPr>
        <w:t xml:space="preserve">очва се </w:t>
      </w:r>
      <w:r w:rsidR="00A74B21">
        <w:rPr>
          <w:i/>
        </w:rPr>
        <w:t>ВУ, конкретното ПН или СРП</w:t>
      </w:r>
      <w:r w:rsidR="00A74B21" w:rsidRPr="00DB40B8">
        <w:rPr>
          <w:i/>
        </w:rPr>
        <w:t>)</w:t>
      </w:r>
      <w:r w:rsidR="00A74B21" w:rsidRPr="00655CAB">
        <w:rPr>
          <w:b/>
        </w:rPr>
        <w:t xml:space="preserve"> </w:t>
      </w:r>
      <w:r w:rsidR="00A74B21">
        <w:t>от ........................................</w:t>
      </w:r>
      <w:r w:rsidR="00A74B21">
        <w:t xml:space="preserve"> </w:t>
      </w:r>
      <w:r w:rsidR="00A74B21">
        <w:t>(</w:t>
      </w:r>
      <w:r w:rsidR="00A74B21">
        <w:rPr>
          <w:i/>
        </w:rPr>
        <w:t>посочва се, съгласно последното решение за капацитет)</w:t>
      </w:r>
      <w:r w:rsidR="00A74B21" w:rsidRPr="00D421F9">
        <w:t xml:space="preserve"> на </w:t>
      </w:r>
      <w:r w:rsidR="00A74B21">
        <w:t>....................................(</w:t>
      </w:r>
      <w:r w:rsidR="00A74B21" w:rsidRPr="00B542FE">
        <w:rPr>
          <w:i/>
        </w:rPr>
        <w:t>посочва се</w:t>
      </w:r>
      <w:r w:rsidR="00A74B21">
        <w:t xml:space="preserve"> </w:t>
      </w:r>
      <w:r w:rsidR="00A74B21">
        <w:rPr>
          <w:i/>
        </w:rPr>
        <w:t>капацитет, който се заявява)</w:t>
      </w:r>
    </w:p>
    <w:p w14:paraId="0F94B55C" w14:textId="5456163C" w:rsidR="00A74B21" w:rsidRDefault="00A74B21" w:rsidP="00A74B21">
      <w:pPr>
        <w:spacing w:after="60"/>
        <w:ind w:firstLine="709"/>
        <w:jc w:val="both"/>
      </w:pPr>
      <w:r>
        <w:t>с</w:t>
      </w:r>
      <w:r w:rsidRPr="00AE13C3">
        <w:t>ъгласно чл. 8</w:t>
      </w:r>
      <w:r>
        <w:t>1</w:t>
      </w:r>
      <w:r w:rsidRPr="00AE13C3">
        <w:t xml:space="preserve">, </w:t>
      </w:r>
      <w:r>
        <w:t xml:space="preserve">ал. 8 и </w:t>
      </w:r>
      <w:r w:rsidRPr="00AE13C3">
        <w:t xml:space="preserve">ал. </w:t>
      </w:r>
      <w:r>
        <w:t>9</w:t>
      </w:r>
      <w:r>
        <w:t xml:space="preserve"> и на основание чл. 83, ал. 6 </w:t>
      </w:r>
      <w:r>
        <w:t>от Закона за висшето образование</w:t>
      </w:r>
    </w:p>
    <w:p w14:paraId="6344BF33" w14:textId="0B1D80AE" w:rsidR="007F7DC5" w:rsidRPr="00BD0C20" w:rsidRDefault="007F7DC5" w:rsidP="00D879B1">
      <w:pPr>
        <w:spacing w:before="120"/>
        <w:ind w:firstLine="709"/>
        <w:jc w:val="both"/>
      </w:pPr>
      <w:r w:rsidRPr="00BD0C20">
        <w:t>Пре</w:t>
      </w:r>
      <w:r w:rsidR="00C936BC">
        <w:t>даваме</w:t>
      </w:r>
      <w:r w:rsidR="004346A8" w:rsidRPr="00545A22">
        <w:rPr>
          <w:rStyle w:val="EndnoteReference"/>
          <w:b/>
        </w:rPr>
        <w:endnoteReference w:id="2"/>
      </w:r>
      <w:r w:rsidRPr="00BD0C20">
        <w:t xml:space="preserve"> следните документи:</w:t>
      </w:r>
    </w:p>
    <w:p w14:paraId="0959FD63" w14:textId="12AAC704" w:rsidR="00E10AD4" w:rsidRPr="00AE13C3" w:rsidRDefault="00E10AD4" w:rsidP="00E10AD4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</w:pPr>
      <w:r w:rsidRPr="00AE13C3">
        <w:t>Доклад-самооценка</w:t>
      </w:r>
      <w:r>
        <w:t>, който включва информация за обстоятелствата по</w:t>
      </w:r>
      <w:r w:rsidRPr="00AE13C3">
        <w:t xml:space="preserve"> </w:t>
      </w:r>
      <w:r>
        <w:t xml:space="preserve">§4д, т. 2 от допълнителните разпоредби на Закона за висшето образование и </w:t>
      </w:r>
      <w:r w:rsidRPr="00AE13C3">
        <w:t xml:space="preserve">утвърдените от НАОА критерии </w:t>
      </w:r>
      <w:r>
        <w:t>за определяне и промяна на капацитета</w:t>
      </w:r>
      <w:r w:rsidRPr="00AE13C3">
        <w:t>.</w:t>
      </w:r>
    </w:p>
    <w:p w14:paraId="5C5A663A" w14:textId="77777777" w:rsidR="00E10AD4" w:rsidRPr="001110C2" w:rsidRDefault="00E10AD4" w:rsidP="00E10AD4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</w:pPr>
      <w:r>
        <w:t>Справка (</w:t>
      </w:r>
      <w:r>
        <w:rPr>
          <w:i/>
        </w:rPr>
        <w:t xml:space="preserve">по образец), </w:t>
      </w:r>
      <w:r>
        <w:t>в която висшето училище обявява актуалното състояние, заявения капацитет и утвърдения от НАОА капацитет.</w:t>
      </w:r>
    </w:p>
    <w:p w14:paraId="13109FCE" w14:textId="77777777" w:rsidR="00E10AD4" w:rsidRPr="00B915E2" w:rsidRDefault="00E10AD4" w:rsidP="00E10AD4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</w:pPr>
      <w:r w:rsidRPr="00020931">
        <w:t>Препис-извлечение от Протокола на Академич</w:t>
      </w:r>
      <w:r>
        <w:t>ния</w:t>
      </w:r>
      <w:r w:rsidRPr="00020931">
        <w:t xml:space="preserve"> съвет за приемане на документацията по т. 1 и т. 2.</w:t>
      </w:r>
    </w:p>
    <w:p w14:paraId="34756352" w14:textId="77777777" w:rsidR="00A74B21" w:rsidRDefault="00A74B21" w:rsidP="00E10AD4">
      <w:pPr>
        <w:ind w:firstLine="709"/>
        <w:jc w:val="both"/>
      </w:pPr>
    </w:p>
    <w:p w14:paraId="5EAB497C" w14:textId="0533EF71" w:rsidR="00604E2C" w:rsidRPr="00BD0C20" w:rsidRDefault="007F7DC5" w:rsidP="00E10AD4">
      <w:pPr>
        <w:ind w:firstLine="709"/>
        <w:jc w:val="both"/>
      </w:pPr>
      <w:r w:rsidRPr="00BD0C20">
        <w:t>Академичното ръководство декларира своята готовност за оказване на съдействие на органите на НАОА до приключване на процедурата.</w:t>
      </w:r>
    </w:p>
    <w:p w14:paraId="61409246" w14:textId="64351D1B" w:rsidR="00416A48" w:rsidRDefault="00E10AD4" w:rsidP="009E29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5ECA67CE">
          <v:shape id="_x0000_i1026" type="#_x0000_t75" alt="Microsoft Office Signature Line..." style="width:178.5pt;height:89.25pt">
            <v:imagedata r:id="rId9" o:title=""/>
            <o:lock v:ext="edit" ungrouping="t" rotation="t" cropping="t" verticies="t" text="t" grouping="t"/>
            <o:signatureline v:ext="edit" id="{8AF09927-C18A-4687-A209-B4C21E13353D}" provid="{00000000-0000-0000-0000-000000000000}" o:suggestedsigner2="Ректор на ....." issignatureline="t"/>
          </v:shape>
        </w:pict>
      </w:r>
    </w:p>
    <w:sectPr w:rsidR="00416A48" w:rsidSect="00203B62">
      <w:headerReference w:type="default" r:id="rId10"/>
      <w:endnotePr>
        <w:numFmt w:val="decimal"/>
        <w:numRestart w:val="eachSect"/>
      </w:endnotePr>
      <w:pgSz w:w="11906" w:h="16838"/>
      <w:pgMar w:top="1134" w:right="1134" w:bottom="1134" w:left="1134" w:header="624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35093" w16cex:dateUtc="2024-02-11T11:56:00Z"/>
  <w16cex:commentExtensible w16cex:durableId="297350C4" w16cex:dateUtc="2024-02-11T11:57:00Z"/>
  <w16cex:commentExtensible w16cex:durableId="29735112" w16cex:dateUtc="2024-02-11T11:58:00Z"/>
  <w16cex:commentExtensible w16cex:durableId="29735022" w16cex:dateUtc="2024-02-11T11:54:00Z"/>
  <w16cex:commentExtensible w16cex:durableId="29735045" w16cex:dateUtc="2024-02-11T11:55:00Z"/>
  <w16cex:commentExtensible w16cex:durableId="297356D6" w16cex:dateUtc="2024-02-11T12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3CAC" w14:textId="77777777" w:rsidR="0071165F" w:rsidRDefault="0071165F">
      <w:r>
        <w:separator/>
      </w:r>
    </w:p>
  </w:endnote>
  <w:endnote w:type="continuationSeparator" w:id="0">
    <w:p w14:paraId="029E0BCC" w14:textId="77777777" w:rsidR="0071165F" w:rsidRDefault="0071165F">
      <w:r>
        <w:continuationSeparator/>
      </w:r>
    </w:p>
  </w:endnote>
  <w:endnote w:id="1">
    <w:p w14:paraId="575B2805" w14:textId="64AA717E" w:rsidR="00DF3EDC" w:rsidRPr="00545A22" w:rsidRDefault="00DF3EDC" w:rsidP="00DF3EDC">
      <w:pPr>
        <w:pStyle w:val="EndnoteText"/>
        <w:jc w:val="both"/>
      </w:pPr>
      <w:r w:rsidRPr="00545A22">
        <w:rPr>
          <w:rStyle w:val="EndnoteReference"/>
        </w:rPr>
        <w:endnoteRef/>
      </w:r>
      <w:r w:rsidRPr="00545A22">
        <w:t xml:space="preserve"> Заявлението следва да бъде изпратено на НАОА в електронен формат през Системата за сигурно електронно връчване или на имейл адрес </w:t>
      </w:r>
      <w:hyperlink r:id="rId1" w:history="1">
        <w:r w:rsidRPr="00545A22">
          <w:rPr>
            <w:rStyle w:val="Hyperlink"/>
            <w:color w:val="auto"/>
            <w:lang w:val="en-US"/>
          </w:rPr>
          <w:t>register@neaa.government.bg</w:t>
        </w:r>
      </w:hyperlink>
      <w:r w:rsidRPr="00545A22">
        <w:t xml:space="preserve">. </w:t>
      </w:r>
    </w:p>
  </w:endnote>
  <w:endnote w:id="2">
    <w:p w14:paraId="05DE5035" w14:textId="11F822F9" w:rsidR="004346A8" w:rsidRPr="00545A22" w:rsidRDefault="004346A8" w:rsidP="004346A8">
      <w:pPr>
        <w:pStyle w:val="EndnoteText"/>
        <w:jc w:val="both"/>
        <w:rPr>
          <w:sz w:val="22"/>
        </w:rPr>
      </w:pPr>
      <w:r w:rsidRPr="00545A22">
        <w:rPr>
          <w:rStyle w:val="EndnoteReference"/>
        </w:rPr>
        <w:endnoteRef/>
      </w:r>
      <w:r w:rsidRPr="00545A22">
        <w:t xml:space="preserve"> </w:t>
      </w:r>
      <w:r w:rsidR="00DF3EDC" w:rsidRPr="00545A22">
        <w:t>Преди изпращането на заявлението</w:t>
      </w:r>
      <w:r w:rsidR="00545A22">
        <w:t>,</w:t>
      </w:r>
      <w:r w:rsidR="00DF3EDC" w:rsidRPr="00545A22">
        <w:t xml:space="preserve"> докладът-самооценка и придружаващата документация трябва да бъдат предадени от</w:t>
      </w:r>
      <w:r w:rsidR="00E10AD4">
        <w:t xml:space="preserve"> оторизиран представител </w:t>
      </w:r>
      <w:r w:rsidR="00E10AD4">
        <w:t>на</w:t>
      </w:r>
      <w:bookmarkStart w:id="0" w:name="_GoBack"/>
      <w:bookmarkEnd w:id="0"/>
      <w:r w:rsidR="00DF3EDC" w:rsidRPr="00545A22">
        <w:t xml:space="preserve"> </w:t>
      </w:r>
      <w:r w:rsidRPr="00545A22">
        <w:t>институцията</w:t>
      </w:r>
      <w:r w:rsidR="00545A22">
        <w:t xml:space="preserve"> </w:t>
      </w:r>
      <w:r w:rsidR="00545A22" w:rsidRPr="00545A22">
        <w:t>в електронна платформа за целите на акредитацията</w:t>
      </w:r>
      <w:r w:rsidRPr="00545A22">
        <w:t xml:space="preserve"> </w:t>
      </w:r>
      <w:r w:rsidR="00545A22">
        <w:t>посредством</w:t>
      </w:r>
      <w:r w:rsidRPr="00545A22">
        <w:t xml:space="preserve"> предоставен от НАОА достъп специално за целта.</w:t>
      </w:r>
      <w:r w:rsidR="00311EC3" w:rsidRPr="00545A22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E2C6" w14:textId="77777777" w:rsidR="0071165F" w:rsidRDefault="0071165F">
      <w:r>
        <w:separator/>
      </w:r>
    </w:p>
  </w:footnote>
  <w:footnote w:type="continuationSeparator" w:id="0">
    <w:p w14:paraId="434992AB" w14:textId="77777777" w:rsidR="0071165F" w:rsidRDefault="0071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CDC7" w14:textId="4E1EC5B4" w:rsidR="00B163C0" w:rsidRPr="00FD212A" w:rsidRDefault="00B163C0" w:rsidP="00B163C0">
    <w:pPr>
      <w:jc w:val="right"/>
      <w:rPr>
        <w:bCs/>
        <w:i/>
        <w:iCs/>
        <w:lang w:val="en-US"/>
      </w:rPr>
    </w:pPr>
    <w:r w:rsidRPr="00545A22">
      <w:rPr>
        <w:bCs/>
        <w:i/>
        <w:iCs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7D9"/>
    <w:multiLevelType w:val="hybridMultilevel"/>
    <w:tmpl w:val="665A256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2C1706"/>
    <w:multiLevelType w:val="hybridMultilevel"/>
    <w:tmpl w:val="CBC875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E00D3"/>
    <w:multiLevelType w:val="hybridMultilevel"/>
    <w:tmpl w:val="F8FED7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6180"/>
    <w:multiLevelType w:val="hybridMultilevel"/>
    <w:tmpl w:val="665A256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2792605"/>
    <w:multiLevelType w:val="hybridMultilevel"/>
    <w:tmpl w:val="AF281E10"/>
    <w:lvl w:ilvl="0" w:tplc="03006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D18B1"/>
    <w:multiLevelType w:val="hybridMultilevel"/>
    <w:tmpl w:val="C464A23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509FD"/>
    <w:multiLevelType w:val="hybridMultilevel"/>
    <w:tmpl w:val="B2701228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660D"/>
    <w:multiLevelType w:val="hybridMultilevel"/>
    <w:tmpl w:val="9108597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64045"/>
    <w:multiLevelType w:val="hybridMultilevel"/>
    <w:tmpl w:val="239A1250"/>
    <w:lvl w:ilvl="0" w:tplc="DC98530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EA4F7F"/>
    <w:multiLevelType w:val="hybridMultilevel"/>
    <w:tmpl w:val="205A94B0"/>
    <w:lvl w:ilvl="0" w:tplc="81D08F38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2CB1"/>
    <w:multiLevelType w:val="hybridMultilevel"/>
    <w:tmpl w:val="665A256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43D0F6F"/>
    <w:multiLevelType w:val="hybridMultilevel"/>
    <w:tmpl w:val="8CA63FA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B01F02"/>
    <w:multiLevelType w:val="hybridMultilevel"/>
    <w:tmpl w:val="665A256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C5"/>
    <w:rsid w:val="00013726"/>
    <w:rsid w:val="000178DF"/>
    <w:rsid w:val="00031A1A"/>
    <w:rsid w:val="000354FC"/>
    <w:rsid w:val="00040D3C"/>
    <w:rsid w:val="00040F7F"/>
    <w:rsid w:val="0004213D"/>
    <w:rsid w:val="00052469"/>
    <w:rsid w:val="000967A9"/>
    <w:rsid w:val="00113368"/>
    <w:rsid w:val="00114A1E"/>
    <w:rsid w:val="001246EE"/>
    <w:rsid w:val="00131FF8"/>
    <w:rsid w:val="00137E51"/>
    <w:rsid w:val="0014550A"/>
    <w:rsid w:val="00150E52"/>
    <w:rsid w:val="00153316"/>
    <w:rsid w:val="00203B27"/>
    <w:rsid w:val="00203B62"/>
    <w:rsid w:val="00267E64"/>
    <w:rsid w:val="00283A34"/>
    <w:rsid w:val="002D5E43"/>
    <w:rsid w:val="002F1E85"/>
    <w:rsid w:val="002F628B"/>
    <w:rsid w:val="00307ADA"/>
    <w:rsid w:val="00311EC3"/>
    <w:rsid w:val="00365B09"/>
    <w:rsid w:val="00386FF6"/>
    <w:rsid w:val="003B0605"/>
    <w:rsid w:val="003C5171"/>
    <w:rsid w:val="003D2780"/>
    <w:rsid w:val="003E7BF0"/>
    <w:rsid w:val="00416028"/>
    <w:rsid w:val="00416148"/>
    <w:rsid w:val="00416501"/>
    <w:rsid w:val="00416A48"/>
    <w:rsid w:val="004346A8"/>
    <w:rsid w:val="00472BC2"/>
    <w:rsid w:val="004B3654"/>
    <w:rsid w:val="004C04E1"/>
    <w:rsid w:val="004E7513"/>
    <w:rsid w:val="00540635"/>
    <w:rsid w:val="00545A22"/>
    <w:rsid w:val="00570061"/>
    <w:rsid w:val="00570C2A"/>
    <w:rsid w:val="00571C39"/>
    <w:rsid w:val="00572DCD"/>
    <w:rsid w:val="00581B19"/>
    <w:rsid w:val="0058512C"/>
    <w:rsid w:val="0059342D"/>
    <w:rsid w:val="00593D40"/>
    <w:rsid w:val="005D437E"/>
    <w:rsid w:val="005E1421"/>
    <w:rsid w:val="00604E2C"/>
    <w:rsid w:val="00624DFD"/>
    <w:rsid w:val="00631A1D"/>
    <w:rsid w:val="006337C6"/>
    <w:rsid w:val="00645622"/>
    <w:rsid w:val="006C7E24"/>
    <w:rsid w:val="006D3CC8"/>
    <w:rsid w:val="006E65CF"/>
    <w:rsid w:val="0071165F"/>
    <w:rsid w:val="00724779"/>
    <w:rsid w:val="007326A6"/>
    <w:rsid w:val="007369D4"/>
    <w:rsid w:val="00744583"/>
    <w:rsid w:val="007A5977"/>
    <w:rsid w:val="007E1931"/>
    <w:rsid w:val="007F7DC5"/>
    <w:rsid w:val="008462F9"/>
    <w:rsid w:val="0087584E"/>
    <w:rsid w:val="008B1C72"/>
    <w:rsid w:val="008D3D7C"/>
    <w:rsid w:val="008D7AF6"/>
    <w:rsid w:val="008E68B0"/>
    <w:rsid w:val="009008BC"/>
    <w:rsid w:val="00901B98"/>
    <w:rsid w:val="0091180B"/>
    <w:rsid w:val="00947C78"/>
    <w:rsid w:val="00951E07"/>
    <w:rsid w:val="00972031"/>
    <w:rsid w:val="00972751"/>
    <w:rsid w:val="00986E55"/>
    <w:rsid w:val="009A50A5"/>
    <w:rsid w:val="009E29A3"/>
    <w:rsid w:val="00A32131"/>
    <w:rsid w:val="00A33F1F"/>
    <w:rsid w:val="00A45D58"/>
    <w:rsid w:val="00A46E56"/>
    <w:rsid w:val="00A573A7"/>
    <w:rsid w:val="00A64435"/>
    <w:rsid w:val="00A74B21"/>
    <w:rsid w:val="00A753AE"/>
    <w:rsid w:val="00A845CD"/>
    <w:rsid w:val="00AC4EA9"/>
    <w:rsid w:val="00AE240C"/>
    <w:rsid w:val="00AF1E4B"/>
    <w:rsid w:val="00AF5A69"/>
    <w:rsid w:val="00B15F63"/>
    <w:rsid w:val="00B163C0"/>
    <w:rsid w:val="00B30C7F"/>
    <w:rsid w:val="00B31722"/>
    <w:rsid w:val="00B51BCF"/>
    <w:rsid w:val="00BC499F"/>
    <w:rsid w:val="00BC7C5F"/>
    <w:rsid w:val="00BD0C20"/>
    <w:rsid w:val="00BD2C63"/>
    <w:rsid w:val="00BE0F7C"/>
    <w:rsid w:val="00BE6B47"/>
    <w:rsid w:val="00C0344C"/>
    <w:rsid w:val="00C0378B"/>
    <w:rsid w:val="00C06374"/>
    <w:rsid w:val="00C11BF9"/>
    <w:rsid w:val="00C162D0"/>
    <w:rsid w:val="00C351B7"/>
    <w:rsid w:val="00C658F8"/>
    <w:rsid w:val="00C664C2"/>
    <w:rsid w:val="00C70536"/>
    <w:rsid w:val="00C936BC"/>
    <w:rsid w:val="00CB6D9A"/>
    <w:rsid w:val="00CC55FD"/>
    <w:rsid w:val="00D302FF"/>
    <w:rsid w:val="00D44C55"/>
    <w:rsid w:val="00D50E13"/>
    <w:rsid w:val="00D6480B"/>
    <w:rsid w:val="00D744DE"/>
    <w:rsid w:val="00D87578"/>
    <w:rsid w:val="00D879B1"/>
    <w:rsid w:val="00DA37B5"/>
    <w:rsid w:val="00DF3EDC"/>
    <w:rsid w:val="00E021ED"/>
    <w:rsid w:val="00E10AD4"/>
    <w:rsid w:val="00E123ED"/>
    <w:rsid w:val="00E1550B"/>
    <w:rsid w:val="00E26DBC"/>
    <w:rsid w:val="00E30748"/>
    <w:rsid w:val="00E64F5A"/>
    <w:rsid w:val="00EC24CD"/>
    <w:rsid w:val="00ED3FBC"/>
    <w:rsid w:val="00F10AF3"/>
    <w:rsid w:val="00F1466D"/>
    <w:rsid w:val="00F26535"/>
    <w:rsid w:val="00F415F0"/>
    <w:rsid w:val="00F501AE"/>
    <w:rsid w:val="00F63BB4"/>
    <w:rsid w:val="00F64F95"/>
    <w:rsid w:val="00F9504E"/>
    <w:rsid w:val="00FD212A"/>
    <w:rsid w:val="00FD7C32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ED939"/>
  <w15:chartTrackingRefBased/>
  <w15:docId w15:val="{DE67B8CA-C469-49F9-9E03-1D82F2F3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D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7D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51BCF"/>
    <w:rPr>
      <w:rFonts w:ascii="Tahoma" w:hAnsi="Tahoma" w:cs="Tahoma"/>
      <w:sz w:val="16"/>
      <w:szCs w:val="16"/>
    </w:rPr>
  </w:style>
  <w:style w:type="character" w:styleId="Hyperlink">
    <w:name w:val="Hyperlink"/>
    <w:rsid w:val="0014550A"/>
    <w:rPr>
      <w:color w:val="0000FF"/>
      <w:u w:val="single"/>
    </w:rPr>
  </w:style>
  <w:style w:type="paragraph" w:styleId="FootnoteText">
    <w:name w:val="footnote text"/>
    <w:basedOn w:val="Normal"/>
    <w:semiHidden/>
    <w:rsid w:val="0091180B"/>
    <w:rPr>
      <w:sz w:val="20"/>
      <w:szCs w:val="20"/>
    </w:rPr>
  </w:style>
  <w:style w:type="character" w:styleId="FootnoteReference">
    <w:name w:val="footnote reference"/>
    <w:semiHidden/>
    <w:rsid w:val="0091180B"/>
    <w:rPr>
      <w:vertAlign w:val="superscript"/>
    </w:rPr>
  </w:style>
  <w:style w:type="character" w:styleId="CommentReference">
    <w:name w:val="annotation reference"/>
    <w:semiHidden/>
    <w:rsid w:val="00571C39"/>
    <w:rPr>
      <w:sz w:val="16"/>
      <w:szCs w:val="16"/>
    </w:rPr>
  </w:style>
  <w:style w:type="paragraph" w:styleId="CommentText">
    <w:name w:val="annotation text"/>
    <w:basedOn w:val="Normal"/>
    <w:semiHidden/>
    <w:rsid w:val="00571C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1C3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326A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326A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B163C0"/>
    <w:rPr>
      <w:sz w:val="24"/>
      <w:szCs w:val="24"/>
    </w:rPr>
  </w:style>
  <w:style w:type="table" w:styleId="TableGrid">
    <w:name w:val="Table Grid"/>
    <w:basedOn w:val="TableNormal"/>
    <w:uiPriority w:val="59"/>
    <w:rsid w:val="003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44C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C55"/>
  </w:style>
  <w:style w:type="character" w:styleId="EndnoteReference">
    <w:name w:val="endnote reference"/>
    <w:basedOn w:val="DefaultParagraphFont"/>
    <w:uiPriority w:val="99"/>
    <w:semiHidden/>
    <w:unhideWhenUsed/>
    <w:rsid w:val="00D44C5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86E55"/>
    <w:rPr>
      <w:color w:val="808080"/>
    </w:rPr>
  </w:style>
  <w:style w:type="character" w:customStyle="1" w:styleId="Style1">
    <w:name w:val="Style1"/>
    <w:basedOn w:val="DefaultParagraphFont"/>
    <w:uiPriority w:val="1"/>
    <w:rsid w:val="00986E55"/>
    <w:rPr>
      <w:rFonts w:ascii="Times New Roman Bold" w:hAnsi="Times New Roman Bold"/>
      <w:b/>
      <w:color w:val="auto"/>
    </w:rPr>
  </w:style>
  <w:style w:type="paragraph" w:customStyle="1" w:styleId="CharCharChar">
    <w:name w:val=" Char Char Char"/>
    <w:basedOn w:val="Normal"/>
    <w:rsid w:val="00C0378B"/>
    <w:pPr>
      <w:spacing w:after="160" w:line="240" w:lineRule="exact"/>
    </w:pPr>
    <w:rPr>
      <w:rFonts w:ascii="Tahoma" w:hAnsi="Tahoma" w:cs="Tahoma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er@neaa.government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0CC7-AF52-4800-BCD8-D1B148169218}"/>
      </w:docPartPr>
      <w:docPartBody>
        <w:p w:rsidR="00000000" w:rsidRDefault="00BF5CD5">
          <w:r w:rsidRPr="00A9790E">
            <w:rPr>
              <w:rStyle w:val="PlaceholderText"/>
            </w:rPr>
            <w:t>Choose an item.</w:t>
          </w:r>
        </w:p>
      </w:docPartBody>
    </w:docPart>
    <w:docPart>
      <w:docPartPr>
        <w:name w:val="A234401E736942AAA9361450FAD0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C49B-4DD1-4CC1-A099-76920B9D73CE}"/>
      </w:docPartPr>
      <w:docPartBody>
        <w:p w:rsidR="00000000" w:rsidRDefault="00BF5CD5" w:rsidP="00BF5CD5">
          <w:pPr>
            <w:pStyle w:val="A234401E736942AAA9361450FAD018CD"/>
          </w:pPr>
          <w:r w:rsidRPr="00A9790E">
            <w:rPr>
              <w:rStyle w:val="PlaceholderText"/>
            </w:rPr>
            <w:t>Choose an item.</w:t>
          </w:r>
        </w:p>
      </w:docPartBody>
    </w:docPart>
    <w:docPart>
      <w:docPartPr>
        <w:name w:val="3AAF7D7BE21E46BAA5AC5A5A5954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E0E3-491F-413E-BB45-AC7D6F288F03}"/>
      </w:docPartPr>
      <w:docPartBody>
        <w:p w:rsidR="00000000" w:rsidRDefault="00BF5CD5" w:rsidP="00BF5CD5">
          <w:pPr>
            <w:pStyle w:val="3AAF7D7BE21E46BAA5AC5A5A595460A2"/>
          </w:pPr>
          <w:r w:rsidRPr="00A979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5"/>
    <w:rsid w:val="00BF5CD5"/>
    <w:rsid w:val="00F2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CD5"/>
    <w:rPr>
      <w:color w:val="808080"/>
    </w:rPr>
  </w:style>
  <w:style w:type="paragraph" w:customStyle="1" w:styleId="A234401E736942AAA9361450FAD018CD">
    <w:name w:val="A234401E736942AAA9361450FAD018CD"/>
    <w:rsid w:val="00BF5CD5"/>
  </w:style>
  <w:style w:type="paragraph" w:customStyle="1" w:styleId="3AAF7D7BE21E46BAA5AC5A5A595460A2">
    <w:name w:val="3AAF7D7BE21E46BAA5AC5A5A595460A2"/>
    <w:rsid w:val="00BF5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19F2-BB8F-433D-A714-C32FFA06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-</Company>
  <LinksUpToDate>false</LinksUpToDate>
  <CharactersWithSpaces>1735</CharactersWithSpaces>
  <SharedDoc>false</SharedDoc>
  <HLinks>
    <vt:vector size="6" baseType="variant"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mailto:register@neaa.government.bg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avasileva</dc:creator>
  <cp:keywords/>
  <cp:lastModifiedBy>Asya Stoyanova</cp:lastModifiedBy>
  <cp:revision>5</cp:revision>
  <dcterms:created xsi:type="dcterms:W3CDTF">2024-06-14T13:42:00Z</dcterms:created>
  <dcterms:modified xsi:type="dcterms:W3CDTF">2024-06-14T15:36:00Z</dcterms:modified>
</cp:coreProperties>
</file>