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B42B55">
                              <w:rPr>
                                <w:b/>
                              </w:rPr>
                              <w:t>19</w:t>
                            </w:r>
                            <w:r w:rsidR="002347E3">
                              <w:rPr>
                                <w:b/>
                              </w:rPr>
                              <w:t>90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B42B55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  <w:r w:rsidR="002347E3">
                              <w:rPr>
                                <w:sz w:val="22"/>
                                <w:szCs w:val="22"/>
                              </w:rPr>
                              <w:t>90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B42B55">
                        <w:rPr>
                          <w:b/>
                        </w:rPr>
                        <w:t>19</w:t>
                      </w:r>
                      <w:r w:rsidR="002347E3">
                        <w:rPr>
                          <w:b/>
                        </w:rPr>
                        <w:t>90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B42B55">
                        <w:rPr>
                          <w:sz w:val="22"/>
                          <w:szCs w:val="22"/>
                        </w:rPr>
                        <w:t>19</w:t>
                      </w:r>
                      <w:r w:rsidR="002347E3">
                        <w:rPr>
                          <w:sz w:val="22"/>
                          <w:szCs w:val="22"/>
                        </w:rPr>
                        <w:t>90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95656" w:rsidRDefault="00095656" w:rsidP="00095656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:rsidR="00095656" w:rsidRDefault="00095656" w:rsidP="00095656">
      <w:pPr>
        <w:keepNext/>
        <w:jc w:val="center"/>
        <w:outlineLvl w:val="1"/>
        <w:rPr>
          <w:b/>
          <w:sz w:val="32"/>
          <w:szCs w:val="32"/>
        </w:rPr>
      </w:pPr>
    </w:p>
    <w:p w:rsidR="00095656" w:rsidRDefault="00095656" w:rsidP="00095656">
      <w:pPr>
        <w:ind w:left="144" w:right="144" w:hanging="2"/>
        <w:jc w:val="center"/>
        <w:rPr>
          <w:lang w:eastAsia="en-US"/>
        </w:rPr>
      </w:pPr>
      <w:r>
        <w:rPr>
          <w:b/>
          <w:lang w:eastAsia="en-US"/>
        </w:rPr>
        <w:t>за осъществяване на контрол по строителството при откриване на строителната площадка и определяне на строителна линия и ниво на строежа</w:t>
      </w:r>
      <w:r>
        <w:rPr>
          <w:b/>
          <w:lang w:eastAsia="en-US"/>
        </w:rPr>
        <w:tab/>
      </w:r>
    </w:p>
    <w:p w:rsidR="00095656" w:rsidRDefault="00095656" w:rsidP="00095656">
      <w:pPr>
        <w:ind w:right="144"/>
        <w:rPr>
          <w:lang w:eastAsia="en-US"/>
        </w:rPr>
      </w:pPr>
    </w:p>
    <w:p w:rsidR="00095656" w:rsidRDefault="00095656" w:rsidP="00095656">
      <w:pPr>
        <w:ind w:right="144"/>
        <w:rPr>
          <w:lang w:eastAsia="en-US"/>
        </w:rPr>
      </w:pPr>
    </w:p>
    <w:p w:rsidR="00095656" w:rsidRDefault="00095656" w:rsidP="00095656">
      <w:pPr>
        <w:ind w:right="144"/>
      </w:pPr>
      <w:r>
        <w:t>От . ………………………………………………………………………..……ЕГН/ЕИК ...……………….</w:t>
      </w:r>
    </w:p>
    <w:p w:rsidR="00095656" w:rsidRDefault="00095656" w:rsidP="00095656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095656" w:rsidRDefault="00095656" w:rsidP="00095656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………..………………………………………………………………………………………………. </w:t>
      </w:r>
    </w:p>
    <w:p w:rsidR="00095656" w:rsidRDefault="00095656" w:rsidP="00095656">
      <w:pPr>
        <w:ind w:right="144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095656" w:rsidRDefault="00095656" w:rsidP="00095656">
      <w:pPr>
        <w:ind w:right="142"/>
      </w:pPr>
      <w:r>
        <w:t>тел: ..………………………, факс…………………………,електронна поща…….………………………</w:t>
      </w:r>
    </w:p>
    <w:p w:rsidR="00095656" w:rsidRDefault="00095656" w:rsidP="00095656">
      <w:pPr>
        <w:ind w:right="144"/>
      </w:pPr>
      <w:r>
        <w:tab/>
      </w:r>
      <w:r>
        <w:tab/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……………………………………………………………………………..………………………………..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095656" w:rsidRDefault="00095656" w:rsidP="00095656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095656" w:rsidRDefault="00095656" w:rsidP="0009565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095656" w:rsidRDefault="00095656" w:rsidP="00095656">
      <w:pPr>
        <w:ind w:right="144"/>
        <w:rPr>
          <w:lang w:val="en-US"/>
        </w:rPr>
      </w:pPr>
    </w:p>
    <w:p w:rsidR="00095656" w:rsidRDefault="00095656" w:rsidP="00095656">
      <w:pPr>
        <w:ind w:right="144"/>
      </w:pPr>
      <w:r>
        <w:t>От . ………………………………………………………………………..……ЕГН/ЕИК ...……………….</w:t>
      </w:r>
    </w:p>
    <w:p w:rsidR="00095656" w:rsidRDefault="00095656" w:rsidP="00095656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095656" w:rsidRDefault="00095656" w:rsidP="00095656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………..………………………………………………………………………………………………. </w:t>
      </w:r>
    </w:p>
    <w:p w:rsidR="00095656" w:rsidRDefault="00095656" w:rsidP="00095656">
      <w:pPr>
        <w:ind w:right="144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095656" w:rsidRDefault="00095656" w:rsidP="00095656">
      <w:pPr>
        <w:ind w:right="142"/>
      </w:pPr>
      <w:r>
        <w:t>тел: ..………………………, факс…………………………,електронна поща…….………………………</w:t>
      </w:r>
    </w:p>
    <w:p w:rsidR="00095656" w:rsidRDefault="00095656" w:rsidP="00095656">
      <w:pPr>
        <w:ind w:right="144"/>
      </w:pPr>
      <w:r>
        <w:tab/>
      </w:r>
      <w:r>
        <w:tab/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……………………………………………………………………………..………………………………..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095656" w:rsidRDefault="00095656" w:rsidP="00095656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095656" w:rsidRDefault="00095656" w:rsidP="0009565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095656" w:rsidRDefault="00095656" w:rsidP="00095656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095656" w:rsidRDefault="00095656" w:rsidP="00997806">
      <w:pPr>
        <w:ind w:right="-19"/>
      </w:pPr>
    </w:p>
    <w:p w:rsidR="007E2829" w:rsidRDefault="007E2829" w:rsidP="00B42B55">
      <w:pPr>
        <w:spacing w:before="120"/>
        <w:ind w:left="142" w:right="-19" w:firstLine="708"/>
        <w:jc w:val="both"/>
      </w:pPr>
      <w:r>
        <w:t>Желая да бъде осигурено присъствие на служител от общинска техническа служба по чл. 223, ал. 2 от ЗУТ за откриване на строителна площадка и определяне на строителна линия и ниво на строеж:</w:t>
      </w:r>
    </w:p>
    <w:p w:rsidR="00B42B55" w:rsidRDefault="007E2829" w:rsidP="007E2829">
      <w:pPr>
        <w:spacing w:before="120"/>
        <w:ind w:left="142" w:right="-19"/>
        <w:jc w:val="both"/>
      </w:pPr>
      <w:r>
        <w:t>…………………………………………...</w:t>
      </w:r>
      <w:r w:rsidR="00B42B55">
        <w:t xml:space="preserve">………………………………………………………………….… ………………………………………………………………………………………………………………..в </w:t>
      </w:r>
      <w:r w:rsidR="00FE1330">
        <w:t xml:space="preserve">находящ се в </w:t>
      </w:r>
      <w:r w:rsidR="00B42B55">
        <w:t xml:space="preserve">УПИ/ПИ ...............…………. квартал N …..................по плана на гр./с./ ………………………община Каспичан, </w:t>
      </w:r>
    </w:p>
    <w:p w:rsidR="00B42B55" w:rsidRDefault="00FE1330" w:rsidP="00B42B55">
      <w:pPr>
        <w:spacing w:before="120"/>
        <w:ind w:left="142" w:right="-19"/>
        <w:jc w:val="both"/>
      </w:pPr>
      <w:r>
        <w:t>За строежа е издадено и влязло в сила разрешение за строеж № …………от………………………….</w:t>
      </w:r>
      <w:r w:rsidR="00B42B55">
        <w:t xml:space="preserve"> </w:t>
      </w:r>
    </w:p>
    <w:p w:rsidR="00B42B55" w:rsidRDefault="00B42B55" w:rsidP="00B42B55">
      <w:pPr>
        <w:spacing w:before="40"/>
        <w:ind w:right="-19"/>
        <w:rPr>
          <w:b/>
        </w:rPr>
      </w:pPr>
    </w:p>
    <w:p w:rsidR="00B42B55" w:rsidRDefault="00BE7FF0" w:rsidP="00B42B55">
      <w:pPr>
        <w:spacing w:before="40"/>
        <w:ind w:right="-19"/>
        <w:rPr>
          <w:b/>
        </w:rPr>
      </w:pPr>
      <w:r>
        <w:rPr>
          <w:b/>
        </w:rPr>
        <w:t>Прилагам</w:t>
      </w:r>
      <w:bookmarkStart w:id="0" w:name="_GoBack"/>
      <w:bookmarkEnd w:id="0"/>
      <w:r w:rsidR="00B42B55">
        <w:rPr>
          <w:b/>
        </w:rPr>
        <w:t xml:space="preserve"> следните документи: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>Лиценз за регистрация на строителната фирма - изпълнител от Камарата на строителите;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Договор за изпълнение на строежа със строител, който е вписан в Централния професионален регистър на строителя; 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Договор за упражняване на строителен надзор; 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>Договор за авторски надзор с проектанта 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lastRenderedPageBreak/>
        <w:t xml:space="preserve">Одобрен и съгласуван график за прокопаване и заповед за право на прокарване – за линейни обекти; 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>Становище на КАТ, Градски Транспорт, АСРУД и др. - при дългосрочни СМР по основни направления;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Копие от одобрен Проект „Временна организация и безопасност на движението” /ВОБД/ - при необходимост;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Копие от одобрен План за управление на строителни отпадъци, в случаите когато такъв се изисква /съгласно чл. 11 от Закона за управление на отпадъците/;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Договор за извозване на изкопни земни маси;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Удостоверение за насочване на земни маси и строителни отпадъци;</w:t>
      </w:r>
    </w:p>
    <w:p w:rsidR="005104BC" w:rsidRP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Маршрут за транспортиране на отпадъци и/или изкопни земни маси;</w:t>
      </w:r>
    </w:p>
    <w:p w:rsidR="005104BC" w:rsidRDefault="005104BC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t xml:space="preserve"> Протокол за трасиране;</w:t>
      </w:r>
    </w:p>
    <w:p w:rsidR="00B42B55" w:rsidRDefault="00B42B55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rPr>
          <w:bCs/>
          <w:color w:val="000000"/>
        </w:rPr>
        <w:t>Други: …………......................................................................................................................................</w:t>
      </w:r>
    </w:p>
    <w:p w:rsidR="00B42B55" w:rsidRDefault="00B42B55" w:rsidP="00B42B55">
      <w:pPr>
        <w:numPr>
          <w:ilvl w:val="0"/>
          <w:numId w:val="31"/>
        </w:numPr>
        <w:jc w:val="both"/>
        <w:rPr>
          <w:b/>
          <w:bCs/>
          <w:color w:val="000000"/>
        </w:rPr>
      </w:pPr>
      <w:r>
        <w:rPr>
          <w:bCs/>
          <w:color w:val="000000"/>
        </w:rPr>
        <w:t>Документ за платена такса.</w:t>
      </w:r>
    </w:p>
    <w:p w:rsidR="003C6EC7" w:rsidRDefault="003C6EC7" w:rsidP="00455612">
      <w:pPr>
        <w:keepNext/>
        <w:outlineLvl w:val="1"/>
        <w:rPr>
          <w:b/>
          <w:sz w:val="36"/>
          <w:szCs w:val="36"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7 дни</w:t>
      </w:r>
    </w:p>
    <w:p w:rsidR="00DD7132" w:rsidRDefault="00DD7132" w:rsidP="008317C7">
      <w:pPr>
        <w:rPr>
          <w:b/>
        </w:rPr>
      </w:pPr>
    </w:p>
    <w:p w:rsidR="00455612" w:rsidRDefault="00455612" w:rsidP="00455612">
      <w:pPr>
        <w:tabs>
          <w:tab w:val="left" w:pos="4365"/>
        </w:tabs>
        <w:jc w:val="both"/>
      </w:pPr>
      <w:r>
        <w:rPr>
          <w:b/>
          <w:i/>
        </w:rPr>
        <w:t>* Забележка</w:t>
      </w:r>
      <w:r>
        <w:t xml:space="preserve">:  Датата за откриване на строителната площадка и определяне на строителна линия и ниво на строежа трябва да бъде минимум 7 (седем) дни след подаване на настоящото искане. 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DE39C5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DE39C5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</w:p>
    <w:p w:rsidR="00DE39C5" w:rsidRDefault="00DE39C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7676"/>
    <w:multiLevelType w:val="hybridMultilevel"/>
    <w:tmpl w:val="603651B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23"/>
  </w:num>
  <w:num w:numId="3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95656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47E3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5612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04BC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E166D"/>
    <w:rsid w:val="007E2829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97806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E7FF0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39C5"/>
    <w:rsid w:val="00DE4796"/>
    <w:rsid w:val="00DE56F0"/>
    <w:rsid w:val="00DF6B18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1330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5E2F66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12D3-3786-4AFA-8927-43D65654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579</Words>
  <Characters>4397</Characters>
  <Application>Microsoft Office Word</Application>
  <DocSecurity>0</DocSecurity>
  <Lines>36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14</cp:revision>
  <dcterms:created xsi:type="dcterms:W3CDTF">2025-08-04T07:01:00Z</dcterms:created>
  <dcterms:modified xsi:type="dcterms:W3CDTF">2025-08-12T14:03:00Z</dcterms:modified>
</cp:coreProperties>
</file>