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E13978" w:rsidRDefault="00E13978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E13978">
              <w:rPr>
                <w:b/>
              </w:rPr>
              <w:t>………………………………………………….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FE" w:rsidRDefault="003711FE" w:rsidP="007052FC">
            <w:pPr>
              <w:spacing w:before="120"/>
              <w:rPr>
                <w:b/>
                <w:bCs/>
              </w:rPr>
            </w:pPr>
          </w:p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E13978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КАЛОЯНОВО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4D50E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4D50EB" w:rsidRDefault="00BE69FC" w:rsidP="00F97C50">
            <w:pPr>
              <w:jc w:val="center"/>
              <w:rPr>
                <w:b/>
                <w:bCs/>
              </w:rPr>
            </w:pPr>
            <w:r w:rsidRPr="004D50EB">
              <w:rPr>
                <w:b/>
                <w:bCs/>
              </w:rPr>
              <w:t>ЗАЯВЛЕНИЕ</w:t>
            </w:r>
            <w:r w:rsidR="003417CD" w:rsidRPr="004D50EB">
              <w:rPr>
                <w:b/>
                <w:bCs/>
                <w:lang w:val="en-US"/>
              </w:rPr>
              <w:t>-</w:t>
            </w:r>
            <w:r w:rsidR="003417CD" w:rsidRPr="004D50EB">
              <w:rPr>
                <w:b/>
                <w:bCs/>
              </w:rPr>
              <w:t>ДЕКЛАРАЦИЯ</w:t>
            </w:r>
          </w:p>
          <w:p w:rsidR="00BE69FC" w:rsidRPr="004D50EB" w:rsidRDefault="00227FB6" w:rsidP="00F97C50">
            <w:pPr>
              <w:jc w:val="center"/>
              <w:rPr>
                <w:b/>
                <w:color w:val="000000"/>
              </w:rPr>
            </w:pPr>
            <w:r w:rsidRPr="004D50EB">
              <w:rPr>
                <w:b/>
                <w:bCs/>
              </w:rPr>
              <w:t xml:space="preserve">потвърждаване </w:t>
            </w:r>
            <w:r w:rsidR="00F75116" w:rsidRPr="004D50EB">
              <w:rPr>
                <w:b/>
                <w:color w:val="000000"/>
              </w:rPr>
              <w:t>категори</w:t>
            </w:r>
            <w:r w:rsidR="00E13978" w:rsidRPr="004D50EB">
              <w:rPr>
                <w:b/>
                <w:color w:val="000000"/>
              </w:rPr>
              <w:t>ята на туристически обект</w:t>
            </w:r>
          </w:p>
          <w:p w:rsidR="003417CD" w:rsidRPr="004D50EB" w:rsidRDefault="004D50EB" w:rsidP="004D50EB">
            <w:pPr>
              <w:jc w:val="center"/>
            </w:pPr>
            <w:r w:rsidRPr="004D50EB">
              <w:rPr>
                <w:rFonts w:eastAsia="Times New Roman"/>
                <w:color w:val="000000"/>
                <w:spacing w:val="5"/>
                <w:lang w:eastAsia="bg-BG"/>
              </w:rPr>
              <w:t>(Уникален идентификатор на административната услуга - 20</w:t>
            </w:r>
            <w:r w:rsidRPr="004D50EB">
              <w:rPr>
                <w:rFonts w:eastAsia="Times New Roman"/>
                <w:color w:val="000000"/>
                <w:spacing w:val="5"/>
                <w:lang w:eastAsia="bg-BG"/>
              </w:rPr>
              <w:t>89</w:t>
            </w:r>
            <w:r w:rsidRPr="004D50EB">
              <w:rPr>
                <w:rFonts w:eastAsia="Times New Roman"/>
                <w:color w:val="000000"/>
                <w:spacing w:val="5"/>
                <w:lang w:eastAsia="bg-BG"/>
              </w:rPr>
              <w:t>)</w:t>
            </w: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  <w:bookmarkStart w:id="0" w:name="_GoBack"/>
            <w:bookmarkEnd w:id="0"/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EA785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A785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F5A" w:rsidRPr="00381E15" w:rsidRDefault="00F21F5A" w:rsidP="00F21F5A">
            <w:pPr>
              <w:spacing w:before="120" w:after="120"/>
              <w:rPr>
                <w:b/>
                <w:bCs/>
              </w:rPr>
            </w:pPr>
            <w:r w:rsidRPr="00381E15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381E15">
              <w:rPr>
                <w:rFonts w:eastAsia="MS Gothic"/>
                <w:b/>
                <w:bCs/>
              </w:rPr>
              <w:t xml:space="preserve"> </w:t>
            </w:r>
            <w:r w:rsidRPr="00381E15">
              <w:rPr>
                <w:b/>
                <w:bCs/>
                <w:u w:val="single"/>
              </w:rPr>
              <w:t xml:space="preserve">Клас „А“ </w:t>
            </w:r>
          </w:p>
          <w:p w:rsidR="00F21F5A" w:rsidRPr="00025028" w:rsidRDefault="00F21F5A" w:rsidP="00F21F5A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rPr>
                <w:rFonts w:eastAsia="MS Gothic"/>
              </w:rPr>
              <w:t xml:space="preserve"> </w:t>
            </w:r>
            <w:r w:rsidRPr="00025028">
              <w:t>Хотел</w:t>
            </w:r>
          </w:p>
          <w:p w:rsidR="00F21F5A" w:rsidRDefault="00F21F5A" w:rsidP="00F21F5A">
            <w:pPr>
              <w:spacing w:before="120" w:after="120"/>
              <w:ind w:left="296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>
              <w:t xml:space="preserve">  Мотел</w:t>
            </w:r>
          </w:p>
          <w:p w:rsidR="00F21F5A" w:rsidRPr="001B2C42" w:rsidRDefault="00F21F5A" w:rsidP="00F21F5A">
            <w:pPr>
              <w:spacing w:before="120" w:after="120"/>
              <w:rPr>
                <w:b/>
                <w:bCs/>
              </w:rPr>
            </w:pPr>
            <w:r>
              <w:rPr>
                <w:rFonts w:eastAsia="MS Gothic"/>
              </w:rPr>
              <w:t xml:space="preserve"> </w:t>
            </w:r>
            <w:r w:rsidRPr="001B2C42">
              <w:rPr>
                <w:rFonts w:ascii="OCR A Extended" w:eastAsia="MS Gothic" w:hAnsi="OCR A Extended" w:cs="OCR A Extended"/>
                <w:b/>
                <w:bCs/>
              </w:rPr>
              <w:t>☐</w:t>
            </w:r>
            <w:r w:rsidRPr="001B2C42">
              <w:rPr>
                <w:rFonts w:eastAsia="MS Gothic"/>
                <w:b/>
                <w:bCs/>
              </w:rPr>
              <w:t xml:space="preserve"> </w:t>
            </w:r>
            <w:r w:rsidRPr="001B2C42">
              <w:rPr>
                <w:b/>
                <w:bCs/>
                <w:u w:val="single"/>
              </w:rPr>
              <w:t>Клас „Б“</w:t>
            </w:r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Семеен хотел</w:t>
            </w:r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</w:t>
            </w:r>
            <w:proofErr w:type="spellStart"/>
            <w:r w:rsidRPr="00025028">
              <w:t>Хостел</w:t>
            </w:r>
            <w:proofErr w:type="spellEnd"/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Пансион</w:t>
            </w:r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Почивна станция</w:t>
            </w:r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Къща за гости</w:t>
            </w:r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Стая за гости</w:t>
            </w:r>
          </w:p>
          <w:p w:rsidR="00F21F5A" w:rsidRPr="00025028" w:rsidRDefault="00F21F5A" w:rsidP="00F21F5A">
            <w:pPr>
              <w:spacing w:before="120" w:after="120"/>
              <w:ind w:right="-108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 Апартамент за гости</w:t>
            </w:r>
          </w:p>
          <w:p w:rsidR="00F21F5A" w:rsidRPr="00025028" w:rsidRDefault="00F21F5A" w:rsidP="00F21F5A">
            <w:pPr>
              <w:spacing w:before="120" w:after="120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Бунгало</w:t>
            </w:r>
          </w:p>
          <w:p w:rsidR="00BC6F37" w:rsidRPr="00F75116" w:rsidRDefault="00F21F5A" w:rsidP="003711FE">
            <w:pPr>
              <w:spacing w:before="120" w:after="120"/>
              <w:ind w:left="-247" w:firstLine="247"/>
              <w:jc w:val="both"/>
            </w:pPr>
            <w:r w:rsidRPr="00025028">
              <w:rPr>
                <w:rFonts w:ascii="OCR A Extended" w:eastAsia="MS Gothic" w:hAnsi="OCR A Extended" w:cs="OCR A Extended"/>
              </w:rPr>
              <w:t>☐</w:t>
            </w:r>
            <w:r w:rsidRPr="00025028">
              <w:t xml:space="preserve"> Къмпинг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EA7858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EA7858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EA7858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EA7858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EA7858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EA7858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EA785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EA785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EA785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C6F37" w:rsidP="00E13978">
            <w:pPr>
              <w:spacing w:before="120" w:after="120"/>
              <w:ind w:left="296"/>
            </w:pPr>
          </w:p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EA785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EA785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EA785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EA7858" w:rsidP="00E13978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  <w:p w:rsidR="00E13978" w:rsidRDefault="00E13978" w:rsidP="00C73E8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1397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58" w:rsidRDefault="00EA7858" w:rsidP="00BD3996">
      <w:r>
        <w:separator/>
      </w:r>
    </w:p>
  </w:endnote>
  <w:endnote w:type="continuationSeparator" w:id="0">
    <w:p w:rsidR="00EA7858" w:rsidRDefault="00EA785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58" w:rsidRDefault="00EA7858" w:rsidP="00BD3996">
      <w:r>
        <w:separator/>
      </w:r>
    </w:p>
  </w:footnote>
  <w:footnote w:type="continuationSeparator" w:id="0">
    <w:p w:rsidR="00EA7858" w:rsidRDefault="00EA785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4" w:type="dxa"/>
      <w:jc w:val="center"/>
      <w:tblLook w:val="01E0" w:firstRow="1" w:lastRow="1" w:firstColumn="1" w:lastColumn="1" w:noHBand="0" w:noVBand="0"/>
    </w:tblPr>
    <w:tblGrid>
      <w:gridCol w:w="2586"/>
      <w:gridCol w:w="5808"/>
      <w:gridCol w:w="2610"/>
    </w:tblGrid>
    <w:tr w:rsidR="00E13978" w:rsidRPr="00291E1C" w:rsidTr="005C19E8">
      <w:trPr>
        <w:jc w:val="center"/>
      </w:trPr>
      <w:tc>
        <w:tcPr>
          <w:tcW w:w="2586" w:type="dxa"/>
          <w:shd w:val="clear" w:color="auto" w:fill="auto"/>
        </w:tcPr>
        <w:p w:rsidR="00E13978" w:rsidRPr="00291E1C" w:rsidRDefault="00E13978" w:rsidP="00E13978">
          <w:pPr>
            <w:jc w:val="center"/>
            <w:rPr>
              <w:sz w:val="24"/>
              <w:szCs w:val="24"/>
            </w:rPr>
          </w:pPr>
        </w:p>
      </w:tc>
      <w:tc>
        <w:tcPr>
          <w:tcW w:w="5808" w:type="dxa"/>
          <w:shd w:val="clear" w:color="auto" w:fill="auto"/>
        </w:tcPr>
        <w:p w:rsidR="00E13978" w:rsidRPr="00291E1C" w:rsidRDefault="00E13978" w:rsidP="00E13978">
          <w:pPr>
            <w:rPr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  <w:vAlign w:val="center"/>
        </w:tcPr>
        <w:p w:rsidR="00E13978" w:rsidRPr="00291E1C" w:rsidRDefault="00E13978" w:rsidP="00E13978">
          <w:pPr>
            <w:jc w:val="center"/>
            <w:rPr>
              <w:sz w:val="24"/>
              <w:szCs w:val="24"/>
            </w:rPr>
          </w:pPr>
        </w:p>
      </w:tc>
    </w:tr>
    <w:tr w:rsidR="00E13978" w:rsidTr="005C19E8">
      <w:trPr>
        <w:trHeight w:val="235"/>
        <w:jc w:val="center"/>
      </w:trPr>
      <w:tc>
        <w:tcPr>
          <w:tcW w:w="11004" w:type="dxa"/>
          <w:gridSpan w:val="3"/>
          <w:shd w:val="clear" w:color="auto" w:fill="auto"/>
        </w:tcPr>
        <w:p w:rsidR="00E13978" w:rsidRDefault="00E13978" w:rsidP="00E13978">
          <w:pPr>
            <w:jc w:val="center"/>
          </w:pPr>
        </w:p>
      </w:tc>
    </w:tr>
  </w:tbl>
  <w:p w:rsidR="002C7A9A" w:rsidRPr="00E13978" w:rsidRDefault="002C7A9A" w:rsidP="00E139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1F4101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711FE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4D50EB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B759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13978"/>
    <w:rsid w:val="00E322DD"/>
    <w:rsid w:val="00E42AD0"/>
    <w:rsid w:val="00E46CD4"/>
    <w:rsid w:val="00E73F22"/>
    <w:rsid w:val="00EA2E8E"/>
    <w:rsid w:val="00EA7858"/>
    <w:rsid w:val="00EC3D1D"/>
    <w:rsid w:val="00F21F5A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C75EF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4ECB-EFC7-46CE-884E-F674D7A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pc</cp:lastModifiedBy>
  <cp:revision>12</cp:revision>
  <cp:lastPrinted>2018-01-26T10:27:00Z</cp:lastPrinted>
  <dcterms:created xsi:type="dcterms:W3CDTF">2018-12-18T14:18:00Z</dcterms:created>
  <dcterms:modified xsi:type="dcterms:W3CDTF">2022-10-14T12:03:00Z</dcterms:modified>
</cp:coreProperties>
</file>