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21092F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0160" r="12065" b="88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2C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Y3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BJ72N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21092F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6985" r="2159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0195F" w:rsidRDefault="00F0195F"/>
                          <w:p w:rsidR="00F0195F" w:rsidRPr="00954DFB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F0195F" w:rsidRPr="00954DFB" w:rsidRDefault="00F0195F"/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F0195F" w:rsidRDefault="00F01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195F" w:rsidRPr="00954DFB" w:rsidRDefault="00F0195F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DDflGG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F0195F" w:rsidRDefault="00F0195F"/>
                    <w:p w:rsidR="00F0195F" w:rsidRPr="00954DFB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F0195F" w:rsidRPr="00954DFB" w:rsidRDefault="00F0195F"/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F0195F" w:rsidRDefault="00F019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195F" w:rsidRPr="00954DFB" w:rsidRDefault="00F0195F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EE23DF" w:rsidRDefault="00EE23DF" w:rsidP="00D855F1">
      <w:pPr>
        <w:pStyle w:val="Heading3"/>
        <w:jc w:val="center"/>
        <w:rPr>
          <w:rFonts w:ascii="Times New Roman" w:hAnsi="Times New Roman"/>
        </w:rPr>
      </w:pPr>
    </w:p>
    <w:p w:rsidR="00D855F1" w:rsidRDefault="00D855F1" w:rsidP="00D855F1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677771" w:rsidRPr="001303C5" w:rsidRDefault="00D855F1" w:rsidP="001303C5">
      <w:pPr>
        <w:ind w:left="-142" w:right="-142"/>
        <w:jc w:val="center"/>
        <w:rPr>
          <w:b/>
          <w:sz w:val="24"/>
          <w:szCs w:val="24"/>
        </w:rPr>
      </w:pPr>
      <w:r w:rsidRPr="00FA1D42">
        <w:rPr>
          <w:b/>
          <w:sz w:val="28"/>
          <w:szCs w:val="28"/>
        </w:rPr>
        <w:t>За издаване на одобрение по чл. 18, ал. 1 от Закона за дейността на колективните инвестиционни схеми и на други предприятия за колективно инвестиране</w:t>
      </w:r>
    </w:p>
    <w:p w:rsidR="00557485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71120</wp:posOffset>
                </wp:positionV>
                <wp:extent cx="5901690" cy="1839595"/>
                <wp:effectExtent l="0" t="0" r="22860" b="273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83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правилата/ устава на колективната инвестиционна схема (КИС)</w:t>
                            </w:r>
                          </w:p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 за оценка на портфейла и за определяне на нетната стойност на активите на КИС</w:t>
                            </w:r>
                          </w:p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 за управление на риска на КИС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4.75pt;margin-top:5.6pt;width:464.7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" filled="f" fillcolor="#dbe5f1">
                <v:textbox>
                  <w:txbxContent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правилата/ устава на колективната инвестиционна схема (КИС)</w:t>
                      </w:r>
                    </w:p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 за оценка на портфейла и за определяне на нетната стойност на активите на КИС</w:t>
                      </w:r>
                    </w:p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 за управление на риска на КИС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163195</wp:posOffset>
                </wp:positionV>
                <wp:extent cx="320675" cy="296545"/>
                <wp:effectExtent l="10795" t="12065" r="11430" b="571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25pt;margin-top:12.85pt;width:25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26035</wp:posOffset>
                </wp:positionV>
                <wp:extent cx="320675" cy="296545"/>
                <wp:effectExtent l="10795" t="12065" r="11430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88.25pt;margin-top:2.05pt;width:25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Z+LgIAAFc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111760</wp:posOffset>
                </wp:positionV>
                <wp:extent cx="320675" cy="296545"/>
                <wp:effectExtent l="10795" t="10795" r="11430" b="698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CE3" w:rsidRDefault="003A3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88.25pt;margin-top:8.8pt;width:25.2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lMLg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">
                <v:textbox>
                  <w:txbxContent>
                    <w:p w:rsidR="003A3CE3" w:rsidRDefault="003A3CE3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1303C5" w:rsidRPr="00D855F1" w:rsidRDefault="003A3CE3" w:rsidP="001303C5">
      <w:pPr>
        <w:widowControl/>
        <w:tabs>
          <w:tab w:val="left" w:pos="426"/>
          <w:tab w:val="left" w:leader="dot" w:pos="10206"/>
        </w:tabs>
        <w:spacing w:before="240" w:line="312" w:lineRule="auto"/>
        <w:ind w:left="425"/>
        <w:jc w:val="right"/>
        <w:rPr>
          <w:b/>
          <w:lang w:eastAsia="en-US"/>
        </w:rPr>
      </w:pPr>
      <w:r w:rsidRPr="00D855F1">
        <w:rPr>
          <w:b/>
          <w:lang w:eastAsia="en-US"/>
        </w:rPr>
        <w:t>(вярното се означава с „Х” или „</w:t>
      </w:r>
      <w:r w:rsidRPr="00D855F1">
        <w:rPr>
          <w:b/>
          <w:lang w:eastAsia="en-US"/>
        </w:rPr>
        <w:sym w:font="Wingdings" w:char="F0FC"/>
      </w:r>
      <w:r w:rsidRPr="00D855F1">
        <w:rPr>
          <w:b/>
          <w:lang w:eastAsia="en-US"/>
        </w:rPr>
        <w:t>”</w:t>
      </w:r>
    </w:p>
    <w:p w:rsidR="00557485" w:rsidRPr="00AE775B" w:rsidRDefault="0021092F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27940</wp:posOffset>
                </wp:positionV>
                <wp:extent cx="5901690" cy="579120"/>
                <wp:effectExtent l="0" t="0" r="2286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3E3945" w:rsidRDefault="00A7556F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D855F1" w:rsidRPr="00D855F1">
                              <w:t xml:space="preserve"> на</w:t>
                            </w:r>
                            <w:r w:rsidR="00D855F1" w:rsidRPr="00D855F1">
                              <w:rPr>
                                <w:szCs w:val="24"/>
                              </w:rPr>
                              <w:t xml:space="preserve"> </w:t>
                            </w:r>
                            <w:r w:rsidR="00D855F1" w:rsidRPr="00D855F1">
                              <w:rPr>
                                <w:b/>
                                <w:sz w:val="24"/>
                                <w:szCs w:val="24"/>
                              </w:rPr>
                              <w:t>колективната инвестиционна схема</w:t>
                            </w:r>
                            <w:r w:rsidR="00F0195F"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195F" w:rsidRDefault="00F0195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4.75pt;margin-top:2.2pt;width:464.7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" filled="f" fillcolor="#dbe5f1">
                <v:textbox>
                  <w:txbxContent>
                    <w:p w:rsidR="00F0195F" w:rsidRPr="003E3945" w:rsidRDefault="00A7556F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D855F1" w:rsidRPr="00D855F1">
                        <w:t xml:space="preserve"> на</w:t>
                      </w:r>
                      <w:r w:rsidR="00D855F1" w:rsidRPr="00D855F1">
                        <w:rPr>
                          <w:szCs w:val="24"/>
                        </w:rPr>
                        <w:t xml:space="preserve"> </w:t>
                      </w:r>
                      <w:r w:rsidR="00D855F1" w:rsidRPr="00D855F1">
                        <w:rPr>
                          <w:b/>
                          <w:sz w:val="24"/>
                          <w:szCs w:val="24"/>
                        </w:rPr>
                        <w:t>колективната инвестиционна схема</w:t>
                      </w:r>
                      <w:r w:rsidR="00F0195F"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195F" w:rsidRDefault="00F0195F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21092F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66675</wp:posOffset>
                </wp:positionV>
                <wp:extent cx="5901690" cy="763905"/>
                <wp:effectExtent l="0" t="0" r="22860" b="171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5F1" w:rsidRDefault="00F0195F" w:rsidP="00D855F1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3DF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855F1" w:rsidRPr="00D855F1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195F" w:rsidRDefault="00B419D1" w:rsidP="00D855F1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0195F"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</w:t>
                            </w:r>
                            <w:r w:rsidR="00D855F1"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</w:t>
                            </w:r>
                            <w:r w:rsidR="00F0195F" w:rsidRPr="00D855F1"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:rsidR="00EE23DF" w:rsidRPr="00D855F1" w:rsidRDefault="00B419D1" w:rsidP="00EE23DF">
                            <w:pPr>
                              <w:spacing w:before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23DF" w:rsidRPr="00D855F1">
                              <w:rPr>
                                <w:b/>
                                <w:sz w:val="22"/>
                                <w:szCs w:val="22"/>
                              </w:rPr>
                              <w:t>ЕИК:</w:t>
                            </w:r>
                            <w:r w:rsidR="00EE23DF"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</w:t>
                            </w:r>
                          </w:p>
                          <w:p w:rsidR="00EE23DF" w:rsidRPr="00D855F1" w:rsidRDefault="00EE23DF" w:rsidP="00D855F1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195F" w:rsidRDefault="00F0195F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4.75pt;margin-top:5.25pt;width:464.7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" filled="f" fillcolor="#dbe5f1">
                <v:textbox>
                  <w:txbxContent>
                    <w:p w:rsidR="00D855F1" w:rsidRDefault="00F0195F" w:rsidP="00D855F1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55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E23DF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D855F1" w:rsidRPr="00D855F1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0195F" w:rsidRDefault="00B419D1" w:rsidP="00D855F1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0195F" w:rsidRPr="00D855F1">
                        <w:rPr>
                          <w:sz w:val="22"/>
                          <w:szCs w:val="22"/>
                        </w:rPr>
                        <w:t>..........................................</w:t>
                      </w:r>
                      <w:r w:rsidR="00D855F1" w:rsidRPr="00D855F1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</w:t>
                      </w:r>
                      <w:r w:rsidR="00F0195F" w:rsidRPr="00D855F1"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:rsidR="00EE23DF" w:rsidRPr="00D855F1" w:rsidRDefault="00B419D1" w:rsidP="00EE23DF">
                      <w:pPr>
                        <w:spacing w:before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EE23DF" w:rsidRPr="00D855F1">
                        <w:rPr>
                          <w:b/>
                          <w:sz w:val="22"/>
                          <w:szCs w:val="22"/>
                        </w:rPr>
                        <w:t>ЕИК:</w:t>
                      </w:r>
                      <w:r w:rsidR="00EE23DF">
                        <w:rPr>
                          <w:sz w:val="22"/>
                          <w:szCs w:val="22"/>
                        </w:rPr>
                        <w:t xml:space="preserve"> .....................................................</w:t>
                      </w:r>
                    </w:p>
                    <w:p w:rsidR="00EE23DF" w:rsidRPr="00D855F1" w:rsidRDefault="00EE23DF" w:rsidP="00D855F1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</w:p>
                    <w:p w:rsidR="00F0195F" w:rsidRDefault="00F0195F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D855F1" w:rsidRDefault="00D855F1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AE775B" w:rsidRDefault="001303C5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3E3945"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EE23DF">
        <w:rPr>
          <w:b/>
          <w:sz w:val="24"/>
          <w:szCs w:val="24"/>
          <w:lang w:eastAsia="en-US"/>
        </w:rPr>
        <w:t xml:space="preserve"> на управляващото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123" w:type="dxa"/>
        <w:tblInd w:w="142" w:type="dxa"/>
        <w:tblLook w:val="04A0" w:firstRow="1" w:lastRow="0" w:firstColumn="1" w:lastColumn="0" w:noHBand="0" w:noVBand="1"/>
      </w:tblPr>
      <w:tblGrid>
        <w:gridCol w:w="4694"/>
        <w:gridCol w:w="4429"/>
      </w:tblGrid>
      <w:tr w:rsidR="00557485" w:rsidRPr="00AE775B" w:rsidTr="00C962F6">
        <w:trPr>
          <w:trHeight w:val="2657"/>
        </w:trPr>
        <w:tc>
          <w:tcPr>
            <w:tcW w:w="4694" w:type="dxa"/>
            <w:shd w:val="clear" w:color="auto" w:fill="auto"/>
          </w:tcPr>
          <w:p w:rsidR="00557485" w:rsidRPr="00010CB4" w:rsidRDefault="00F937F2" w:rsidP="00010CB4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010CB4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:</w:t>
            </w:r>
          </w:p>
          <w:p w:rsidR="002466DE" w:rsidRDefault="002466DE" w:rsidP="00010CB4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:rsidR="00557485" w:rsidRPr="00010CB4" w:rsidRDefault="00557485" w:rsidP="00010CB4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val="en-US" w:eastAsia="en-US"/>
              </w:rPr>
              <w:t xml:space="preserve">                                  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 xml:space="preserve">. </w:t>
            </w:r>
            <w:r w:rsidR="002466DE">
              <w:rPr>
                <w:sz w:val="24"/>
                <w:szCs w:val="24"/>
                <w:lang w:eastAsia="en-US"/>
              </w:rPr>
              <w:t>к</w:t>
            </w:r>
            <w:r w:rsidRPr="00010CB4">
              <w:rPr>
                <w:sz w:val="24"/>
                <w:szCs w:val="24"/>
                <w:lang w:eastAsia="en-US"/>
              </w:rPr>
              <w:t>од</w:t>
            </w:r>
            <w:r w:rsidRPr="00010CB4">
              <w:rPr>
                <w:sz w:val="24"/>
                <w:szCs w:val="24"/>
                <w:lang w:eastAsia="en-US"/>
              </w:rPr>
              <w:tab/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__|__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010CB4" w:rsidRDefault="00557485" w:rsidP="00010CB4">
            <w:pPr>
              <w:widowControl/>
              <w:tabs>
                <w:tab w:val="left" w:leader="dot" w:pos="4678"/>
                <w:tab w:val="right" w:pos="4820"/>
              </w:tabs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гр. </w:t>
            </w:r>
            <w:r w:rsidR="002466DE">
              <w:rPr>
                <w:sz w:val="24"/>
                <w:szCs w:val="24"/>
                <w:lang w:eastAsia="en-US"/>
              </w:rPr>
              <w:t>………………………………</w:t>
            </w:r>
          </w:p>
          <w:p w:rsidR="00557485" w:rsidRPr="00010CB4" w:rsidRDefault="00557485" w:rsidP="002466DE">
            <w:pPr>
              <w:widowControl/>
              <w:tabs>
                <w:tab w:val="left" w:leader="dot" w:pos="4678"/>
                <w:tab w:val="right" w:pos="4820"/>
              </w:tabs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……………………………№…..</w:t>
            </w:r>
            <w:r w:rsidRPr="00010CB4">
              <w:rPr>
                <w:sz w:val="24"/>
                <w:szCs w:val="24"/>
                <w:lang w:eastAsia="en-US"/>
              </w:rPr>
              <w:br/>
              <w:t>вх. .... ет. ..... ап. ..</w:t>
            </w:r>
            <w:r w:rsidR="002466DE">
              <w:rPr>
                <w:sz w:val="24"/>
                <w:szCs w:val="24"/>
                <w:lang w:eastAsia="en-US"/>
              </w:rPr>
              <w:t xml:space="preserve">.... </w:t>
            </w:r>
            <w:proofErr w:type="spellStart"/>
            <w:r w:rsidR="002466DE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. кутия……</w:t>
            </w:r>
          </w:p>
          <w:p w:rsidR="00557485" w:rsidRPr="00010CB4" w:rsidRDefault="00557485" w:rsidP="00010CB4">
            <w:pPr>
              <w:widowControl/>
              <w:spacing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тел./факс</w:t>
            </w:r>
            <w:r w:rsidR="00EB55AB" w:rsidRPr="00010CB4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010CB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29" w:type="dxa"/>
            <w:shd w:val="clear" w:color="auto" w:fill="auto"/>
          </w:tcPr>
          <w:p w:rsidR="003E3945" w:rsidRPr="00010CB4" w:rsidRDefault="00F937F2" w:rsidP="00010CB4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010CB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010CB4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(</w:t>
            </w:r>
            <w:r w:rsidR="00AE775B" w:rsidRPr="00010CB4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010CB4">
              <w:rPr>
                <w:sz w:val="24"/>
                <w:szCs w:val="24"/>
                <w:lang w:eastAsia="en-US"/>
              </w:rPr>
              <w:t>адреса на управление</w:t>
            </w:r>
            <w:r w:rsidRPr="00010CB4">
              <w:rPr>
                <w:sz w:val="24"/>
                <w:szCs w:val="24"/>
                <w:lang w:eastAsia="en-US"/>
              </w:rPr>
              <w:t>)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гр. </w:t>
            </w:r>
            <w:r w:rsidR="002466DE">
              <w:rPr>
                <w:sz w:val="24"/>
                <w:szCs w:val="24"/>
                <w:lang w:eastAsia="en-US"/>
              </w:rPr>
              <w:t>……………………………….</w:t>
            </w:r>
          </w:p>
          <w:p w:rsidR="00557485" w:rsidRPr="00010CB4" w:rsidRDefault="00EB55AB" w:rsidP="00010CB4">
            <w:pPr>
              <w:widowControl/>
              <w:tabs>
                <w:tab w:val="left" w:pos="4536"/>
                <w:tab w:val="right" w:pos="4820"/>
              </w:tabs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>…</w:t>
            </w:r>
            <w:r w:rsidRPr="00010CB4">
              <w:rPr>
                <w:sz w:val="24"/>
                <w:szCs w:val="24"/>
                <w:lang w:val="en-US" w:eastAsia="en-US"/>
              </w:rPr>
              <w:t>…………………………</w:t>
            </w:r>
            <w:r w:rsidR="00557485" w:rsidRPr="00010CB4">
              <w:rPr>
                <w:sz w:val="24"/>
                <w:szCs w:val="24"/>
                <w:lang w:eastAsia="en-US"/>
              </w:rPr>
              <w:t>№</w:t>
            </w:r>
            <w:r w:rsidR="002466DE">
              <w:rPr>
                <w:sz w:val="24"/>
                <w:szCs w:val="24"/>
                <w:lang w:eastAsia="en-US"/>
              </w:rPr>
              <w:t>…...</w:t>
            </w:r>
            <w:r w:rsidR="00557485"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10CB4">
              <w:rPr>
                <w:sz w:val="24"/>
                <w:szCs w:val="24"/>
                <w:lang w:eastAsia="en-US"/>
              </w:rPr>
              <w:br/>
              <w:t xml:space="preserve">вх. .... ет. ..... ап. </w:t>
            </w:r>
            <w:r w:rsidR="002466DE">
              <w:rPr>
                <w:sz w:val="24"/>
                <w:szCs w:val="24"/>
                <w:lang w:eastAsia="en-US"/>
              </w:rPr>
              <w:t xml:space="preserve">.... </w:t>
            </w:r>
            <w:proofErr w:type="spellStart"/>
            <w:r w:rsidR="002466DE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. кутия……….</w:t>
            </w:r>
          </w:p>
          <w:p w:rsidR="00557485" w:rsidRPr="00010CB4" w:rsidRDefault="00557485" w:rsidP="002466DE">
            <w:pPr>
              <w:widowControl/>
              <w:tabs>
                <w:tab w:val="left" w:pos="4536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тел./факс ............................................</w:t>
            </w:r>
            <w:r w:rsidR="00EB55AB" w:rsidRPr="00010CB4">
              <w:rPr>
                <w:sz w:val="24"/>
                <w:szCs w:val="24"/>
                <w:lang w:val="en-US" w:eastAsia="en-US"/>
              </w:rPr>
              <w:t>.....</w:t>
            </w:r>
            <w:r w:rsidRPr="00010CB4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EE23DF" w:rsidRDefault="00EE23DF" w:rsidP="002466DE">
      <w:pPr>
        <w:widowControl/>
        <w:tabs>
          <w:tab w:val="left" w:leader="dot" w:pos="4678"/>
        </w:tabs>
        <w:ind w:left="142" w:firstLine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 w:rsidR="002466DE">
        <w:rPr>
          <w:sz w:val="24"/>
          <w:lang w:eastAsia="en-US"/>
        </w:rPr>
        <w:t xml:space="preserve"> ……………………………….</w:t>
      </w:r>
      <w:r>
        <w:rPr>
          <w:sz w:val="24"/>
          <w:lang w:val="en-US" w:eastAsia="en-US"/>
        </w:rPr>
        <w:t xml:space="preserve">  </w:t>
      </w:r>
      <w:r w:rsidR="002466DE">
        <w:rPr>
          <w:sz w:val="24"/>
          <w:lang w:eastAsia="en-US"/>
        </w:rPr>
        <w:t xml:space="preserve">           </w:t>
      </w:r>
      <w:r>
        <w:rPr>
          <w:sz w:val="24"/>
          <w:lang w:val="en-US" w:eastAsia="en-US"/>
        </w:rPr>
        <w:t xml:space="preserve"> web-</w:t>
      </w:r>
      <w:proofErr w:type="gramStart"/>
      <w:r>
        <w:rPr>
          <w:sz w:val="24"/>
          <w:lang w:val="en-US" w:eastAsia="en-US"/>
        </w:rPr>
        <w:t>site:…</w:t>
      </w:r>
      <w:proofErr w:type="gramEnd"/>
      <w:r>
        <w:rPr>
          <w:sz w:val="24"/>
          <w:lang w:val="en-US" w:eastAsia="en-US"/>
        </w:rPr>
        <w:t>……………………………….</w:t>
      </w:r>
      <w:r w:rsidRPr="00557485">
        <w:rPr>
          <w:sz w:val="24"/>
          <w:lang w:eastAsia="en-US"/>
        </w:rPr>
        <w:t xml:space="preserve"> </w:t>
      </w:r>
    </w:p>
    <w:p w:rsidR="00EE23DF" w:rsidRPr="00053821" w:rsidRDefault="00EE23DF" w:rsidP="00EE23DF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2466DE" w:rsidRPr="00C962F6" w:rsidRDefault="002466DE" w:rsidP="002466DE">
      <w:pPr>
        <w:ind w:right="-142"/>
        <w:rPr>
          <w:sz w:val="24"/>
          <w:lang w:val="en-US" w:eastAsia="en-US"/>
        </w:rPr>
      </w:pPr>
    </w:p>
    <w:p w:rsidR="00AE775B" w:rsidRPr="00AE775B" w:rsidRDefault="00EB55AB" w:rsidP="002466DE">
      <w:pPr>
        <w:ind w:right="-142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lastRenderedPageBreak/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F0195F">
      <w:pPr>
        <w:tabs>
          <w:tab w:val="left" w:leader="dot" w:pos="4678"/>
        </w:tabs>
        <w:ind w:firstLine="284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246B97" w:rsidTr="00010CB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>Обра</w:t>
      </w:r>
      <w:r w:rsidR="00845EEC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зецът на заявлението е утвърден </w:t>
      </w:r>
      <w:r w:rsidRPr="00845EEC">
        <w:rPr>
          <w:rFonts w:ascii="TimesNewRoman,Italic" w:hAnsi="TimesNewRoman,Italic" w:cs="TimesNewRoman,Italic"/>
          <w:i/>
          <w:iCs/>
          <w:sz w:val="21"/>
          <w:szCs w:val="21"/>
        </w:rPr>
        <w:t>със Заповед №</w:t>
      </w:r>
      <w:r w:rsidR="00B02A48" w:rsidRPr="00845EEC">
        <w:rPr>
          <w:rFonts w:ascii="TimesNewRoman,Italic" w:hAnsi="TimesNewRoman,Italic" w:cs="TimesNewRoman,Italic"/>
          <w:i/>
          <w:iCs/>
          <w:sz w:val="21"/>
          <w:szCs w:val="21"/>
        </w:rPr>
        <w:t xml:space="preserve"> </w:t>
      </w:r>
      <w:r w:rsidR="00DE15BA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bookmarkStart w:id="0" w:name="_GoBack"/>
      <w:bookmarkEnd w:id="0"/>
      <w:r w:rsidRPr="00845EEC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инвестиционната дейност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" към КФН.</w:t>
      </w:r>
    </w:p>
    <w:sectPr w:rsidR="00087D06" w:rsidRPr="00954DFB" w:rsidSect="002466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215"/>
    <w:multiLevelType w:val="hybridMultilevel"/>
    <w:tmpl w:val="B72EEAFA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10CB4"/>
    <w:rsid w:val="00042015"/>
    <w:rsid w:val="00087D06"/>
    <w:rsid w:val="000C37FE"/>
    <w:rsid w:val="001303C5"/>
    <w:rsid w:val="001379A5"/>
    <w:rsid w:val="00182A19"/>
    <w:rsid w:val="00194AB0"/>
    <w:rsid w:val="001A7AA1"/>
    <w:rsid w:val="00204367"/>
    <w:rsid w:val="0021092F"/>
    <w:rsid w:val="002466DE"/>
    <w:rsid w:val="00246B97"/>
    <w:rsid w:val="002522A3"/>
    <w:rsid w:val="00261034"/>
    <w:rsid w:val="00373882"/>
    <w:rsid w:val="003A3CE3"/>
    <w:rsid w:val="003E3945"/>
    <w:rsid w:val="00557485"/>
    <w:rsid w:val="00587153"/>
    <w:rsid w:val="00614BC2"/>
    <w:rsid w:val="006279F2"/>
    <w:rsid w:val="00677771"/>
    <w:rsid w:val="00711D75"/>
    <w:rsid w:val="00720620"/>
    <w:rsid w:val="00752FEF"/>
    <w:rsid w:val="007602F4"/>
    <w:rsid w:val="00806C09"/>
    <w:rsid w:val="00845EEC"/>
    <w:rsid w:val="008B1E69"/>
    <w:rsid w:val="009540EF"/>
    <w:rsid w:val="00954DFB"/>
    <w:rsid w:val="009C1E63"/>
    <w:rsid w:val="009F3905"/>
    <w:rsid w:val="00A377E1"/>
    <w:rsid w:val="00A5478B"/>
    <w:rsid w:val="00A7556F"/>
    <w:rsid w:val="00AE775B"/>
    <w:rsid w:val="00B02A48"/>
    <w:rsid w:val="00B419D1"/>
    <w:rsid w:val="00B47EE7"/>
    <w:rsid w:val="00BC3FD1"/>
    <w:rsid w:val="00BD3032"/>
    <w:rsid w:val="00BF619F"/>
    <w:rsid w:val="00C24A98"/>
    <w:rsid w:val="00C71ECA"/>
    <w:rsid w:val="00C74564"/>
    <w:rsid w:val="00C87FF8"/>
    <w:rsid w:val="00C962F6"/>
    <w:rsid w:val="00CD0409"/>
    <w:rsid w:val="00D50D6D"/>
    <w:rsid w:val="00D855F1"/>
    <w:rsid w:val="00D92CA2"/>
    <w:rsid w:val="00DE0F4A"/>
    <w:rsid w:val="00DE15BA"/>
    <w:rsid w:val="00E72B25"/>
    <w:rsid w:val="00E93058"/>
    <w:rsid w:val="00EB55AB"/>
    <w:rsid w:val="00EC1B14"/>
    <w:rsid w:val="00EC6404"/>
    <w:rsid w:val="00EE23DF"/>
    <w:rsid w:val="00F0195F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4EBDCB26-BA04-48C6-8755-B0490F7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Georgi Stoev</cp:lastModifiedBy>
  <cp:revision>8</cp:revision>
  <dcterms:created xsi:type="dcterms:W3CDTF">2019-03-25T09:47:00Z</dcterms:created>
  <dcterms:modified xsi:type="dcterms:W3CDTF">2019-07-05T11:37:00Z</dcterms:modified>
</cp:coreProperties>
</file>