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4401"/>
        <w:gridCol w:w="41"/>
        <w:gridCol w:w="41"/>
        <w:gridCol w:w="173"/>
      </w:tblGrid>
      <w:tr w:rsidR="006A21EB" w:rsidRPr="006A21EB" w:rsidTr="006A21EB">
        <w:trPr>
          <w:gridAfter w:val="2"/>
          <w:wAfter w:w="195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0" w:name="to_paragraph_id41996576"/>
            <w:bookmarkEnd w:id="0"/>
            <w:r w:rsidRPr="006A21E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 № 1</w:t>
            </w:r>
          </w:p>
          <w:p w:rsidR="006A21EB" w:rsidRPr="005D270F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5D2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към </w:t>
            </w:r>
            <w:hyperlink r:id="rId4" w:history="1">
              <w:r w:rsidRPr="005D270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bg-BG"/>
                </w:rPr>
                <w:t>чл.19а, ал.1</w:t>
              </w:r>
            </w:hyperlink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 w:rsidRPr="005D2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Наредба №2 от 2003 г.</w:t>
            </w:r>
            <w:r w:rsidR="005D270F" w:rsidRPr="005D27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D270F" w:rsidRPr="005D270F">
              <w:rPr>
                <w:rFonts w:ascii="Times New Roman" w:hAnsi="Times New Roman" w:cs="Times New Roman"/>
                <w:sz w:val="16"/>
                <w:szCs w:val="16"/>
              </w:rPr>
              <w:t>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</w:t>
            </w:r>
          </w:p>
        </w:tc>
      </w:tr>
      <w:tr w:rsidR="00406378" w:rsidRPr="006A21EB" w:rsidTr="006A21EB">
        <w:tblPrEx>
          <w:tblCellSpacing w:w="0" w:type="nil"/>
        </w:tblPrEx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  <w:bookmarkStart w:id="1" w:name="_GoBack"/>
            <w:bookmarkEnd w:id="1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21EB" w:rsidRPr="006A21EB" w:rsidTr="006A21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2" w:name="to_paragraph_id41996577"/>
            <w:bookmarkEnd w:id="2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До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ГЛАВНИЯ АРХИТЕКТ НА ОБЩИНА</w:t>
            </w:r>
            <w:r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  <w:t xml:space="preserve"> КАРНОБАТ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ЗАЯВЛЕНИЕ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за регистриране и издаване на удостоверение за въвеждане в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експлоатация на строеж от четвърта/пета категория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.......................................................................,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физическото лице или наименованието на юридическото лице)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,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ЕИК 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(на юридическото лице)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.........................................,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постоянен/настоящ адрес или адрес на управление на юридическото лице: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гр.с</w:t>
            </w:r>
            <w:proofErr w:type="spellEnd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 .....................................................................,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община ............................, област ...............................,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ул. (ж.к.) ................................................................,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тел.: ......................, електронна поща ..............................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Юридическото лице се представлява от .......................................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представителя/пълномощника)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№/дата на пълномощното .....................................................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Уважаеми/а г-н (г-жо) главен архитект, областен управител, министър,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Моля да бъде регистриран строеж: ...........................................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(наименование)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намиращ се .................................................................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(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местонахождение – урегулиран поземлен имот (неурегулиран поземлен имот),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с №, квартал, по плана (в землището) на град (село), местност, зона, с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административен адрес: ул. №, град (село), община (район), област)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 да бъде издадено удостоверение за въвеждането му в експлоатация.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Прилагам следните документи: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1. документ за собственост или документ за учредено право на строеж в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чужд имот, или документ за право да се строи в чужд имот по силата на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специален закон;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2. окончателен доклад на лицето, упражняващо строителен надзор;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3. разрешение за строеж (акт за узаконяване) – прилага се служебно;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4. протокол за определяне на строителна линия и ниво с резултатите от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проверки на достигнатите контролирани нива – прилага се служебно;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5. акт образец № 14 за приемане на конструкцията, когато се изисква;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6. констативен акт по </w:t>
            </w:r>
            <w:hyperlink r:id="rId5" w:history="1">
              <w:r w:rsidRPr="006A21EB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176, ал. 1 от ЗУТ</w:t>
              </w:r>
            </w:hyperlink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за установяване годността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 приемане на строежа, образец № 15 от 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begin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instrText xml:space="preserve"> HYPERLINK "apis://Base=NARH&amp;DocCode=86537&amp;Type=201/" </w:instrTex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separate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Наредба № 3 от 2003 г. за съставяне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на актове и протоколи по време на строителството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end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7. информация за идентификатор на обекта на кадастъра, подлежащ на въвеждане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в експлоатация; за строежите по 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begin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instrText xml:space="preserve"> HYPERLINK "apis://Base=NARH&amp;DocCode=4736&amp;ToPar=Art32_Al1_Pt1&amp;Type=201/" </w:instrTex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separate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чл. 32, ал. 1, т. 1, букви "б" и "ж" от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lastRenderedPageBreak/>
              <w:t>Закона за кадастъра и имотния регистър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end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, които създават зони на ограничения,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се прилага удостоверение от Агенцията по геодезия, картография и кадастър,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че са нанесени в специализираните карти и регистри по 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begin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instrText xml:space="preserve"> HYPERLINK "apis://Base=NARH&amp;DocCode=4736&amp;ToPar=Art32&amp;Type=201/" </w:instrTex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separate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чл. 32 от Закона за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кадастъра и имотния регистър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fldChar w:fldCharType="end"/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8. договори с експлоатационните дружества за присъединяване към мрежите на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техническата инфраструктура, когато такива са необходими;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9. технически паспорт, а когато строежът е </w:t>
            </w:r>
            <w:proofErr w:type="spellStart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новоизградена</w:t>
            </w:r>
            <w:proofErr w:type="spellEnd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сграда – и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сертификат за енергийни характеристики на нова сграда, издаден по реда на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наредбата по </w:t>
            </w:r>
            <w:hyperlink r:id="rId6" w:history="1">
              <w:r w:rsidRPr="006A21EB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48 от Закона за енергийната ефективност</w:t>
              </w:r>
            </w:hyperlink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10. актове по специални закони, които са необходимо условие за въвеждане в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експлоатация;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11. пълномощно 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(в случай че заявлението се подава от пълномощник)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;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12. документ за платена такса, освен ако плащането е извършено по електронен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път.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6A21EB" w:rsidRPr="006A21EB" w:rsidTr="006A21E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8"/>
        <w:gridCol w:w="3863"/>
        <w:gridCol w:w="105"/>
        <w:gridCol w:w="105"/>
        <w:gridCol w:w="225"/>
      </w:tblGrid>
      <w:tr w:rsidR="006A21EB" w:rsidRPr="006A21EB" w:rsidTr="006A21EB">
        <w:trPr>
          <w:gridAfter w:val="2"/>
          <w:wAfter w:w="195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bookmarkStart w:id="3" w:name="to_paragraph_id41996578"/>
          <w:bookmarkEnd w:id="3"/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7" o:title=""/>
                </v:shape>
                <w:control r:id="rId8" w:name="DefaultOcxName" w:shapeid="_x0000_i1032"/>
              </w:objec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Плащането е извършено по електронен път (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отбележете със знак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i/>
                <w:iCs/>
                <w:noProof/>
                <w:color w:val="000000"/>
                <w:sz w:val="20"/>
                <w:szCs w:val="20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авоъгълник 1" descr="apis://desktop/icons/docimgs/86563-br8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1DFA2" id="Правоъгълник 1" o:spid="_x0000_s1026" alt="apis://desktop/icons/docimgs/86563-br89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phCMVPgC&#10;AAD6BQAADgAAAAAAAAAAAAAAAAAuAgAAZHJzL2Uyb0RvYy54bWxQSwECLQAUAAYACAAAACEATKDp&#10;LNgAAAADAQAADwAAAAAAAAAAAAAAAABSBQAAZHJzL2Rvd25yZXYueG1sUEsFBgAAAAAEAAQA8wAA&#10;AF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, когато плащането е извършено по електронен път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).</w:t>
            </w:r>
          </w:p>
        </w:tc>
      </w:tr>
      <w:tr w:rsidR="006A21EB" w:rsidRPr="006A21EB" w:rsidTr="006A21EB">
        <w:tblPrEx>
          <w:tblCellSpacing w:w="0" w:type="nil"/>
        </w:tblPrEx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</w:tblGrid>
      <w:tr w:rsidR="006A21EB" w:rsidRPr="006A21EB" w:rsidTr="006A21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4" w:name="to_paragraph_id41996579"/>
            <w:bookmarkEnd w:id="4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Желая да получа удостоверението за въвеждане в експлоатация: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6A21EB" w:rsidRPr="006A21EB" w:rsidTr="006A21E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3083"/>
        <w:gridCol w:w="105"/>
        <w:gridCol w:w="105"/>
        <w:gridCol w:w="225"/>
      </w:tblGrid>
      <w:tr w:rsidR="006A21EB" w:rsidRPr="006A21EB" w:rsidTr="006A21EB">
        <w:trPr>
          <w:gridAfter w:val="2"/>
          <w:wAfter w:w="195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bookmarkStart w:id="5" w:name="to_paragraph_id41996580"/>
          <w:bookmarkEnd w:id="5"/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object w:dxaOrig="225" w:dyaOrig="225">
                <v:shape id="_x0000_i1035" type="#_x0000_t75" style="width:20.25pt;height:18pt" o:ole="">
                  <v:imagedata r:id="rId7" o:title=""/>
                </v:shape>
                <w:control r:id="rId9" w:name="DefaultOcxName1" w:shapeid="_x0000_i1035"/>
              </w:objec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Лично от звеното за административно обслужване.</w:t>
            </w:r>
          </w:p>
        </w:tc>
      </w:tr>
      <w:tr w:rsidR="006A21EB" w:rsidRPr="006A21EB" w:rsidTr="006A21EB">
        <w:tblPrEx>
          <w:tblCellSpacing w:w="0" w:type="nil"/>
        </w:tblPrEx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5"/>
      </w:tblGrid>
      <w:tr w:rsidR="006A21EB" w:rsidRPr="006A21EB" w:rsidTr="006A21EB">
        <w:trPr>
          <w:tblCellSpacing w:w="15" w:type="dxa"/>
        </w:trPr>
        <w:tc>
          <w:tcPr>
            <w:tcW w:w="0" w:type="auto"/>
            <w:vAlign w:val="center"/>
            <w:hideMark/>
          </w:tcPr>
          <w:bookmarkStart w:id="6" w:name="to_paragraph_id41996581"/>
          <w:bookmarkEnd w:id="6"/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object w:dxaOrig="225" w:dyaOrig="225">
                <v:shape id="_x0000_i1038" type="#_x0000_t75" style="width:20.25pt;height:18pt" o:ole="">
                  <v:imagedata r:id="rId7" o:title=""/>
                </v:shape>
                <w:control r:id="rId10" w:name="DefaultOcxName2" w:shapeid="_x0000_i1038"/>
              </w:objec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Чрез лицензиран пощенски оператор на адрес: .................,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6A21EB" w:rsidRPr="006A21EB" w:rsidTr="006A21E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376"/>
        <w:gridCol w:w="41"/>
        <w:gridCol w:w="41"/>
        <w:gridCol w:w="223"/>
      </w:tblGrid>
      <w:tr w:rsidR="006A21EB" w:rsidRPr="006A21EB" w:rsidTr="006A21EB">
        <w:trPr>
          <w:gridAfter w:val="2"/>
          <w:wAfter w:w="195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7" w:name="to_paragraph_id41996582"/>
            <w:bookmarkEnd w:id="7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като декларирам, че пощенските разходи са за моя сметка, платими при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получаването му за вътрешни пощенски пратки, и съм съгласен документите да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бъдат пренасяни за служебни цели. </w:t>
            </w:r>
          </w:p>
        </w:tc>
      </w:tr>
      <w:tr w:rsidR="006A21EB" w:rsidRPr="006A21EB" w:rsidTr="006A21EB">
        <w:tblPrEx>
          <w:tblCellSpacing w:w="0" w:type="nil"/>
        </w:tblPrEx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</w:tblGrid>
      <w:tr w:rsidR="006A21EB" w:rsidRPr="006A21EB" w:rsidTr="006A21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8" w:name="to_paragraph_id41996583"/>
            <w:bookmarkEnd w:id="8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С уважение: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6A21EB" w:rsidRPr="006A21EB" w:rsidTr="006A21E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960"/>
        <w:gridCol w:w="105"/>
        <w:gridCol w:w="105"/>
        <w:gridCol w:w="225"/>
      </w:tblGrid>
      <w:tr w:rsidR="006A21EB" w:rsidRPr="006A21EB" w:rsidTr="006A21EB">
        <w:trPr>
          <w:gridAfter w:val="2"/>
          <w:wAfter w:w="195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9" w:name="to_paragraph_id41996584"/>
            <w:bookmarkEnd w:id="9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........................</w:t>
            </w:r>
          </w:p>
        </w:tc>
      </w:tr>
      <w:tr w:rsidR="006A21EB" w:rsidRPr="006A21EB" w:rsidTr="006A21EB">
        <w:tblPrEx>
          <w:tblCellSpacing w:w="0" w:type="nil"/>
        </w:tblPrEx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</w:tblGrid>
      <w:tr w:rsidR="006A21EB" w:rsidRPr="006A21EB" w:rsidTr="006A21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10" w:name="to_paragraph_id41996585"/>
            <w:bookmarkEnd w:id="10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  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(име и подпис)</w:t>
            </w:r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6A21EB" w:rsidRPr="006A21EB" w:rsidTr="006A21E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6A21EB" w:rsidRPr="006A21EB" w:rsidRDefault="006A21EB" w:rsidP="006A2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6A21EB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A21EB" w:rsidRPr="006A21EB" w:rsidRDefault="006A21EB" w:rsidP="006A2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</w:tblGrid>
      <w:tr w:rsidR="006A21EB" w:rsidRPr="006A21EB" w:rsidTr="006A21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bookmarkStart w:id="11" w:name="to_paragraph_id41996586"/>
            <w:bookmarkEnd w:id="11"/>
            <w:r w:rsidRPr="006A21E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lastRenderedPageBreak/>
              <w:t xml:space="preserve">* 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Забележка. Окончателен доклад не се представя за обектите по </w:t>
            </w:r>
          </w:p>
          <w:p w:rsidR="006A21EB" w:rsidRPr="006A21EB" w:rsidRDefault="005D270F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hyperlink r:id="rId11" w:history="1">
              <w:r w:rsidR="006A21EB" w:rsidRPr="006A21EB">
                <w:rPr>
                  <w:rFonts w:ascii="Courier" w:eastAsia="Times New Roman" w:hAnsi="Courier" w:cs="Courier New"/>
                  <w:i/>
                  <w:iCs/>
                  <w:color w:val="000000"/>
                  <w:sz w:val="20"/>
                  <w:szCs w:val="20"/>
                  <w:lang w:eastAsia="bg-BG"/>
                </w:rPr>
                <w:t>чл. 14, ал. 2 от Закона за Камарата на строителите</w:t>
              </w:r>
            </w:hyperlink>
            <w:r w:rsidR="006A21EB"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, с изключение на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случаите,когато</w:t>
            </w:r>
            <w:proofErr w:type="spellEnd"/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 по желание на възложителя е сключен договор с лице,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упражняващо строителен надзор, както и за строежите от пета категория,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за които е издадено разрешение за строеж до влизане в сила на 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fldChar w:fldCharType="begin"/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instrText xml:space="preserve"> HYPERLINK "apis://Base=IZMN&amp;DocCode=755969&amp;Type=201/" </w:instrTex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fldChar w:fldCharType="separate"/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Закона за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изменение и допълнение на Закона за устройство на територията</w:t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fldChar w:fldCharType="end"/>
            </w: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</w:p>
          <w:p w:rsidR="006A21EB" w:rsidRPr="006A21EB" w:rsidRDefault="006A21EB" w:rsidP="006A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6A21E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(ДВ, бр. 25 от 2019 г.).</w:t>
            </w:r>
          </w:p>
        </w:tc>
      </w:tr>
    </w:tbl>
    <w:p w:rsidR="00CE20F7" w:rsidRDefault="00CE20F7"/>
    <w:sectPr w:rsidR="00CE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EB"/>
    <w:rsid w:val="00406378"/>
    <w:rsid w:val="004529D5"/>
    <w:rsid w:val="005D270F"/>
    <w:rsid w:val="006A21EB"/>
    <w:rsid w:val="00700D68"/>
    <w:rsid w:val="00CE20F7"/>
    <w:rsid w:val="00EA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chartTrackingRefBased/>
  <w15:docId w15:val="{D2D5D006-64E3-4084-AAC4-714A9836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1EB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6A2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6A21EB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blue1">
    <w:name w:val="blue1"/>
    <w:basedOn w:val="a0"/>
    <w:rsid w:val="006A21EB"/>
    <w:rPr>
      <w:rFonts w:ascii="Times New Roman" w:hAnsi="Times New Roman" w:cs="Times New Roman" w:hint="default"/>
      <w:color w:val="0000F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06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0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8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1528&amp;ToPar=Art48&amp;Type=201/" TargetMode="External"/><Relationship Id="rId11" Type="http://schemas.openxmlformats.org/officeDocument/2006/relationships/hyperlink" Target="apis://Base=NARH&amp;DocCode=40663&amp;ToPar=Art14_Al2&amp;Type=201/" TargetMode="External"/><Relationship Id="rId5" Type="http://schemas.openxmlformats.org/officeDocument/2006/relationships/hyperlink" Target="apis://Base=NARH&amp;DocCode=40006&amp;ToPar=Art176_Al1&amp;Type=201/" TargetMode="External"/><Relationship Id="rId10" Type="http://schemas.openxmlformats.org/officeDocument/2006/relationships/control" Target="activeX/activeX3.xml"/><Relationship Id="rId4" Type="http://schemas.openxmlformats.org/officeDocument/2006/relationships/hyperlink" Target="apis://Base=NARH&amp;DocCode=86536&amp;ToPar=Art19&#1072;_Al1&amp;Type=201/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4</cp:revision>
  <cp:lastPrinted>2025-10-14T12:32:00Z</cp:lastPrinted>
  <dcterms:created xsi:type="dcterms:W3CDTF">2025-10-14T12:02:00Z</dcterms:created>
  <dcterms:modified xsi:type="dcterms:W3CDTF">2025-10-16T08:48:00Z</dcterms:modified>
</cp:coreProperties>
</file>