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53" w:rsidRPr="00784AA9" w:rsidRDefault="00414B53" w:rsidP="00A35D5F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784AA9">
        <w:rPr>
          <w:b/>
          <w:bCs/>
          <w:i/>
          <w:sz w:val="24"/>
          <w:szCs w:val="24"/>
          <w:lang w:val="bg-BG"/>
        </w:rPr>
        <w:t>Приложение № 1</w:t>
      </w:r>
      <w:r w:rsidRPr="00784AA9">
        <w:rPr>
          <w:b/>
          <w:bCs/>
          <w:i/>
          <w:sz w:val="24"/>
          <w:szCs w:val="24"/>
        </w:rPr>
        <w:t>6</w:t>
      </w:r>
      <w:r w:rsidRPr="00784AA9">
        <w:rPr>
          <w:b/>
          <w:bCs/>
          <w:i/>
          <w:sz w:val="24"/>
          <w:szCs w:val="24"/>
          <w:lang w:val="bg-BG"/>
        </w:rPr>
        <w:t xml:space="preserve"> </w:t>
      </w:r>
      <w:r w:rsidRPr="00784AA9">
        <w:rPr>
          <w:bCs/>
          <w:i/>
          <w:sz w:val="22"/>
          <w:szCs w:val="22"/>
          <w:lang w:val="bg-BG"/>
        </w:rPr>
        <w:t xml:space="preserve">към </w:t>
      </w:r>
      <w:r w:rsidR="00EE4D41" w:rsidRPr="00EE4D41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784AA9"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14B53" w:rsidRPr="00784AA9" w:rsidRDefault="00414B53" w:rsidP="00414B53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14B53" w:rsidRPr="00000727" w:rsidRDefault="00414B53" w:rsidP="00414B53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  <w:t xml:space="preserve">              </w:t>
      </w:r>
      <w:r w:rsidR="00A35D5F">
        <w:rPr>
          <w:bCs/>
          <w:i/>
          <w:sz w:val="24"/>
          <w:szCs w:val="24"/>
          <w:lang w:val="bg-BG"/>
        </w:rPr>
        <w:t xml:space="preserve">   </w:t>
      </w:r>
      <w:r w:rsidRPr="00000727">
        <w:rPr>
          <w:b/>
          <w:bCs/>
          <w:i/>
          <w:sz w:val="24"/>
          <w:szCs w:val="24"/>
          <w:lang w:val="bg-BG"/>
        </w:rPr>
        <w:t>ОБРАЗЕЦ 1</w:t>
      </w:r>
      <w:r w:rsidRPr="00000727">
        <w:rPr>
          <w:b/>
          <w:bCs/>
          <w:i/>
          <w:sz w:val="24"/>
          <w:szCs w:val="24"/>
        </w:rPr>
        <w:t>6</w:t>
      </w: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750207" w:rsidRDefault="00414B53" w:rsidP="00414B53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До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750207">
        <w:rPr>
          <w:b/>
          <w:bCs/>
          <w:caps/>
          <w:sz w:val="24"/>
          <w:szCs w:val="24"/>
          <w:lang w:val="bg-BG"/>
        </w:rPr>
        <w:t>……………………..РАЙОН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9E0775" w:rsidRDefault="00414B53" w:rsidP="00414B53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9E0775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14B53" w:rsidRPr="00572097" w:rsidRDefault="00414B53" w:rsidP="00414B53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72097">
        <w:rPr>
          <w:bCs/>
          <w:i/>
          <w:iCs/>
          <w:sz w:val="24"/>
          <w:szCs w:val="24"/>
          <w:lang w:val="bg-BG"/>
        </w:rPr>
        <w:t>За издаване на разрешително за водовземане от минерална вода - изключителна държавна собственост,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72097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414B53" w:rsidRDefault="00414B53" w:rsidP="00414B53">
      <w:pPr>
        <w:ind w:firstLine="720"/>
        <w:jc w:val="both"/>
        <w:outlineLvl w:val="0"/>
        <w:rPr>
          <w:bCs/>
          <w:i/>
          <w:iCs/>
          <w:sz w:val="32"/>
          <w:szCs w:val="24"/>
        </w:rPr>
      </w:pPr>
    </w:p>
    <w:p w:rsidR="00414B53" w:rsidRDefault="00414B53" w:rsidP="00414B53">
      <w:pPr>
        <w:jc w:val="center"/>
        <w:outlineLvl w:val="0"/>
        <w:rPr>
          <w:bCs/>
          <w:caps/>
          <w:sz w:val="34"/>
          <w:szCs w:val="34"/>
        </w:rPr>
      </w:pPr>
    </w:p>
    <w:p w:rsidR="00414B53" w:rsidRDefault="00414B53" w:rsidP="00414B53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750207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14B53" w:rsidRPr="00750207" w:rsidRDefault="00414B53" w:rsidP="00414B53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414B53" w:rsidRPr="007D4675" w:rsidRDefault="00414B53" w:rsidP="000E5802">
      <w:pPr>
        <w:ind w:left="-142"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>На основание</w:t>
      </w:r>
      <w:r w:rsidRPr="004D7762">
        <w:rPr>
          <w:sz w:val="24"/>
          <w:szCs w:val="24"/>
          <w:lang w:val="bg-BG"/>
        </w:rPr>
        <w:t xml:space="preserve"> </w:t>
      </w:r>
      <w:r w:rsidRPr="00C87C5B">
        <w:rPr>
          <w:sz w:val="24"/>
          <w:szCs w:val="24"/>
          <w:lang w:val="bg-BG"/>
        </w:rPr>
        <w:t>чл.52, ал.1, т.</w:t>
      </w:r>
      <w:r>
        <w:rPr>
          <w:sz w:val="24"/>
          <w:szCs w:val="24"/>
          <w:lang w:val="bg-BG"/>
        </w:rPr>
        <w:t>4</w:t>
      </w:r>
      <w:r w:rsidRPr="00B5307A">
        <w:rPr>
          <w:sz w:val="24"/>
          <w:szCs w:val="24"/>
          <w:lang w:val="bg-BG"/>
        </w:rPr>
        <w:t>,</w:t>
      </w:r>
      <w:r w:rsidRPr="000A036A">
        <w:rPr>
          <w:sz w:val="24"/>
          <w:szCs w:val="24"/>
          <w:lang w:val="bg-BG"/>
        </w:rPr>
        <w:t xml:space="preserve"> чл.44, ал.1 и във връзка с </w:t>
      </w:r>
      <w:r w:rsidRPr="000A036A">
        <w:rPr>
          <w:bCs/>
          <w:iCs/>
          <w:sz w:val="24"/>
          <w:szCs w:val="24"/>
          <w:lang w:val="bg-BG"/>
        </w:rPr>
        <w:t>чл</w:t>
      </w:r>
      <w:r>
        <w:rPr>
          <w:bCs/>
          <w:iCs/>
          <w:sz w:val="24"/>
          <w:szCs w:val="24"/>
          <w:lang w:val="bg-BG"/>
        </w:rPr>
        <w:t>.</w:t>
      </w:r>
      <w:r w:rsidRPr="000A036A">
        <w:rPr>
          <w:bCs/>
          <w:iCs/>
          <w:sz w:val="24"/>
          <w:szCs w:val="24"/>
          <w:lang w:val="bg-BG"/>
        </w:rPr>
        <w:t>50, ал.7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  <w:lang w:val="bg-BG"/>
        </w:rPr>
        <w:t>и ал.8</w:t>
      </w:r>
      <w:r w:rsidRPr="000A036A">
        <w:rPr>
          <w:bCs/>
          <w:iCs/>
          <w:sz w:val="24"/>
          <w:szCs w:val="24"/>
          <w:lang w:val="bg-BG"/>
        </w:rPr>
        <w:t xml:space="preserve"> и</w:t>
      </w:r>
      <w:r w:rsidRPr="000A036A">
        <w:rPr>
          <w:bCs/>
          <w:i/>
          <w:iCs/>
          <w:sz w:val="24"/>
          <w:szCs w:val="24"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чл.60 от Закона за водите 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>водовземане от минерална вода - изключителна държавна собственост, чрез съществуващи</w:t>
      </w:r>
      <w:r>
        <w:rPr>
          <w:bCs/>
          <w:iCs/>
          <w:sz w:val="24"/>
          <w:szCs w:val="24"/>
          <w:lang w:val="bg-BG"/>
        </w:rPr>
        <w:t xml:space="preserve"> /</w:t>
      </w:r>
      <w:r w:rsidRPr="000A036A">
        <w:rPr>
          <w:bCs/>
          <w:iCs/>
          <w:sz w:val="24"/>
          <w:szCs w:val="24"/>
          <w:lang w:val="bg-BG"/>
        </w:rPr>
        <w:t xml:space="preserve"> нови съоръжения </w:t>
      </w:r>
      <w:r w:rsidRPr="007D4675">
        <w:rPr>
          <w:bCs/>
          <w:i/>
          <w:iCs/>
          <w:sz w:val="24"/>
          <w:szCs w:val="24"/>
          <w:lang w:val="bg-BG"/>
        </w:rPr>
        <w:t>(излишното се зачертава)</w:t>
      </w:r>
    </w:p>
    <w:p w:rsidR="00414B53" w:rsidRPr="000A036A" w:rsidRDefault="00414B53" w:rsidP="00414B53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770536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rPr>
          <w:trHeight w:val="70"/>
        </w:trPr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14B53" w:rsidRPr="000A036A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572097" w:rsidRDefault="00414B53" w:rsidP="00414B53">
      <w:pPr>
        <w:jc w:val="center"/>
        <w:rPr>
          <w:b/>
          <w:spacing w:val="40"/>
          <w:sz w:val="24"/>
          <w:szCs w:val="16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414B53" w:rsidRPr="000A036A" w:rsidTr="00D47FC4">
        <w:tc>
          <w:tcPr>
            <w:tcW w:w="4928" w:type="dxa"/>
            <w:shd w:val="clear" w:color="auto" w:fill="auto"/>
            <w:vAlign w:val="center"/>
          </w:tcPr>
          <w:p w:rsidR="00414B53" w:rsidRDefault="00414B53" w:rsidP="00D47FC4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  <w:p w:rsidR="00414B53" w:rsidRPr="000721AC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414B53" w:rsidRPr="000A036A" w:rsidRDefault="00414B53" w:rsidP="00D47FC4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водовземане: 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водовземното(ите)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(извор, тръбен или шахтов кладенец, друго), посочено в регистъра на експлоатационните ресурси на минералните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lastRenderedPageBreak/>
              <w:t>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 xml:space="preserve">на местата на съоръженията или на </w:t>
            </w:r>
            <w:r w:rsidRPr="000A036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),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к</w:t>
            </w:r>
            <w:r w:rsidRPr="000A036A">
              <w:rPr>
                <w:i/>
                <w:sz w:val="24"/>
                <w:szCs w:val="24"/>
                <w:lang w:val="bg-BG"/>
              </w:rPr>
              <w:t>огато искането е за водовземане чрез нови съоръжения.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3B2842" w:rsidTr="00D47FC4">
        <w:tc>
          <w:tcPr>
            <w:tcW w:w="4928" w:type="dxa"/>
            <w:shd w:val="clear" w:color="auto" w:fill="auto"/>
          </w:tcPr>
          <w:p w:rsidR="00414B53" w:rsidRPr="003B2842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 w:rsidRPr="003B2842">
              <w:rPr>
                <w:bCs/>
                <w:sz w:val="24"/>
                <w:szCs w:val="24"/>
                <w:lang w:val="bg-BG"/>
              </w:rPr>
              <w:t>:</w:t>
            </w:r>
          </w:p>
          <w:p w:rsidR="00414B53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3B2842">
              <w:rPr>
                <w:bCs/>
                <w:sz w:val="24"/>
                <w:szCs w:val="24"/>
                <w:lang w:val="bg-BG"/>
              </w:rPr>
              <w:t xml:space="preserve">  Идентификционен</w:t>
            </w:r>
            <w:r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414B53" w:rsidRPr="003B2842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3B2842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414B53" w:rsidRPr="003B2842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/>
                <w:sz w:val="24"/>
                <w:szCs w:val="24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shd w:val="clear" w:color="auto" w:fill="FEFEFE"/>
                <w:lang w:val="bg-BG"/>
              </w:rPr>
              <w:t>Параметри на исканото ползване на воден обект за изграждане на съоръжение за минерални води, предназначено за водовземане:</w:t>
            </w:r>
          </w:p>
          <w:p w:rsidR="00414B53" w:rsidRPr="000A036A" w:rsidRDefault="00414B53" w:rsidP="00D47FC4">
            <w:pPr>
              <w:spacing w:before="120"/>
              <w:jc w:val="both"/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Дълбочина на съоръжението:  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</w:t>
            </w:r>
            <w:r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….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м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Конструкция на съоръжението</w:t>
            </w:r>
            <w:r w:rsidRPr="000A036A">
              <w:rPr>
                <w:sz w:val="24"/>
                <w:szCs w:val="24"/>
                <w:lang w:val="bg-BG"/>
              </w:rPr>
              <w:t>;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Прикриващи колони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от….до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..м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Водоприемна (филтрова) част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.до.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.м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Статично водно ниво в участъка</w:t>
            </w:r>
            <w:r w:rsidRPr="000A036A">
              <w:rPr>
                <w:sz w:val="24"/>
                <w:szCs w:val="24"/>
                <w:lang w:val="bg-BG"/>
              </w:rPr>
              <w:t>: …(</w:t>
            </w:r>
            <w:r w:rsidRPr="00327016">
              <w:rPr>
                <w:i/>
                <w:sz w:val="24"/>
                <w:szCs w:val="24"/>
                <w:lang w:val="bg-BG"/>
              </w:rPr>
              <w:t>м от повърхността</w:t>
            </w:r>
            <w:r w:rsidRPr="000A036A">
              <w:rPr>
                <w:sz w:val="24"/>
                <w:szCs w:val="24"/>
                <w:lang w:val="bg-BG"/>
              </w:rPr>
              <w:t xml:space="preserve">)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Вид на предвидената помпа</w:t>
            </w:r>
            <w:r w:rsidRPr="000A036A">
              <w:rPr>
                <w:sz w:val="24"/>
                <w:szCs w:val="24"/>
                <w:lang w:val="bg-BG"/>
              </w:rPr>
              <w:t xml:space="preserve">: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потопяема или хоризонтална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 или кладенците са на самоизлив)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Предвидена дълбочина</w:t>
            </w:r>
            <w:r w:rsidRPr="000A036A">
              <w:rPr>
                <w:sz w:val="24"/>
                <w:szCs w:val="24"/>
                <w:lang w:val="bg-BG"/>
              </w:rPr>
              <w:t xml:space="preserve"> на монтиране на помпеното оборудване</w:t>
            </w:r>
            <w:r>
              <w:rPr>
                <w:sz w:val="24"/>
                <w:szCs w:val="24"/>
                <w:lang w:val="bg-BG"/>
              </w:rPr>
              <w:t xml:space="preserve"> - </w:t>
            </w:r>
            <w:r>
              <w:rPr>
                <w:i/>
                <w:sz w:val="24"/>
                <w:szCs w:val="24"/>
                <w:lang w:val="bg-BG"/>
              </w:rPr>
              <w:t xml:space="preserve">метри от повърхността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 когато предвидените съоръжения са каптажи на извори или дренажи или кладенците са на самоизлив)</w:t>
            </w:r>
          </w:p>
          <w:p w:rsidR="00414B53" w:rsidRPr="000A036A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(Описва се за всяко съоръжение)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Параметри на исканото водовземане</w:t>
            </w:r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а) Средноденонощен дебит на черпене:              (л/сек)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Период на черпене в сезона: от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 до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месец.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860377">
              <w:rPr>
                <w:i/>
                <w:sz w:val="24"/>
                <w:szCs w:val="24"/>
                <w:lang w:val="bg-BG"/>
              </w:rPr>
              <w:t>(влязъл в сила или подлежащ на предварително изпълнение, както и незагубил правно действие)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</w:t>
            </w:r>
            <w:r w:rsidR="005542BB">
              <w:rPr>
                <w:sz w:val="24"/>
                <w:szCs w:val="24"/>
                <w:lang w:val="bg-BG"/>
              </w:rPr>
              <w:t xml:space="preserve">а водовземането на водния обект </w:t>
            </w:r>
            <w:r w:rsidR="005542BB" w:rsidRPr="007E2C64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5542BB" w:rsidRPr="007E2C6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5542BB" w:rsidRPr="007E2C64"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14B53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0A036A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750207" w:rsidRDefault="00414B53" w:rsidP="00414B53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  <w:r w:rsidR="00263522"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5542BB" w:rsidRPr="005542BB" w:rsidRDefault="005542BB" w:rsidP="005542BB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42BB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5542BB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 (когато заявлението е за водовземане чрез нови съоръжения) и на обекта, където се предвижда ползване на минералната вода</w:t>
            </w:r>
            <w:r w:rsidR="00263522">
              <w:rPr>
                <w:i/>
                <w:sz w:val="24"/>
                <w:szCs w:val="24"/>
                <w:lang w:val="bg-BG"/>
              </w:rPr>
              <w:t>;</w:t>
            </w:r>
          </w:p>
          <w:p w:rsidR="00414B53" w:rsidRPr="000A036A" w:rsidRDefault="00414B53" w:rsidP="0055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цели, документите да отразяват промененото предназначение на земеделските земи.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  <w:r w:rsidR="00263522">
              <w:rPr>
                <w:sz w:val="24"/>
                <w:szCs w:val="24"/>
                <w:lang w:val="bg-BG"/>
              </w:rPr>
              <w:t>.</w:t>
            </w:r>
            <w:r w:rsidR="00A3617B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Декларация за обстоятелствата по чл.71, ал.2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  <w:r w:rsidR="00263522"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  <w:r w:rsidR="0026352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997FC6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>количество, съгласно нормите за водопотребление, определени с наредбата по чл. 117а, ал. 2</w:t>
            </w:r>
            <w:r w:rsidRPr="00997FC6">
              <w:rPr>
                <w:sz w:val="24"/>
                <w:szCs w:val="24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>
              <w:rPr>
                <w:sz w:val="24"/>
                <w:szCs w:val="24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(</w:t>
            </w:r>
            <w:r w:rsidRPr="000A036A">
              <w:rPr>
                <w:i/>
                <w:sz w:val="24"/>
                <w:szCs w:val="24"/>
                <w:lang w:val="bg-BG"/>
              </w:rPr>
              <w:t xml:space="preserve">Обосновката на водовземането, включително обосновка на заявеното водно </w:t>
            </w:r>
            <w:r w:rsidRPr="000A036A">
              <w:rPr>
                <w:i/>
                <w:sz w:val="24"/>
                <w:szCs w:val="24"/>
                <w:lang w:val="bg-BG"/>
              </w:rPr>
              <w:lastRenderedPageBreak/>
              <w:t>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и чл. 156, ал. 3 на Наредба № 1 за проучване, ползване и опазване на подземните води.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  <w:r w:rsidR="0026352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414B53" w:rsidRPr="00B13650" w:rsidRDefault="00414B53" w:rsidP="00414B53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B13650">
        <w:rPr>
          <w:b/>
          <w:sz w:val="24"/>
          <w:szCs w:val="24"/>
          <w:u w:val="single"/>
          <w:lang w:val="bg-BG"/>
        </w:rPr>
        <w:lastRenderedPageBreak/>
        <w:t>Забележк</w:t>
      </w:r>
      <w:r>
        <w:rPr>
          <w:b/>
          <w:sz w:val="24"/>
          <w:szCs w:val="24"/>
          <w:u w:val="single"/>
          <w:lang w:val="bg-BG"/>
        </w:rPr>
        <w:t>и</w:t>
      </w:r>
      <w:r w:rsidRPr="00B13650">
        <w:rPr>
          <w:b/>
          <w:sz w:val="24"/>
          <w:szCs w:val="24"/>
          <w:u w:val="single"/>
          <w:lang w:val="bg-BG"/>
        </w:rPr>
        <w:t>:</w:t>
      </w:r>
      <w:r w:rsidRPr="00B13650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414B53" w:rsidRPr="00DB5670" w:rsidRDefault="00414B53" w:rsidP="00414B5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414B53" w:rsidRDefault="00414B53" w:rsidP="00414B53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414B53" w:rsidRPr="00473342" w:rsidRDefault="00414B53" w:rsidP="00414B53">
      <w:pPr>
        <w:jc w:val="both"/>
        <w:rPr>
          <w:sz w:val="24"/>
          <w:szCs w:val="24"/>
          <w:lang w:val="bg-BG"/>
        </w:rPr>
      </w:pPr>
      <w:r w:rsidRPr="00473342">
        <w:rPr>
          <w:sz w:val="24"/>
          <w:szCs w:val="24"/>
          <w:lang w:val="bg-BG"/>
        </w:rPr>
        <w:t xml:space="preserve">3. </w:t>
      </w:r>
      <w:r w:rsidRPr="00473342">
        <w:rPr>
          <w:sz w:val="24"/>
          <w:szCs w:val="24"/>
          <w:lang w:val="ru-RU"/>
        </w:rPr>
        <w:t>В оригиналния екземпляр на документите не се прилагат сканирани копия от документи</w:t>
      </w:r>
      <w:r w:rsidRPr="00473342">
        <w:rPr>
          <w:sz w:val="24"/>
          <w:szCs w:val="24"/>
          <w:lang w:val="bg-BG"/>
        </w:rPr>
        <w:t>.</w:t>
      </w:r>
    </w:p>
    <w:p w:rsidR="00414B53" w:rsidRPr="0017658C" w:rsidRDefault="00414B53" w:rsidP="00414B5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D202C1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</w:t>
      </w:r>
      <w:r w:rsidRPr="00D202C1">
        <w:rPr>
          <w:sz w:val="24"/>
          <w:szCs w:val="24"/>
          <w:lang w:val="bg-BG"/>
        </w:rPr>
        <w:t xml:space="preserve"> </w:t>
      </w:r>
      <w:r w:rsidRPr="00D202C1">
        <w:rPr>
          <w:b/>
          <w:sz w:val="24"/>
          <w:szCs w:val="24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води.</w:t>
      </w:r>
    </w:p>
    <w:p w:rsidR="00414B53" w:rsidRPr="000A036A" w:rsidRDefault="00414B53" w:rsidP="00414B53">
      <w:pPr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left="5040"/>
        <w:jc w:val="both"/>
        <w:rPr>
          <w:sz w:val="26"/>
          <w:szCs w:val="26"/>
          <w:lang w:val="bg-BG"/>
        </w:rPr>
      </w:pPr>
    </w:p>
    <w:p w:rsidR="00414B53" w:rsidRPr="000A036A" w:rsidRDefault="00414B53" w:rsidP="00414B53">
      <w:pPr>
        <w:ind w:left="5040"/>
        <w:jc w:val="both"/>
        <w:rPr>
          <w:sz w:val="26"/>
          <w:szCs w:val="26"/>
          <w:lang w:val="bg-BG"/>
        </w:rPr>
      </w:pPr>
    </w:p>
    <w:p w:rsidR="00414B53" w:rsidRPr="00B84F4C" w:rsidRDefault="00414B53" w:rsidP="00414B53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14B53" w:rsidRPr="00DF7435" w:rsidRDefault="00A76B8B" w:rsidP="00A76B8B">
      <w:pPr>
        <w:jc w:val="center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951356">
        <w:rPr>
          <w:i/>
          <w:sz w:val="24"/>
          <w:szCs w:val="24"/>
          <w:lang w:val="bg-BG"/>
        </w:rPr>
        <w:t>/име</w:t>
      </w:r>
      <w:r w:rsidR="00951356">
        <w:rPr>
          <w:i/>
          <w:sz w:val="24"/>
          <w:szCs w:val="24"/>
        </w:rPr>
        <w:t xml:space="preserve"> </w:t>
      </w:r>
      <w:r w:rsidR="00951356">
        <w:rPr>
          <w:i/>
          <w:sz w:val="24"/>
          <w:szCs w:val="24"/>
          <w:lang w:val="bg-BG"/>
        </w:rPr>
        <w:t xml:space="preserve">и </w:t>
      </w:r>
      <w:r w:rsidR="00414B53" w:rsidRPr="00AC1971">
        <w:rPr>
          <w:i/>
          <w:sz w:val="24"/>
          <w:szCs w:val="24"/>
          <w:lang w:val="bg-BG"/>
        </w:rPr>
        <w:t xml:space="preserve"> п</w:t>
      </w:r>
      <w:r w:rsidR="00951356">
        <w:rPr>
          <w:i/>
          <w:sz w:val="24"/>
          <w:szCs w:val="24"/>
          <w:lang w:val="bg-BG"/>
        </w:rPr>
        <w:t>одпис</w:t>
      </w:r>
      <w:r w:rsidR="00414B53" w:rsidRPr="00AC1971">
        <w:rPr>
          <w:i/>
          <w:sz w:val="24"/>
          <w:szCs w:val="24"/>
          <w:lang w:val="bg-BG"/>
        </w:rPr>
        <w:t>/</w:t>
      </w:r>
    </w:p>
    <w:p w:rsidR="00414B53" w:rsidRPr="000A036A" w:rsidRDefault="00414B53" w:rsidP="00414B53">
      <w:pPr>
        <w:ind w:left="5760" w:firstLine="720"/>
        <w:rPr>
          <w:lang w:val="bg-BG"/>
        </w:rPr>
      </w:pPr>
    </w:p>
    <w:p w:rsidR="00D0622B" w:rsidRDefault="00D0622B"/>
    <w:sectPr w:rsidR="00D0622B" w:rsidSect="00862DDE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39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D0" w:rsidRDefault="007124D0">
      <w:r>
        <w:separator/>
      </w:r>
    </w:p>
  </w:endnote>
  <w:endnote w:type="continuationSeparator" w:id="0">
    <w:p w:rsidR="007124D0" w:rsidRDefault="0071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14B53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7124D0" w:rsidP="006B6FF1">
    <w:pPr>
      <w:pStyle w:val="Footer"/>
      <w:framePr w:wrap="around"/>
      <w:ind w:right="360"/>
    </w:pPr>
  </w:p>
  <w:p w:rsidR="00B0550E" w:rsidRDefault="007124D0"/>
  <w:p w:rsidR="00B0550E" w:rsidRDefault="007124D0"/>
  <w:p w:rsidR="00B0550E" w:rsidRDefault="007124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14B53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791">
      <w:rPr>
        <w:rStyle w:val="PageNumber"/>
        <w:noProof/>
      </w:rPr>
      <w:t>1</w:t>
    </w:r>
    <w:r>
      <w:rPr>
        <w:rStyle w:val="PageNumber"/>
      </w:rPr>
      <w:fldChar w:fldCharType="end"/>
    </w:r>
  </w:p>
  <w:p w:rsidR="00B0550E" w:rsidRPr="00230DCF" w:rsidRDefault="007124D0" w:rsidP="003C0967">
    <w:pPr>
      <w:pStyle w:val="Footer"/>
      <w:framePr w:wrap="around"/>
      <w:ind w:right="360"/>
    </w:pPr>
  </w:p>
  <w:p w:rsidR="00B0550E" w:rsidRDefault="007124D0"/>
  <w:p w:rsidR="00B0550E" w:rsidRDefault="007124D0"/>
  <w:p w:rsidR="00B0550E" w:rsidRDefault="007124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D0" w:rsidRDefault="007124D0">
      <w:r>
        <w:separator/>
      </w:r>
    </w:p>
  </w:footnote>
  <w:footnote w:type="continuationSeparator" w:id="0">
    <w:p w:rsidR="007124D0" w:rsidRDefault="00712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7124D0"/>
  <w:p w:rsidR="00B0550E" w:rsidRDefault="007124D0"/>
  <w:p w:rsidR="00B0550E" w:rsidRDefault="007124D0"/>
  <w:p w:rsidR="00B0550E" w:rsidRDefault="007124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7124D0" w:rsidP="000A35FC">
    <w:pPr>
      <w:pStyle w:val="Footer"/>
      <w:framePr w:wrap="around"/>
    </w:pPr>
  </w:p>
  <w:p w:rsidR="00B0550E" w:rsidRDefault="007124D0"/>
  <w:p w:rsidR="00B0550E" w:rsidRDefault="007124D0"/>
  <w:p w:rsidR="00B0550E" w:rsidRDefault="007124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53"/>
    <w:rsid w:val="000E5802"/>
    <w:rsid w:val="00263522"/>
    <w:rsid w:val="003F0D3E"/>
    <w:rsid w:val="00414B53"/>
    <w:rsid w:val="00550E65"/>
    <w:rsid w:val="005542BB"/>
    <w:rsid w:val="00581C75"/>
    <w:rsid w:val="007124D0"/>
    <w:rsid w:val="00951356"/>
    <w:rsid w:val="009C172E"/>
    <w:rsid w:val="00A35D5F"/>
    <w:rsid w:val="00A3617B"/>
    <w:rsid w:val="00A76B8B"/>
    <w:rsid w:val="00A9202B"/>
    <w:rsid w:val="00AE6939"/>
    <w:rsid w:val="00C229AA"/>
    <w:rsid w:val="00D0622B"/>
    <w:rsid w:val="00DB2791"/>
    <w:rsid w:val="00E2346D"/>
    <w:rsid w:val="00E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14B53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14B53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14B53"/>
  </w:style>
  <w:style w:type="paragraph" w:styleId="Header">
    <w:name w:val="header"/>
    <w:basedOn w:val="Normal"/>
    <w:link w:val="HeaderChar"/>
    <w:uiPriority w:val="99"/>
    <w:semiHidden/>
    <w:unhideWhenUsed/>
    <w:rsid w:val="00414B5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B53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14B53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14B53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14B53"/>
  </w:style>
  <w:style w:type="paragraph" w:styleId="Header">
    <w:name w:val="header"/>
    <w:basedOn w:val="Normal"/>
    <w:link w:val="HeaderChar"/>
    <w:uiPriority w:val="99"/>
    <w:semiHidden/>
    <w:unhideWhenUsed/>
    <w:rsid w:val="00414B5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B53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123456</cp:lastModifiedBy>
  <cp:revision>2</cp:revision>
  <dcterms:created xsi:type="dcterms:W3CDTF">2018-11-27T08:40:00Z</dcterms:created>
  <dcterms:modified xsi:type="dcterms:W3CDTF">2018-11-27T08:40:00Z</dcterms:modified>
</cp:coreProperties>
</file>