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AB" w:rsidRPr="00C111AB" w:rsidRDefault="007D5E6F" w:rsidP="00C111AB">
      <w:pPr>
        <w:pStyle w:val="Heading10"/>
        <w:shd w:val="clear" w:color="auto" w:fill="auto"/>
        <w:spacing w:after="0" w:line="240" w:lineRule="auto"/>
        <w:rPr>
          <w:rStyle w:val="Heading1Spacing3pt"/>
          <w:sz w:val="24"/>
          <w:szCs w:val="24"/>
          <w:lang w:val="bg-BG"/>
        </w:rPr>
      </w:pPr>
      <w:bookmarkStart w:id="0" w:name="bookmark0"/>
      <w:r w:rsidRPr="00C111AB">
        <w:rPr>
          <w:rStyle w:val="Heading1Spacing3pt"/>
          <w:sz w:val="24"/>
          <w:szCs w:val="24"/>
        </w:rPr>
        <w:t>ДЕКЛАРАЦИЯ</w:t>
      </w:r>
    </w:p>
    <w:p w:rsidR="005352F5" w:rsidRPr="00C111AB" w:rsidRDefault="007D5E6F" w:rsidP="00C111AB">
      <w:pPr>
        <w:pStyle w:val="Heading10"/>
        <w:shd w:val="clear" w:color="auto" w:fill="auto"/>
        <w:spacing w:after="0" w:line="240" w:lineRule="auto"/>
        <w:rPr>
          <w:sz w:val="24"/>
          <w:szCs w:val="24"/>
        </w:rPr>
      </w:pPr>
      <w:r w:rsidRPr="00C111AB">
        <w:rPr>
          <w:sz w:val="24"/>
          <w:szCs w:val="24"/>
        </w:rPr>
        <w:t>по чл. 64 и чл.65 от Семейния кодекс за припознаване на дете</w:t>
      </w:r>
      <w:bookmarkEnd w:id="0"/>
    </w:p>
    <w:p w:rsidR="005352F5" w:rsidRDefault="007D5E6F">
      <w:pPr>
        <w:pStyle w:val="Heading10"/>
        <w:shd w:val="clear" w:color="auto" w:fill="auto"/>
        <w:spacing w:line="425" w:lineRule="exact"/>
        <w:ind w:firstLine="360"/>
        <w:jc w:val="left"/>
      </w:pPr>
      <w:bookmarkStart w:id="1" w:name="bookmark1"/>
      <w:r>
        <w:t>Долуподписаният:</w:t>
      </w:r>
      <w:bookmarkEnd w:id="1"/>
    </w:p>
    <w:p w:rsidR="00C111AB" w:rsidRDefault="007D5E6F" w:rsidP="005C7C3F">
      <w:pPr>
        <w:pStyle w:val="Heading10"/>
        <w:shd w:val="clear" w:color="auto" w:fill="auto"/>
        <w:tabs>
          <w:tab w:val="left" w:leader="dot" w:pos="8145"/>
        </w:tabs>
        <w:spacing w:line="240" w:lineRule="auto"/>
        <w:jc w:val="left"/>
        <w:rPr>
          <w:lang w:val="bg-BG"/>
        </w:rPr>
      </w:pPr>
      <w:bookmarkStart w:id="2" w:name="bookmark2"/>
      <w:r>
        <w:tab/>
      </w:r>
      <w:r w:rsidR="00C111AB">
        <w:rPr>
          <w:lang w:val="bg-BG"/>
        </w:rPr>
        <w:t>………………</w:t>
      </w:r>
      <w:r>
        <w:t xml:space="preserve">, </w:t>
      </w:r>
    </w:p>
    <w:p w:rsidR="00C111AB" w:rsidRDefault="007D5E6F" w:rsidP="005C7C3F">
      <w:pPr>
        <w:pStyle w:val="Heading10"/>
        <w:shd w:val="clear" w:color="auto" w:fill="auto"/>
        <w:tabs>
          <w:tab w:val="left" w:leader="dot" w:pos="8145"/>
        </w:tabs>
        <w:spacing w:line="240" w:lineRule="auto"/>
        <w:jc w:val="left"/>
        <w:rPr>
          <w:lang w:val="bg-BG"/>
        </w:rPr>
      </w:pPr>
      <w:r>
        <w:t>с ЕГН</w:t>
      </w:r>
      <w:bookmarkEnd w:id="2"/>
      <w:r w:rsidR="00C111AB">
        <w:rPr>
          <w:lang w:val="bg-BG"/>
        </w:rPr>
        <w:t>…………………………</w:t>
      </w:r>
      <w:r w:rsidR="00C111AB">
        <w:t xml:space="preserve">, </w:t>
      </w:r>
      <w:proofErr w:type="spellStart"/>
      <w:r w:rsidR="00C111AB">
        <w:t>л.к</w:t>
      </w:r>
      <w:proofErr w:type="spellEnd"/>
      <w:r w:rsidR="00C111AB">
        <w:t>.№</w:t>
      </w:r>
      <w:r w:rsidR="00C111AB">
        <w:rPr>
          <w:lang w:val="bg-BG"/>
        </w:rPr>
        <w:t>……………………….</w:t>
      </w:r>
      <w:r>
        <w:t xml:space="preserve"> изд. на </w:t>
      </w:r>
      <w:r>
        <w:tab/>
      </w:r>
      <w:r w:rsidR="00C111AB">
        <w:rPr>
          <w:lang w:val="bg-BG"/>
        </w:rPr>
        <w:t>……………..</w:t>
      </w:r>
      <w:r>
        <w:t xml:space="preserve">г. </w:t>
      </w:r>
    </w:p>
    <w:p w:rsidR="005352F5" w:rsidRDefault="00C111AB" w:rsidP="005C7C3F">
      <w:pPr>
        <w:pStyle w:val="Heading10"/>
        <w:shd w:val="clear" w:color="auto" w:fill="auto"/>
        <w:tabs>
          <w:tab w:val="left" w:leader="dot" w:pos="8145"/>
        </w:tabs>
        <w:spacing w:line="240" w:lineRule="auto"/>
        <w:jc w:val="left"/>
        <w:rPr>
          <w:lang w:val="bg-BG"/>
        </w:rPr>
      </w:pPr>
      <w:r>
        <w:t>О</w:t>
      </w:r>
      <w:r w:rsidR="007D5E6F">
        <w:t>т</w:t>
      </w:r>
      <w:r>
        <w:rPr>
          <w:lang w:val="bg-BG"/>
        </w:rPr>
        <w:t xml:space="preserve"> </w:t>
      </w:r>
      <w:r>
        <w:t xml:space="preserve">МВР – </w:t>
      </w:r>
      <w:proofErr w:type="spellStart"/>
      <w:r>
        <w:t>гр</w:t>
      </w:r>
      <w:proofErr w:type="spellEnd"/>
      <w:r>
        <w:rPr>
          <w:lang w:val="bg-BG"/>
        </w:rPr>
        <w:t>……………………</w:t>
      </w:r>
      <w:r>
        <w:t>, с адрес по лична</w:t>
      </w:r>
      <w:r>
        <w:rPr>
          <w:lang w:val="bg-BG"/>
        </w:rPr>
        <w:t xml:space="preserve"> </w:t>
      </w:r>
      <w:r w:rsidR="007D5E6F">
        <w:t>карта:</w:t>
      </w:r>
      <w:r>
        <w:rPr>
          <w:lang w:val="bg-BG"/>
        </w:rPr>
        <w:t>…………………………………....</w:t>
      </w:r>
    </w:p>
    <w:p w:rsidR="00C111AB" w:rsidRDefault="00C111AB" w:rsidP="005C7C3F">
      <w:pPr>
        <w:pStyle w:val="Heading10"/>
        <w:shd w:val="clear" w:color="auto" w:fill="auto"/>
        <w:tabs>
          <w:tab w:val="left" w:leader="dot" w:pos="8145"/>
        </w:tabs>
        <w:spacing w:line="240" w:lineRule="auto"/>
        <w:jc w:val="left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……………………………………………………………………………………………………..</w:t>
      </w:r>
      <w:bookmarkStart w:id="3" w:name="bookmark3"/>
    </w:p>
    <w:p w:rsidR="005352F5" w:rsidRPr="00C111AB" w:rsidRDefault="007D5E6F" w:rsidP="00C111AB">
      <w:pPr>
        <w:pStyle w:val="Heading10"/>
        <w:shd w:val="clear" w:color="auto" w:fill="auto"/>
        <w:tabs>
          <w:tab w:val="left" w:leader="dot" w:pos="8145"/>
        </w:tabs>
        <w:spacing w:line="425" w:lineRule="exact"/>
        <w:jc w:val="left"/>
        <w:rPr>
          <w:lang w:val="bg-BG"/>
        </w:rPr>
      </w:pPr>
      <w:r>
        <w:rPr>
          <w:rStyle w:val="Heading1Spacing3pt"/>
        </w:rPr>
        <w:t>ДЕКЛАРИРАМ СЛЕДНОТО:</w:t>
      </w:r>
      <w:bookmarkEnd w:id="3"/>
    </w:p>
    <w:p w:rsidR="005352F5" w:rsidRDefault="007D5E6F" w:rsidP="00C111AB">
      <w:pPr>
        <w:pStyle w:val="1"/>
        <w:shd w:val="clear" w:color="auto" w:fill="auto"/>
        <w:tabs>
          <w:tab w:val="left" w:leader="dot" w:pos="3174"/>
          <w:tab w:val="left" w:leader="dot" w:pos="8397"/>
        </w:tabs>
        <w:spacing w:line="446" w:lineRule="exact"/>
        <w:ind w:firstLine="426"/>
        <w:jc w:val="left"/>
      </w:pPr>
      <w:r>
        <w:t xml:space="preserve">Днес на </w:t>
      </w:r>
      <w:r>
        <w:tab/>
        <w:t>г. (</w:t>
      </w:r>
      <w:r>
        <w:tab/>
        <w:t xml:space="preserve"> две</w:t>
      </w:r>
    </w:p>
    <w:p w:rsidR="005352F5" w:rsidRDefault="007D5E6F" w:rsidP="00C111AB">
      <w:pPr>
        <w:pStyle w:val="1"/>
        <w:shd w:val="clear" w:color="auto" w:fill="auto"/>
        <w:tabs>
          <w:tab w:val="left" w:leader="dot" w:pos="2882"/>
        </w:tabs>
        <w:spacing w:line="446" w:lineRule="exact"/>
        <w:jc w:val="left"/>
      </w:pPr>
      <w:r>
        <w:t xml:space="preserve">хиляди и </w:t>
      </w:r>
      <w:r>
        <w:tab/>
        <w:t xml:space="preserve"> година), с пълно и ясно съзнание за значението на</w:t>
      </w:r>
      <w:r w:rsidR="00C111AB">
        <w:rPr>
          <w:lang w:val="bg-BG"/>
        </w:rPr>
        <w:t xml:space="preserve"> </w:t>
      </w:r>
      <w:r>
        <w:t>акта, който извършвам, заявявам, че детето от</w:t>
      </w:r>
    </w:p>
    <w:p w:rsidR="005352F5" w:rsidRDefault="007D5E6F">
      <w:pPr>
        <w:pStyle w:val="Bodytext20"/>
        <w:shd w:val="clear" w:color="auto" w:fill="auto"/>
        <w:tabs>
          <w:tab w:val="left" w:leader="dot" w:pos="2140"/>
          <w:tab w:val="left" w:leader="dot" w:pos="7472"/>
        </w:tabs>
        <w:jc w:val="left"/>
      </w:pPr>
      <w:r>
        <w:tab/>
        <w:t>(мъжки/женски)</w:t>
      </w:r>
      <w:r>
        <w:rPr>
          <w:rStyle w:val="Bodytext2125pt"/>
        </w:rPr>
        <w:t xml:space="preserve"> пол с име </w:t>
      </w:r>
      <w:r>
        <w:rPr>
          <w:rStyle w:val="Bodytext2125pt"/>
        </w:rPr>
        <w:tab/>
      </w:r>
      <w:r w:rsidR="00C111AB">
        <w:rPr>
          <w:rStyle w:val="Bodytext2125pt"/>
          <w:lang w:val="bg-BG"/>
        </w:rPr>
        <w:t>…………</w:t>
      </w:r>
      <w:r>
        <w:rPr>
          <w:rStyle w:val="Bodytext212ptBold"/>
        </w:rPr>
        <w:t>, родено на</w:t>
      </w:r>
    </w:p>
    <w:p w:rsidR="005352F5" w:rsidRPr="00C111AB" w:rsidRDefault="007D5E6F">
      <w:pPr>
        <w:pStyle w:val="Heading10"/>
        <w:shd w:val="clear" w:color="auto" w:fill="auto"/>
        <w:tabs>
          <w:tab w:val="left" w:leader="dot" w:pos="1690"/>
          <w:tab w:val="left" w:leader="dot" w:pos="5416"/>
          <w:tab w:val="left" w:leader="dot" w:pos="9042"/>
        </w:tabs>
        <w:spacing w:line="446" w:lineRule="exact"/>
        <w:jc w:val="left"/>
        <w:rPr>
          <w:lang w:val="bg-BG"/>
        </w:rPr>
      </w:pPr>
      <w:bookmarkStart w:id="4" w:name="bookmark4"/>
      <w:r>
        <w:tab/>
        <w:t>г. (</w:t>
      </w:r>
      <w:r>
        <w:tab/>
        <w:t xml:space="preserve"> две хиляди и </w:t>
      </w:r>
      <w:r>
        <w:tab/>
      </w:r>
      <w:bookmarkEnd w:id="4"/>
      <w:r w:rsidR="00C111AB">
        <w:rPr>
          <w:lang w:val="bg-BG"/>
        </w:rPr>
        <w:t>……..</w:t>
      </w:r>
    </w:p>
    <w:p w:rsidR="005352F5" w:rsidRPr="00C111AB" w:rsidRDefault="007D5E6F">
      <w:pPr>
        <w:pStyle w:val="Heading10"/>
        <w:shd w:val="clear" w:color="auto" w:fill="auto"/>
        <w:tabs>
          <w:tab w:val="left" w:leader="dot" w:pos="4416"/>
          <w:tab w:val="left" w:leader="dot" w:pos="9056"/>
        </w:tabs>
        <w:spacing w:line="446" w:lineRule="exact"/>
        <w:jc w:val="left"/>
        <w:rPr>
          <w:lang w:val="bg-BG"/>
        </w:rPr>
      </w:pPr>
      <w:bookmarkStart w:id="5" w:name="bookmark5"/>
      <w:r>
        <w:t>година),</w:t>
      </w:r>
      <w:r>
        <w:rPr>
          <w:rStyle w:val="Heading1NotBold"/>
        </w:rPr>
        <w:t xml:space="preserve"> в </w:t>
      </w:r>
      <w:r>
        <w:rPr>
          <w:rStyle w:val="Heading1NotBold"/>
        </w:rPr>
        <w:tab/>
      </w:r>
      <w:r>
        <w:t xml:space="preserve">, от майка </w:t>
      </w:r>
      <w:r>
        <w:tab/>
      </w:r>
      <w:bookmarkEnd w:id="5"/>
      <w:r w:rsidR="00C111AB">
        <w:rPr>
          <w:lang w:val="bg-BG"/>
        </w:rPr>
        <w:t>……..</w:t>
      </w:r>
    </w:p>
    <w:p w:rsidR="005352F5" w:rsidRDefault="007D5E6F">
      <w:pPr>
        <w:pStyle w:val="1"/>
        <w:shd w:val="clear" w:color="auto" w:fill="auto"/>
        <w:tabs>
          <w:tab w:val="left" w:leader="dot" w:pos="5254"/>
          <w:tab w:val="left" w:leader="dot" w:pos="8973"/>
        </w:tabs>
        <w:spacing w:line="446" w:lineRule="exact"/>
        <w:jc w:val="left"/>
      </w:pPr>
      <w:r>
        <w:tab/>
        <w:t xml:space="preserve">, с ЕГН </w:t>
      </w:r>
      <w:r>
        <w:tab/>
        <w:t>,</w:t>
      </w:r>
    </w:p>
    <w:p w:rsidR="005352F5" w:rsidRDefault="007D5E6F">
      <w:pPr>
        <w:pStyle w:val="Heading10"/>
        <w:shd w:val="clear" w:color="auto" w:fill="auto"/>
        <w:spacing w:line="446" w:lineRule="exact"/>
        <w:jc w:val="left"/>
      </w:pPr>
      <w:bookmarkStart w:id="6" w:name="bookmark6"/>
      <w:r>
        <w:t>Е МОЕ РОЖДЕНО ДЕТЕ, ПОРАДИ КОЕТО ГО ПРИПОЗНАВАМ ЗА СВОЕ ДЕТЕ.</w:t>
      </w:r>
      <w:bookmarkEnd w:id="6"/>
    </w:p>
    <w:p w:rsidR="005352F5" w:rsidRPr="00C111AB" w:rsidRDefault="007D5E6F" w:rsidP="00C111AB">
      <w:pPr>
        <w:pStyle w:val="1"/>
        <w:shd w:val="clear" w:color="auto" w:fill="auto"/>
        <w:tabs>
          <w:tab w:val="left" w:leader="dot" w:pos="6979"/>
        </w:tabs>
        <w:spacing w:line="446" w:lineRule="exact"/>
        <w:ind w:firstLine="426"/>
        <w:jc w:val="left"/>
        <w:rPr>
          <w:lang w:val="bg-BG"/>
        </w:rPr>
      </w:pPr>
      <w:r>
        <w:t>Съгласен съм детето да носи в бъдеще моите собствено и фамилно имена, както следва:</w:t>
      </w:r>
      <w:r>
        <w:tab/>
      </w:r>
      <w:r w:rsidR="00C111AB">
        <w:rPr>
          <w:lang w:val="bg-BG"/>
        </w:rPr>
        <w:t>…………………………...</w:t>
      </w:r>
    </w:p>
    <w:p w:rsidR="005352F5" w:rsidRDefault="007D5E6F" w:rsidP="00C111AB">
      <w:pPr>
        <w:pStyle w:val="1"/>
        <w:shd w:val="clear" w:color="auto" w:fill="auto"/>
        <w:spacing w:line="446" w:lineRule="exact"/>
        <w:ind w:firstLine="426"/>
        <w:jc w:val="left"/>
      </w:pPr>
      <w:r>
        <w:t>Тази декларация давам като баща, съгласно чл. 64 и чл. 65 от Семейния кодекс и следва да послужи пред длъжностното лице по гражданското състояние.</w:t>
      </w:r>
    </w:p>
    <w:p w:rsidR="008A3554" w:rsidRPr="008A3554" w:rsidRDefault="007D5E6F" w:rsidP="00A947CE">
      <w:pPr>
        <w:pStyle w:val="1"/>
        <w:shd w:val="clear" w:color="auto" w:fill="auto"/>
        <w:spacing w:line="446" w:lineRule="exact"/>
        <w:ind w:firstLine="426"/>
        <w:jc w:val="left"/>
        <w:rPr>
          <w:lang w:val="bg-BG"/>
        </w:rPr>
      </w:pPr>
      <w:r>
        <w:t>Известна ми е наказателната отговорност по чл. 313 от НК.</w:t>
      </w:r>
    </w:p>
    <w:p w:rsidR="00C111AB" w:rsidRDefault="00C111AB">
      <w:pPr>
        <w:pStyle w:val="Bodytext40"/>
        <w:shd w:val="clear" w:color="auto" w:fill="auto"/>
        <w:spacing w:line="250" w:lineRule="exact"/>
        <w:rPr>
          <w:lang w:val="bg-BG"/>
        </w:rPr>
      </w:pPr>
    </w:p>
    <w:p w:rsidR="005352F5" w:rsidRDefault="007D5E6F" w:rsidP="00FF1473">
      <w:pPr>
        <w:pStyle w:val="Heading10"/>
        <w:shd w:val="clear" w:color="auto" w:fill="auto"/>
        <w:spacing w:after="120" w:line="240" w:lineRule="auto"/>
        <w:rPr>
          <w:lang w:val="bg-BG"/>
        </w:rPr>
      </w:pPr>
      <w:bookmarkStart w:id="7" w:name="bookmark7"/>
      <w:r>
        <w:t>ДЕКЛАРАТОР:</w:t>
      </w:r>
      <w:bookmarkEnd w:id="7"/>
    </w:p>
    <w:p w:rsidR="00C111AB" w:rsidRDefault="00C111AB" w:rsidP="00FF1473">
      <w:pPr>
        <w:pStyle w:val="Heading10"/>
        <w:shd w:val="clear" w:color="auto" w:fill="auto"/>
        <w:spacing w:after="120" w:line="240" w:lineRule="auto"/>
        <w:rPr>
          <w:lang w:val="bg-BG"/>
        </w:rPr>
      </w:pPr>
      <w:r>
        <w:rPr>
          <w:lang w:val="bg-BG"/>
        </w:rPr>
        <w:t>………………………………………………</w:t>
      </w:r>
    </w:p>
    <w:p w:rsidR="005352F5" w:rsidRDefault="00FF1473" w:rsidP="00FF1473">
      <w:pPr>
        <w:pStyle w:val="Heading10"/>
        <w:shd w:val="clear" w:color="auto" w:fill="auto"/>
        <w:spacing w:after="120" w:line="240" w:lineRule="auto"/>
        <w:rPr>
          <w:lang w:val="bg-BG"/>
        </w:rPr>
      </w:pPr>
      <w:r>
        <w:rPr>
          <w:lang w:val="bg-BG"/>
        </w:rPr>
        <w:t>/………………………………………………..</w:t>
      </w:r>
      <w:r w:rsidR="007D5E6F">
        <w:t>/</w:t>
      </w:r>
    </w:p>
    <w:p w:rsidR="003C775D" w:rsidRPr="003C775D" w:rsidRDefault="003C775D" w:rsidP="003C775D">
      <w:pPr>
        <w:ind w:firstLine="708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3C775D">
        <w:rPr>
          <w:rFonts w:ascii="Times New Roman" w:eastAsia="Times New Roman" w:hAnsi="Times New Roman" w:cs="Times New Roman"/>
          <w:color w:val="auto"/>
          <w:lang w:val="bg-BG"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8A3554" w:rsidRPr="00FF1473" w:rsidRDefault="008A3554" w:rsidP="00FF1473">
      <w:pPr>
        <w:pStyle w:val="Heading10"/>
        <w:shd w:val="clear" w:color="auto" w:fill="auto"/>
        <w:spacing w:after="120" w:line="240" w:lineRule="auto"/>
        <w:rPr>
          <w:lang w:val="bg-BG"/>
        </w:rPr>
      </w:pPr>
    </w:p>
    <w:p w:rsidR="005352F5" w:rsidRDefault="00C111AB" w:rsidP="00C111AB">
      <w:pPr>
        <w:pStyle w:val="Bodytext40"/>
        <w:shd w:val="clear" w:color="auto" w:fill="auto"/>
        <w:spacing w:line="250" w:lineRule="exact"/>
        <w:rPr>
          <w:lang w:val="bg-BG"/>
        </w:rPr>
      </w:pPr>
      <w:bookmarkStart w:id="8" w:name="bookmark8"/>
      <w:r>
        <w:t>Дата:</w:t>
      </w:r>
      <w:r>
        <w:rPr>
          <w:lang w:val="bg-BG"/>
        </w:rPr>
        <w:t xml:space="preserve">………………………                                 </w:t>
      </w:r>
      <w:r w:rsidR="00FF1473">
        <w:rPr>
          <w:lang w:val="bg-BG"/>
        </w:rPr>
        <w:t xml:space="preserve">     </w:t>
      </w:r>
      <w:r w:rsidR="007D5E6F">
        <w:t>Дл. лице по ГС:</w:t>
      </w:r>
      <w:bookmarkEnd w:id="8"/>
      <w:r>
        <w:rPr>
          <w:lang w:val="bg-BG"/>
        </w:rPr>
        <w:t>………………………….</w:t>
      </w:r>
    </w:p>
    <w:p w:rsidR="00A947CE" w:rsidRDefault="00A947CE" w:rsidP="00FF1473">
      <w:pPr>
        <w:ind w:right="-227"/>
        <w:jc w:val="both"/>
        <w:rPr>
          <w:rFonts w:ascii="Times New Roman" w:eastAsiaTheme="minorHAnsi" w:hAnsi="Times New Roman" w:cs="Times New Roman"/>
          <w:b/>
          <w:color w:val="auto"/>
          <w:u w:val="single"/>
          <w:lang w:val="bg-BG" w:eastAsia="en-US"/>
        </w:rPr>
      </w:pPr>
    </w:p>
    <w:p w:rsidR="00A947CE" w:rsidRDefault="00A947CE" w:rsidP="00FF1473">
      <w:pPr>
        <w:ind w:right="-227"/>
        <w:jc w:val="both"/>
        <w:rPr>
          <w:rFonts w:ascii="Times New Roman" w:eastAsiaTheme="minorHAnsi" w:hAnsi="Times New Roman" w:cs="Times New Roman"/>
          <w:b/>
          <w:color w:val="auto"/>
          <w:u w:val="single"/>
          <w:lang w:val="bg-BG" w:eastAsia="en-US"/>
        </w:rPr>
      </w:pPr>
    </w:p>
    <w:p w:rsidR="00FF1473" w:rsidRPr="00FF1473" w:rsidRDefault="00FF1473" w:rsidP="00FF1473">
      <w:pPr>
        <w:ind w:right="-227"/>
        <w:jc w:val="both"/>
        <w:rPr>
          <w:rFonts w:ascii="Times New Roman" w:eastAsiaTheme="minorHAnsi" w:hAnsi="Times New Roman" w:cs="Times New Roman"/>
          <w:b/>
          <w:color w:val="auto"/>
          <w:u w:val="single"/>
          <w:lang w:val="bg-BG" w:eastAsia="en-US"/>
        </w:rPr>
      </w:pPr>
      <w:r w:rsidRPr="00FF1473">
        <w:rPr>
          <w:rFonts w:ascii="Times New Roman" w:eastAsiaTheme="minorHAnsi" w:hAnsi="Times New Roman" w:cs="Times New Roman"/>
          <w:b/>
          <w:color w:val="auto"/>
          <w:u w:val="single"/>
          <w:lang w:val="bg-BG" w:eastAsia="en-US"/>
        </w:rPr>
        <w:t>Срок на предоставяне на услугата</w:t>
      </w:r>
      <w:r w:rsidRPr="00FF1473">
        <w:rPr>
          <w:rFonts w:ascii="Times New Roman" w:eastAsiaTheme="minorHAnsi" w:hAnsi="Times New Roman" w:cs="Times New Roman"/>
          <w:b/>
          <w:color w:val="auto"/>
          <w:lang w:val="bg-BG" w:eastAsia="en-US"/>
        </w:rPr>
        <w:t xml:space="preserve"> </w:t>
      </w:r>
    </w:p>
    <w:p w:rsidR="00FF1473" w:rsidRPr="00FF1473" w:rsidRDefault="00FF1473" w:rsidP="00FF1473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hanging="720"/>
        <w:jc w:val="both"/>
        <w:rPr>
          <w:rFonts w:ascii="Times New Roman" w:eastAsia="Times New Roman" w:hAnsi="Times New Roman" w:cs="Times New Roman"/>
          <w:bCs/>
          <w:color w:val="auto"/>
          <w:lang w:val="en-GB"/>
        </w:rPr>
      </w:pPr>
      <w:r w:rsidRPr="00FF1473">
        <w:rPr>
          <w:rFonts w:ascii="Times New Roman" w:eastAsia="Times New Roman" w:hAnsi="Times New Roman" w:cs="Times New Roman"/>
          <w:bCs/>
          <w:color w:val="auto"/>
          <w:lang w:val="bg-BG"/>
        </w:rPr>
        <w:t>7</w:t>
      </w:r>
      <w:r w:rsidRPr="00FF1473">
        <w:rPr>
          <w:rFonts w:ascii="Times New Roman" w:eastAsia="Times New Roman" w:hAnsi="Times New Roman" w:cs="Times New Roman"/>
          <w:bCs/>
          <w:color w:val="auto"/>
          <w:lang w:val="en-GB"/>
        </w:rPr>
        <w:t xml:space="preserve"> </w:t>
      </w:r>
      <w:proofErr w:type="spellStart"/>
      <w:r w:rsidRPr="00FF1473">
        <w:rPr>
          <w:rFonts w:ascii="Times New Roman" w:eastAsia="Times New Roman" w:hAnsi="Times New Roman" w:cs="Times New Roman"/>
          <w:bCs/>
          <w:color w:val="auto"/>
          <w:lang w:val="en-GB"/>
        </w:rPr>
        <w:t>дни</w:t>
      </w:r>
      <w:proofErr w:type="spellEnd"/>
      <w:r w:rsidRPr="00FF1473">
        <w:rPr>
          <w:rFonts w:ascii="Times New Roman" w:eastAsia="Times New Roman" w:hAnsi="Times New Roman" w:cs="Times New Roman"/>
          <w:bCs/>
          <w:color w:val="auto"/>
          <w:lang w:val="en-GB"/>
        </w:rPr>
        <w:t xml:space="preserve"> </w:t>
      </w:r>
      <w:r w:rsidRPr="00FF1473">
        <w:rPr>
          <w:rFonts w:ascii="Times New Roman" w:eastAsia="Times New Roman" w:hAnsi="Times New Roman" w:cs="Times New Roman"/>
          <w:bCs/>
          <w:color w:val="auto"/>
          <w:lang w:val="bg-BG"/>
        </w:rPr>
        <w:t>от раждането, ако припознаването е извършено преди съставяне на акта за раждане.</w:t>
      </w:r>
    </w:p>
    <w:p w:rsidR="00FF1473" w:rsidRPr="00FF1473" w:rsidRDefault="00FF1473" w:rsidP="00FF147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hanging="720"/>
        <w:jc w:val="both"/>
        <w:rPr>
          <w:rFonts w:ascii="Times New Roman" w:eastAsia="Times New Roman" w:hAnsi="Times New Roman" w:cs="Times New Roman"/>
          <w:bCs/>
          <w:color w:val="auto"/>
          <w:lang w:val="en-GB"/>
        </w:rPr>
      </w:pPr>
      <w:r w:rsidRPr="00FF1473">
        <w:rPr>
          <w:rFonts w:ascii="Times New Roman" w:eastAsia="Times New Roman" w:hAnsi="Times New Roman" w:cs="Times New Roman"/>
          <w:bCs/>
          <w:color w:val="auto"/>
          <w:lang w:val="bg-BG"/>
        </w:rPr>
        <w:t>Три месеца за припознаване, извършено след съставяне на акт за раждане.</w:t>
      </w:r>
    </w:p>
    <w:p w:rsidR="00FF1473" w:rsidRDefault="00FF1473" w:rsidP="00FF1473">
      <w:pPr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FF1473" w:rsidRPr="00FF1473" w:rsidRDefault="00FF1473" w:rsidP="00FF1473">
      <w:pPr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FF1473">
        <w:rPr>
          <w:rFonts w:ascii="Times New Roman" w:eastAsia="Times New Roman" w:hAnsi="Times New Roman" w:cs="Times New Roman"/>
          <w:b/>
          <w:color w:val="auto"/>
          <w:lang w:val="bg-BG" w:eastAsia="en-US"/>
        </w:rPr>
        <w:t>Такса:</w:t>
      </w:r>
      <w:r w:rsidRPr="00FF1473">
        <w:rPr>
          <w:rFonts w:ascii="Times New Roman" w:eastAsia="Times New Roman" w:hAnsi="Times New Roman" w:cs="Times New Roman"/>
          <w:color w:val="auto"/>
          <w:u w:val="single"/>
          <w:lang w:val="bg-BG" w:eastAsia="en-US"/>
        </w:rPr>
        <w:t>Услугата не се заплаща</w:t>
      </w:r>
    </w:p>
    <w:p w:rsidR="00FF1473" w:rsidRDefault="00FF1473" w:rsidP="00FF1473">
      <w:pPr>
        <w:jc w:val="both"/>
        <w:rPr>
          <w:rFonts w:ascii="Times New Roman" w:eastAsia="Times New Roman" w:hAnsi="Times New Roman" w:cs="Times New Roman"/>
          <w:i/>
          <w:color w:val="auto"/>
          <w:lang w:val="bg-BG" w:eastAsia="en-US"/>
        </w:rPr>
      </w:pPr>
      <w:r w:rsidRPr="00FF1473">
        <w:rPr>
          <w:rFonts w:ascii="Times New Roman" w:eastAsia="Times New Roman" w:hAnsi="Times New Roman" w:cs="Times New Roman"/>
          <w:i/>
          <w:color w:val="auto"/>
          <w:lang w:val="bg-BG" w:eastAsia="en-US"/>
        </w:rPr>
        <w:t>(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съгласно </w:t>
      </w:r>
      <w:r w:rsidRPr="00FF1473">
        <w:rPr>
          <w:rFonts w:ascii="Times New Roman" w:eastAsia="Times New Roman" w:hAnsi="Times New Roman" w:cs="Times New Roman"/>
          <w:color w:val="auto"/>
          <w:lang w:val="bg-BG" w:eastAsia="en-US"/>
        </w:rPr>
        <w:t>чл. 42, ал. 2 т.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8</w:t>
      </w:r>
      <w:r w:rsidRPr="00FF1473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от Наредба за определянето и администрирането на местните такси и цени на услуги на територията на община Ловеч.</w:t>
      </w:r>
      <w:r w:rsidRPr="00FF1473">
        <w:rPr>
          <w:rFonts w:ascii="Times New Roman" w:eastAsia="Times New Roman" w:hAnsi="Times New Roman" w:cs="Times New Roman"/>
          <w:i/>
          <w:color w:val="auto"/>
          <w:lang w:val="bg-BG" w:eastAsia="en-US"/>
        </w:rPr>
        <w:t xml:space="preserve"> )</w:t>
      </w:r>
    </w:p>
    <w:p w:rsidR="005E7D5F" w:rsidRPr="00FF1473" w:rsidRDefault="005E7D5F" w:rsidP="00FF1473">
      <w:pPr>
        <w:jc w:val="both"/>
        <w:rPr>
          <w:rFonts w:ascii="Times New Roman" w:eastAsia="Times New Roman" w:hAnsi="Times New Roman" w:cs="Times New Roman"/>
          <w:i/>
          <w:color w:val="auto"/>
          <w:lang w:val="bg-BG" w:eastAsia="en-US"/>
        </w:rPr>
      </w:pPr>
    </w:p>
    <w:p w:rsidR="005E7D5F" w:rsidRPr="005E7D5F" w:rsidRDefault="005E7D5F" w:rsidP="005E7D5F">
      <w:pPr>
        <w:spacing w:line="276" w:lineRule="auto"/>
        <w:rPr>
          <w:rFonts w:ascii="Times New Roman" w:eastAsia="Calibri" w:hAnsi="Times New Roman" w:cs="Times New Roman"/>
          <w:color w:val="auto"/>
          <w:lang w:val="bg-BG" w:eastAsia="en-US"/>
        </w:rPr>
      </w:pPr>
    </w:p>
    <w:p w:rsidR="005E7D5F" w:rsidRPr="005E7D5F" w:rsidRDefault="005E7D5F" w:rsidP="005E7D5F">
      <w:pPr>
        <w:spacing w:line="276" w:lineRule="auto"/>
        <w:rPr>
          <w:rFonts w:ascii="Times New Roman" w:eastAsia="Calibri" w:hAnsi="Times New Roman" w:cs="Times New Roman"/>
          <w:color w:val="auto"/>
          <w:lang w:val="bg-BG" w:eastAsia="en-US"/>
        </w:rPr>
      </w:pPr>
    </w:p>
    <w:p w:rsidR="005E7D5F" w:rsidRPr="005E7D5F" w:rsidRDefault="005E7D5F" w:rsidP="005E7D5F">
      <w:pPr>
        <w:jc w:val="both"/>
        <w:rPr>
          <w:rFonts w:ascii="Times New Roman" w:eastAsia="Calibri" w:hAnsi="Times New Roman" w:cs="Times New Roman"/>
          <w:b/>
          <w:color w:val="auto"/>
          <w:lang w:val="bg-BG" w:eastAsia="en-US"/>
        </w:rPr>
      </w:pPr>
    </w:p>
    <w:p w:rsidR="005E7D5F" w:rsidRPr="005E7D5F" w:rsidRDefault="005E7D5F" w:rsidP="005E7D5F">
      <w:pPr>
        <w:ind w:left="284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bg-BG" w:eastAsia="en-US"/>
        </w:rPr>
      </w:pPr>
    </w:p>
    <w:p w:rsidR="005E7D5F" w:rsidRPr="005E7D5F" w:rsidRDefault="005E7D5F" w:rsidP="005E7D5F">
      <w:pPr>
        <w:ind w:left="567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bookmarkStart w:id="9" w:name="_GoBack"/>
      <w:bookmarkEnd w:id="9"/>
    </w:p>
    <w:p w:rsidR="00FF1473" w:rsidRPr="00FF1473" w:rsidRDefault="00FF1473" w:rsidP="00FF1473">
      <w:pPr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sectPr w:rsidR="00FF1473" w:rsidRPr="00FF1473" w:rsidSect="00A947CE">
      <w:headerReference w:type="even" r:id="rId7"/>
      <w:headerReference w:type="default" r:id="rId8"/>
      <w:footerReference w:type="even" r:id="rId9"/>
      <w:headerReference w:type="first" r:id="rId10"/>
      <w:type w:val="continuous"/>
      <w:pgSz w:w="11909" w:h="16834"/>
      <w:pgMar w:top="568" w:right="767" w:bottom="993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96" w:rsidRDefault="00092796">
      <w:r>
        <w:separator/>
      </w:r>
    </w:p>
  </w:endnote>
  <w:endnote w:type="continuationSeparator" w:id="0">
    <w:p w:rsidR="00092796" w:rsidRDefault="0009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688938"/>
      <w:docPartObj>
        <w:docPartGallery w:val="Page Numbers (Bottom of Page)"/>
        <w:docPartUnique/>
      </w:docPartObj>
    </w:sdtPr>
    <w:sdtEndPr/>
    <w:sdtContent>
      <w:p w:rsidR="000F7EBA" w:rsidRDefault="000F7E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554" w:rsidRPr="008A3554">
          <w:rPr>
            <w:noProof/>
            <w:lang w:val="bg-BG"/>
          </w:rPr>
          <w:t>2</w:t>
        </w:r>
        <w:r>
          <w:fldChar w:fldCharType="end"/>
        </w:r>
      </w:p>
    </w:sdtContent>
  </w:sdt>
  <w:p w:rsidR="000F7EBA" w:rsidRDefault="000F7E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96" w:rsidRDefault="00092796"/>
  </w:footnote>
  <w:footnote w:type="continuationSeparator" w:id="0">
    <w:p w:rsidR="00092796" w:rsidRDefault="0009279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38" w:rsidRDefault="004E43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AB" w:rsidRDefault="00C111AB" w:rsidP="00C111AB">
    <w:pPr>
      <w:keepNext/>
      <w:ind w:firstLine="284"/>
      <w:outlineLvl w:val="2"/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</w:pPr>
  </w:p>
  <w:p w:rsidR="00C111AB" w:rsidRPr="00A947CE" w:rsidRDefault="00C111AB">
    <w:pPr>
      <w:pStyle w:val="a4"/>
      <w:rPr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554" w:rsidRDefault="008A3554" w:rsidP="008A3554">
    <w:pPr>
      <w:keepNext/>
      <w:outlineLvl w:val="2"/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</w:pPr>
  </w:p>
  <w:p w:rsidR="00A947CE" w:rsidRDefault="00A947CE" w:rsidP="00FF1473">
    <w:pPr>
      <w:keepNext/>
      <w:ind w:firstLine="284"/>
      <w:outlineLvl w:val="2"/>
      <w:rPr>
        <w:rFonts w:ascii="Times New Roman" w:hAnsi="Times New Roman" w:cs="Times New Roman"/>
        <w:b/>
        <w:sz w:val="28"/>
        <w:szCs w:val="28"/>
        <w:lang w:val="bg-BG"/>
      </w:rPr>
    </w:pPr>
  </w:p>
  <w:p w:rsidR="00177E87" w:rsidRDefault="00177E87" w:rsidP="00FF1473">
    <w:pPr>
      <w:keepNext/>
      <w:ind w:firstLine="284"/>
      <w:outlineLvl w:val="2"/>
      <w:rPr>
        <w:rFonts w:ascii="Times New Roman" w:hAnsi="Times New Roman" w:cs="Times New Roman"/>
        <w:b/>
        <w:sz w:val="28"/>
        <w:szCs w:val="28"/>
      </w:rPr>
    </w:pPr>
  </w:p>
  <w:p w:rsidR="00FF1473" w:rsidRPr="00FF1473" w:rsidRDefault="00E20B29" w:rsidP="00177E87">
    <w:pPr>
      <w:keepNext/>
      <w:outlineLvl w:val="2"/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</w:pPr>
    <w:r w:rsidRPr="00E20B29">
      <w:rPr>
        <w:rFonts w:ascii="Times New Roman" w:hAnsi="Times New Roman" w:cs="Times New Roman"/>
        <w:b/>
        <w:sz w:val="28"/>
        <w:szCs w:val="28"/>
      </w:rPr>
      <w:t>Вх</w:t>
    </w:r>
    <w:r w:rsidRPr="00E20B29">
      <w:rPr>
        <w:rFonts w:ascii="Times New Roman" w:hAnsi="Times New Roman" w:cs="Times New Roman"/>
        <w:sz w:val="28"/>
        <w:szCs w:val="28"/>
      </w:rPr>
      <w:t>.</w:t>
    </w:r>
    <w:r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 xml:space="preserve"> </w:t>
    </w:r>
    <w:r w:rsid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>№ 2053</w:t>
    </w:r>
    <w:r w:rsidR="00FF1473"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 xml:space="preserve"> -................</w:t>
    </w:r>
    <w:r w:rsidR="00FF1473"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</w:r>
    <w:r w:rsidR="00FF1473"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</w:r>
    <w:r w:rsidR="00FF1473"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</w:r>
    <w:r w:rsidR="00FF1473"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  <w:t xml:space="preserve">            </w:t>
    </w:r>
    <w:r w:rsidR="00177E87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 xml:space="preserve">           </w:t>
    </w:r>
    <w:r w:rsidR="00FF1473"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 xml:space="preserve">ДО </w:t>
    </w:r>
  </w:p>
  <w:p w:rsidR="00FF1473" w:rsidRPr="00FF1473" w:rsidRDefault="00FF1473" w:rsidP="00177E87">
    <w:pPr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</w:pPr>
    <w:r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>Дата:..................20..........г.</w:t>
    </w:r>
    <w:r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</w:r>
    <w:r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</w:r>
    <w:r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</w:r>
    <w:r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</w:r>
    <w:r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ab/>
      <w:t xml:space="preserve">  </w:t>
    </w:r>
    <w:r w:rsidR="00177E87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 xml:space="preserve"> </w:t>
    </w:r>
    <w:r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 xml:space="preserve">КМЕТА </w:t>
    </w:r>
  </w:p>
  <w:p w:rsidR="00FF1473" w:rsidRPr="00FF1473" w:rsidRDefault="00FF1473" w:rsidP="00FF1473">
    <w:pPr>
      <w:keepNext/>
      <w:ind w:firstLine="284"/>
      <w:outlineLvl w:val="0"/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</w:pPr>
    <w:r w:rsidRPr="00FF1473">
      <w:rPr>
        <w:rFonts w:ascii="Times New Roman" w:eastAsia="Times New Roman" w:hAnsi="Times New Roman" w:cs="Times New Roman"/>
        <w:b/>
        <w:bCs/>
        <w:color w:val="auto"/>
        <w:sz w:val="28"/>
        <w:lang w:val="bg-BG" w:eastAsia="en-US"/>
      </w:rPr>
      <w:t xml:space="preserve">                                                                                          НА ОБЩИНА ЛОВЕЧ</w:t>
    </w:r>
  </w:p>
  <w:p w:rsidR="00FF1473" w:rsidRDefault="00FF14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F5"/>
    <w:rsid w:val="00092796"/>
    <w:rsid w:val="000D2A0F"/>
    <w:rsid w:val="000F7EBA"/>
    <w:rsid w:val="00177E87"/>
    <w:rsid w:val="0035523E"/>
    <w:rsid w:val="003C775D"/>
    <w:rsid w:val="00433A67"/>
    <w:rsid w:val="004E4338"/>
    <w:rsid w:val="005352F5"/>
    <w:rsid w:val="005C7C3F"/>
    <w:rsid w:val="005E7D5F"/>
    <w:rsid w:val="007D5E6F"/>
    <w:rsid w:val="00840F87"/>
    <w:rsid w:val="008A3554"/>
    <w:rsid w:val="00924552"/>
    <w:rsid w:val="00A45FA0"/>
    <w:rsid w:val="00A947CE"/>
    <w:rsid w:val="00AB06AF"/>
    <w:rsid w:val="00C111AB"/>
    <w:rsid w:val="00E20B29"/>
    <w:rsid w:val="00EC5117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90A2D98E-C1CC-47A8-8846-BDF40C65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1Spacing3pt">
    <w:name w:val="Heading #1 + Spacing 3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125pt">
    <w:name w:val="Body text (2) + 12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240" w:line="29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line="425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111A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C111AB"/>
    <w:rPr>
      <w:color w:val="000000"/>
    </w:rPr>
  </w:style>
  <w:style w:type="paragraph" w:styleId="a6">
    <w:name w:val="footer"/>
    <w:basedOn w:val="a"/>
    <w:link w:val="a7"/>
    <w:uiPriority w:val="99"/>
    <w:unhideWhenUsed/>
    <w:rsid w:val="00C111A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111AB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20B29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20B2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Данча Пенчева</dc:creator>
  <cp:lastModifiedBy>Тони Паричев</cp:lastModifiedBy>
  <cp:revision>18</cp:revision>
  <cp:lastPrinted>2021-02-12T13:26:00Z</cp:lastPrinted>
  <dcterms:created xsi:type="dcterms:W3CDTF">2019-07-25T13:45:00Z</dcterms:created>
  <dcterms:modified xsi:type="dcterms:W3CDTF">2025-08-04T13:20:00Z</dcterms:modified>
</cp:coreProperties>
</file>