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8F" w:rsidRPr="0083208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  <w:u w:val="single"/>
          <w:lang w:val="bg-BG" w:eastAsia="en-US"/>
        </w:rPr>
      </w:pPr>
      <w:r w:rsidRPr="0083208F">
        <w:rPr>
          <w:rFonts w:cs="Mangal"/>
          <w:b/>
          <w:sz w:val="24"/>
          <w:szCs w:val="24"/>
          <w:u w:val="single"/>
          <w:lang w:val="bg-BG" w:eastAsia="en-US"/>
        </w:rPr>
        <w:t>О Б Щ И Н А    С М О Л Я Н</w:t>
      </w:r>
    </w:p>
    <w:p w:rsidR="0083208F" w:rsidRPr="00A0260F" w:rsidRDefault="0083208F" w:rsidP="008320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bg-BG" w:eastAsia="en-US"/>
        </w:rPr>
      </w:pPr>
    </w:p>
    <w:p w:rsidR="0083208F" w:rsidRPr="00A0260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lang w:val="bg-BG" w:eastAsia="en-US"/>
        </w:rPr>
      </w:pPr>
    </w:p>
    <w:p w:rsidR="0083208F" w:rsidRPr="00A0260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lang w:val="bg-BG" w:eastAsia="en-US"/>
        </w:rPr>
      </w:pPr>
      <w:r w:rsidRPr="00A0260F">
        <w:rPr>
          <w:rFonts w:cs="Mangal"/>
          <w:b/>
          <w:lang w:val="bg-BG" w:eastAsia="en-US"/>
        </w:rPr>
        <w:t>ДО</w:t>
      </w:r>
    </w:p>
    <w:p w:rsidR="0083208F" w:rsidRPr="00A0260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ГЛАВНИЯ  АРХИТЕКТ</w:t>
      </w:r>
    </w:p>
    <w:p w:rsidR="0083208F" w:rsidRPr="00A0260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lang w:val="bg-BG" w:eastAsia="en-US"/>
        </w:rPr>
      </w:pPr>
      <w:r w:rsidRPr="00A0260F">
        <w:rPr>
          <w:rFonts w:cs="Mangal"/>
          <w:b/>
          <w:lang w:val="bg-BG" w:eastAsia="en-US"/>
        </w:rPr>
        <w:t>НА ОБЩИНА СМОЛЯН</w:t>
      </w:r>
    </w:p>
    <w:p w:rsidR="0083208F" w:rsidRPr="00A0260F" w:rsidRDefault="0083208F" w:rsidP="0083208F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Mangal" w:hAnsi="Mangal" w:cs="Mangal"/>
          <w:b/>
          <w:lang w:val="bg-BG" w:eastAsia="en-US"/>
        </w:rPr>
      </w:pPr>
    </w:p>
    <w:p w:rsidR="0083208F" w:rsidRPr="0083208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Mangal"/>
          <w:b/>
          <w:sz w:val="24"/>
          <w:szCs w:val="24"/>
          <w:lang w:eastAsia="en-US"/>
        </w:rPr>
      </w:pPr>
      <w:r w:rsidRPr="0083208F">
        <w:rPr>
          <w:rFonts w:cs="Mangal"/>
          <w:b/>
          <w:sz w:val="24"/>
          <w:szCs w:val="24"/>
          <w:lang w:val="bg-BG" w:eastAsia="en-US"/>
        </w:rPr>
        <w:t>З А Я В Л</w:t>
      </w:r>
      <w:bookmarkStart w:id="0" w:name="_GoBack"/>
      <w:bookmarkEnd w:id="0"/>
      <w:r w:rsidRPr="0083208F">
        <w:rPr>
          <w:rFonts w:cs="Mangal"/>
          <w:b/>
          <w:sz w:val="24"/>
          <w:szCs w:val="24"/>
          <w:lang w:val="bg-BG" w:eastAsia="en-US"/>
        </w:rPr>
        <w:t xml:space="preserve"> Е Н И Е</w:t>
      </w:r>
    </w:p>
    <w:p w:rsidR="0083208F" w:rsidRPr="00A0260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Mangal"/>
          <w:b/>
          <w:lang w:eastAsia="en-US"/>
        </w:rPr>
      </w:pPr>
      <w:r w:rsidRPr="00A0260F">
        <w:rPr>
          <w:rFonts w:cs="Mangal"/>
          <w:b/>
          <w:lang w:val="bg-BG" w:eastAsia="en-US"/>
        </w:rPr>
        <w:t xml:space="preserve">за  регистриране на строеж от Четвърта или Пета категория </w:t>
      </w:r>
    </w:p>
    <w:p w:rsidR="0083208F" w:rsidRPr="00A0260F" w:rsidRDefault="0083208F" w:rsidP="0083208F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cs="Mangal"/>
          <w:bCs/>
          <w:sz w:val="22"/>
          <w:szCs w:val="22"/>
          <w:lang w:val="bg-BG" w:eastAsia="en-US"/>
        </w:rPr>
      </w:pPr>
    </w:p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  <w:r w:rsidRPr="00E761B6">
        <w:rPr>
          <w:lang w:val="bg-BG"/>
        </w:rPr>
        <w:t>от ……………………………………………………………………………………….……….</w:t>
      </w:r>
    </w:p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  <w:r w:rsidRPr="00E761B6">
        <w:rPr>
          <w:i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83208F" w:rsidRPr="00E761B6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83208F" w:rsidRPr="00E761B6" w:rsidRDefault="0083208F" w:rsidP="00CC2889">
            <w:pPr>
              <w:tabs>
                <w:tab w:val="left" w:pos="8505"/>
              </w:tabs>
              <w:jc w:val="both"/>
              <w:rPr>
                <w:lang w:val="bg-BG"/>
              </w:rPr>
            </w:pPr>
          </w:p>
        </w:tc>
      </w:tr>
    </w:tbl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  <w:r w:rsidRPr="00E761B6">
        <w:rPr>
          <w:lang w:val="bg-BG"/>
        </w:rPr>
        <w:t xml:space="preserve">ЕГН </w:t>
      </w:r>
      <w:r w:rsidRPr="00E761B6">
        <w:rPr>
          <w:i/>
          <w:highlight w:val="white"/>
          <w:shd w:val="clear" w:color="auto" w:fill="FEFEFE"/>
          <w:lang w:val="bg-BG"/>
        </w:rPr>
        <w:t>(ЕИК)</w:t>
      </w:r>
      <w:r w:rsidRPr="00E761B6">
        <w:rPr>
          <w:lang w:val="bg-BG"/>
        </w:rPr>
        <w:t>:</w:t>
      </w:r>
    </w:p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</w:p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  <w:r w:rsidRPr="00E761B6">
        <w:rPr>
          <w:lang w:val="bg-BG"/>
        </w:rPr>
        <w:t xml:space="preserve">Адрес </w:t>
      </w:r>
      <w:r w:rsidRPr="00E761B6">
        <w:rPr>
          <w:i/>
          <w:highlight w:val="white"/>
          <w:shd w:val="clear" w:color="auto" w:fill="FEFEFE"/>
          <w:lang w:val="bg-BG"/>
        </w:rPr>
        <w:t>(седалище за ЮЛ)</w:t>
      </w:r>
      <w:r w:rsidRPr="00E761B6">
        <w:rPr>
          <w:lang w:val="bg-BG"/>
        </w:rPr>
        <w:t>: .................................................................................................................</w:t>
      </w:r>
    </w:p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  <w:r w:rsidRPr="00E761B6">
        <w:rPr>
          <w:lang w:val="bg-BG"/>
        </w:rPr>
        <w:t>………………………………………………………………………………………………….,</w:t>
      </w:r>
    </w:p>
    <w:p w:rsidR="0083208F" w:rsidRPr="00E761B6" w:rsidRDefault="0083208F" w:rsidP="0083208F">
      <w:pPr>
        <w:tabs>
          <w:tab w:val="left" w:pos="8505"/>
        </w:tabs>
        <w:jc w:val="both"/>
        <w:rPr>
          <w:lang w:val="bg-BG"/>
        </w:rPr>
      </w:pPr>
      <w:r w:rsidRPr="00E761B6">
        <w:rPr>
          <w:lang w:val="bg-BG"/>
        </w:rPr>
        <w:t xml:space="preserve">представлявано от </w:t>
      </w:r>
      <w:r w:rsidRPr="00E761B6">
        <w:rPr>
          <w:i/>
          <w:highlight w:val="white"/>
          <w:shd w:val="clear" w:color="auto" w:fill="FEFEFE"/>
          <w:lang w:val="bg-BG"/>
        </w:rPr>
        <w:t>(за ЮЛ)</w:t>
      </w:r>
      <w:r w:rsidRPr="00E761B6">
        <w:rPr>
          <w:lang w:val="bg-BG"/>
        </w:rPr>
        <w:t>……………………………………………………………………...</w:t>
      </w:r>
    </w:p>
    <w:p w:rsidR="0083208F" w:rsidRPr="00E761B6" w:rsidRDefault="0083208F" w:rsidP="0083208F">
      <w:pPr>
        <w:keepNext/>
        <w:tabs>
          <w:tab w:val="left" w:pos="0"/>
          <w:tab w:val="left" w:pos="8505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cs="Mangal"/>
          <w:bCs/>
          <w:lang w:val="bg-BG" w:eastAsia="en-US"/>
        </w:rPr>
      </w:pPr>
      <w:r w:rsidRPr="00E761B6">
        <w:rPr>
          <w:rFonts w:ascii="Dutch" w:hAnsi="Dutch"/>
          <w:bCs/>
          <w:lang w:val="bg-BG"/>
        </w:rPr>
        <w:t>Телефон за контакти: ........................................................, е-адрес:.........................................</w:t>
      </w:r>
    </w:p>
    <w:p w:rsidR="0083208F" w:rsidRPr="00A0260F" w:rsidRDefault="0083208F" w:rsidP="008320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Mangal"/>
          <w:bCs/>
          <w:sz w:val="16"/>
          <w:szCs w:val="16"/>
          <w:lang w:val="bg-BG" w:eastAsia="en-US"/>
        </w:rPr>
      </w:pPr>
    </w:p>
    <w:p w:rsidR="0083208F" w:rsidRPr="00A0260F" w:rsidRDefault="0083208F" w:rsidP="008320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Mangal"/>
          <w:bCs/>
          <w:sz w:val="16"/>
          <w:szCs w:val="16"/>
          <w:lang w:val="bg-BG" w:eastAsia="en-US"/>
        </w:rPr>
      </w:pPr>
    </w:p>
    <w:p w:rsidR="0083208F" w:rsidRPr="00A0260F" w:rsidRDefault="0083208F" w:rsidP="0083208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cs="Mangal"/>
          <w:b/>
          <w:bCs/>
          <w:i/>
          <w:sz w:val="16"/>
          <w:szCs w:val="16"/>
          <w:lang w:val="bg-BG" w:eastAsia="en-US"/>
        </w:rPr>
      </w:pPr>
      <w:r w:rsidRPr="00A0260F">
        <w:rPr>
          <w:rFonts w:cs="Mangal"/>
          <w:b/>
          <w:bCs/>
          <w:sz w:val="16"/>
          <w:szCs w:val="16"/>
          <w:lang w:val="bg-BG" w:eastAsia="en-US"/>
        </w:rPr>
        <w:t>УВАЖАЕМИ  ГОСПОДИН ГЛАВЕН АРХИТЕКТ</w:t>
      </w:r>
      <w:r w:rsidRPr="00A0260F">
        <w:rPr>
          <w:rFonts w:cs="Mangal"/>
          <w:b/>
          <w:bCs/>
          <w:i/>
          <w:sz w:val="16"/>
          <w:szCs w:val="16"/>
          <w:lang w:val="bg-BG" w:eastAsia="en-US"/>
        </w:rPr>
        <w:t>,</w:t>
      </w:r>
    </w:p>
    <w:p w:rsidR="0083208F" w:rsidRPr="00A0260F" w:rsidRDefault="0083208F" w:rsidP="0083208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cs="Mangal"/>
          <w:b/>
          <w:bCs/>
          <w:i/>
          <w:sz w:val="16"/>
          <w:szCs w:val="16"/>
          <w:lang w:val="bg-BG" w:eastAsia="en-US"/>
        </w:rPr>
      </w:pPr>
    </w:p>
    <w:p w:rsidR="0083208F" w:rsidRPr="00E761B6" w:rsidRDefault="0083208F" w:rsidP="0083208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cs="Mangal"/>
          <w:bCs/>
          <w:sz w:val="18"/>
          <w:szCs w:val="18"/>
          <w:lang w:val="bg-BG" w:eastAsia="en-US"/>
        </w:rPr>
      </w:pPr>
      <w:r w:rsidRPr="00E761B6">
        <w:rPr>
          <w:rFonts w:cs="Mangal"/>
          <w:bCs/>
          <w:sz w:val="18"/>
          <w:szCs w:val="18"/>
          <w:lang w:val="bg-BG" w:eastAsia="en-US"/>
        </w:rPr>
        <w:t xml:space="preserve">Заявявам искането си  да бъде регистриран  строеж: ……………………………………………………., находящ се в УПИ …………………….., ПИ с идентификатор ……………………………………, </w:t>
      </w:r>
      <w:proofErr w:type="spellStart"/>
      <w:r w:rsidRPr="00E761B6">
        <w:rPr>
          <w:rFonts w:cs="Mangal"/>
          <w:bCs/>
          <w:sz w:val="18"/>
          <w:szCs w:val="18"/>
          <w:lang w:val="bg-BG" w:eastAsia="en-US"/>
        </w:rPr>
        <w:t>кв</w:t>
      </w:r>
      <w:proofErr w:type="spellEnd"/>
      <w:r w:rsidRPr="00E761B6">
        <w:rPr>
          <w:rFonts w:cs="Mangal"/>
          <w:bCs/>
          <w:sz w:val="18"/>
          <w:szCs w:val="18"/>
          <w:lang w:val="bg-BG" w:eastAsia="en-US"/>
        </w:rPr>
        <w:t>………. по кадастралната карта и кадастралните регистри на …………………………….. и по ЗРП на ……………………………., и да бъде издадено удостоверение за въвеждането му в експлоатация.</w:t>
      </w:r>
    </w:p>
    <w:p w:rsidR="0083208F" w:rsidRPr="00A0260F" w:rsidRDefault="0083208F" w:rsidP="0083208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cs="Mangal"/>
          <w:bCs/>
          <w:sz w:val="16"/>
          <w:szCs w:val="16"/>
          <w:lang w:val="bg-BG" w:eastAsia="en-US"/>
        </w:rPr>
      </w:pPr>
    </w:p>
    <w:p w:rsidR="0083208F" w:rsidRPr="00A0260F" w:rsidRDefault="0083208F" w:rsidP="0083208F">
      <w:pPr>
        <w:tabs>
          <w:tab w:val="left" w:pos="0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rFonts w:cs="Mangal"/>
          <w:b/>
          <w:sz w:val="16"/>
          <w:szCs w:val="16"/>
          <w:lang w:eastAsia="en-US"/>
        </w:rPr>
      </w:pPr>
      <w:r w:rsidRPr="00A0260F">
        <w:rPr>
          <w:rFonts w:cs="Mangal"/>
          <w:b/>
          <w:sz w:val="16"/>
          <w:szCs w:val="16"/>
          <w:lang w:val="bg-BG" w:eastAsia="en-US"/>
        </w:rPr>
        <w:t xml:space="preserve">         ПРИЛОЖЕНИЯ: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Копие от документ за собственост…………………………………………………………………………;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Окончателен доклад на лицето-строителен надзор /</w:t>
      </w:r>
      <w:r w:rsidRPr="00A0260F">
        <w:rPr>
          <w:rFonts w:cs="Mangal"/>
          <w:b/>
          <w:sz w:val="16"/>
          <w:szCs w:val="16"/>
          <w:lang w:val="bg-BG" w:eastAsia="en-US"/>
        </w:rPr>
        <w:t xml:space="preserve">За строеж 4-та </w:t>
      </w:r>
      <w:proofErr w:type="spellStart"/>
      <w:r w:rsidRPr="00A0260F">
        <w:rPr>
          <w:rFonts w:cs="Mangal"/>
          <w:b/>
          <w:sz w:val="16"/>
          <w:szCs w:val="16"/>
          <w:lang w:val="bg-BG" w:eastAsia="en-US"/>
        </w:rPr>
        <w:t>каттегория</w:t>
      </w:r>
      <w:proofErr w:type="spellEnd"/>
      <w:r w:rsidRPr="00A0260F">
        <w:rPr>
          <w:rFonts w:cs="Mangal"/>
          <w:b/>
          <w:sz w:val="16"/>
          <w:szCs w:val="16"/>
          <w:lang w:val="bg-BG" w:eastAsia="en-US"/>
        </w:rPr>
        <w:t>/</w:t>
      </w:r>
      <w:r w:rsidRPr="00A0260F">
        <w:rPr>
          <w:rFonts w:cs="Mangal"/>
          <w:sz w:val="16"/>
          <w:szCs w:val="16"/>
          <w:lang w:val="bg-BG" w:eastAsia="en-US"/>
        </w:rPr>
        <w:t>..................................;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Копие от Разрешение за строеж…………………………………………………………………………….;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Протоколи акт обр.2 или  обр.2а + достигнатите контролирани нива……………………………………;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Протокол обр.3……………………………………………………………………………………………….;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Копие от Заверена заповедна книга…………………………………………………………………………;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Акт обр. 14 за приемане на конструкцията…………………………………………………………..……..;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Констативен акт по чл.176, ал.1 от ЗУТ акт обр.15…………………………………………………..……;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Актове обр.7…………………………………………………………………………………………………..;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Актове обр.12 ……………………………………………………………………………………………….;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Удостоверение от АГКК/СГКК по чл.175, ал.5 от ЗУТ………………………………………………….;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Енергиен сертификат, съгласно чл.32 от ЗЕЕ…………………………………………………………….;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 xml:space="preserve">Договори за присъединяване към мрежите на техн. </w:t>
      </w:r>
      <w:proofErr w:type="spellStart"/>
      <w:r w:rsidRPr="00A0260F">
        <w:rPr>
          <w:rFonts w:cs="Mangal"/>
          <w:sz w:val="16"/>
          <w:szCs w:val="16"/>
          <w:lang w:val="bg-BG" w:eastAsia="en-US"/>
        </w:rPr>
        <w:t>инфр</w:t>
      </w:r>
      <w:proofErr w:type="spellEnd"/>
      <w:r w:rsidRPr="00A0260F">
        <w:rPr>
          <w:rFonts w:cs="Mangal"/>
          <w:sz w:val="16"/>
          <w:szCs w:val="16"/>
          <w:lang w:val="bg-BG" w:eastAsia="en-US"/>
        </w:rPr>
        <w:t>. /окончателни/……………………………..;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Други документи, съобразно спецификата на строежа…………………………………………………..;</w:t>
      </w:r>
    </w:p>
    <w:p w:rsidR="0083208F" w:rsidRPr="00A0260F" w:rsidRDefault="0083208F" w:rsidP="0083208F">
      <w:pPr>
        <w:numPr>
          <w:ilvl w:val="0"/>
          <w:numId w:val="2"/>
        </w:numPr>
        <w:tabs>
          <w:tab w:val="clear" w:pos="720"/>
          <w:tab w:val="num" w:pos="644"/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  <w:r w:rsidRPr="00A0260F">
        <w:rPr>
          <w:rFonts w:cs="Mangal"/>
          <w:sz w:val="16"/>
          <w:szCs w:val="16"/>
          <w:lang w:val="bg-BG" w:eastAsia="en-US"/>
        </w:rPr>
        <w:t>Пълномощно №……………………………………………………………………………………………..</w:t>
      </w:r>
    </w:p>
    <w:p w:rsidR="0083208F" w:rsidRPr="00A0260F" w:rsidRDefault="0083208F" w:rsidP="0083208F">
      <w:pPr>
        <w:tabs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</w:p>
    <w:p w:rsidR="0083208F" w:rsidRPr="00A0260F" w:rsidRDefault="0083208F" w:rsidP="0083208F">
      <w:pPr>
        <w:tabs>
          <w:tab w:val="left" w:pos="709"/>
          <w:tab w:val="left" w:pos="1418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cs="Mangal"/>
          <w:sz w:val="16"/>
          <w:szCs w:val="16"/>
          <w:lang w:val="bg-BG" w:eastAsia="en-US"/>
        </w:rPr>
      </w:pPr>
    </w:p>
    <w:p w:rsidR="0083208F" w:rsidRPr="00A0260F" w:rsidRDefault="0083208F" w:rsidP="0083208F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sz w:val="16"/>
          <w:szCs w:val="16"/>
          <w:lang w:val="en-GB" w:eastAsia="en-US"/>
        </w:rPr>
      </w:pP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При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непредставяне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на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необходимите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proofErr w:type="gram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документи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, 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заявлението</w:t>
      </w:r>
      <w:proofErr w:type="spellEnd"/>
      <w:proofErr w:type="gram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остава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без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разглеждане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в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предвидените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срокове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по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Закона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за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устройство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на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територията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 и</w:t>
      </w:r>
      <w:r w:rsidRPr="00A0260F">
        <w:rPr>
          <w:i/>
          <w:sz w:val="16"/>
          <w:szCs w:val="16"/>
          <w:shd w:val="clear" w:color="auto" w:fill="FEFEFE"/>
          <w:lang w:val="en-GB" w:eastAsia="en-US"/>
        </w:rPr>
        <w:t xml:space="preserve"> </w:t>
      </w:r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Наредбата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за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определянето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и </w:t>
      </w:r>
      <w:proofErr w:type="spellStart"/>
      <w:r w:rsidRPr="00A0260F">
        <w:rPr>
          <w:i/>
          <w:sz w:val="16"/>
          <w:szCs w:val="16"/>
          <w:lang w:val="en-GB" w:eastAsia="en-US"/>
        </w:rPr>
        <w:t>администрирането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на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местните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такси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и </w:t>
      </w:r>
      <w:proofErr w:type="spellStart"/>
      <w:r w:rsidRPr="00A0260F">
        <w:rPr>
          <w:i/>
          <w:sz w:val="16"/>
          <w:szCs w:val="16"/>
          <w:lang w:val="en-GB" w:eastAsia="en-US"/>
        </w:rPr>
        <w:t>цени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</w:p>
    <w:p w:rsidR="0083208F" w:rsidRPr="00A0260F" w:rsidRDefault="0083208F" w:rsidP="0083208F">
      <w:pPr>
        <w:ind w:right="-468"/>
        <w:rPr>
          <w:i/>
          <w:sz w:val="16"/>
          <w:szCs w:val="16"/>
          <w:lang w:val="en-GB" w:eastAsia="en-US"/>
        </w:rPr>
      </w:pPr>
      <w:proofErr w:type="spellStart"/>
      <w:r w:rsidRPr="00A0260F">
        <w:rPr>
          <w:i/>
          <w:sz w:val="16"/>
          <w:szCs w:val="16"/>
          <w:lang w:val="en-GB" w:eastAsia="en-US"/>
        </w:rPr>
        <w:t>на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услуги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в </w:t>
      </w:r>
      <w:proofErr w:type="spellStart"/>
      <w:r w:rsidRPr="00A0260F">
        <w:rPr>
          <w:i/>
          <w:sz w:val="16"/>
          <w:szCs w:val="16"/>
          <w:lang w:val="en-GB" w:eastAsia="en-US"/>
        </w:rPr>
        <w:t>Община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Смолян</w:t>
      </w:r>
      <w:proofErr w:type="spellEnd"/>
    </w:p>
    <w:p w:rsidR="0083208F" w:rsidRPr="00A0260F" w:rsidRDefault="0083208F" w:rsidP="0083208F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textAlignment w:val="baseline"/>
        <w:rPr>
          <w:sz w:val="16"/>
          <w:szCs w:val="16"/>
          <w:lang w:val="bg-BG" w:eastAsia="en-US"/>
        </w:rPr>
      </w:pPr>
    </w:p>
    <w:p w:rsidR="0083208F" w:rsidRPr="00A0260F" w:rsidRDefault="0083208F" w:rsidP="0083208F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right="-468" w:firstLine="0"/>
        <w:textAlignment w:val="baseline"/>
        <w:rPr>
          <w:i/>
          <w:sz w:val="16"/>
          <w:szCs w:val="16"/>
          <w:lang w:val="en-GB" w:eastAsia="en-US"/>
        </w:rPr>
      </w:pPr>
      <w:proofErr w:type="spellStart"/>
      <w:r w:rsidRPr="00A0260F">
        <w:rPr>
          <w:i/>
          <w:sz w:val="16"/>
          <w:szCs w:val="16"/>
          <w:lang w:val="en-GB" w:eastAsia="en-US"/>
        </w:rPr>
        <w:t>Такса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: </w:t>
      </w:r>
      <w:proofErr w:type="spellStart"/>
      <w:r w:rsidRPr="00A0260F">
        <w:rPr>
          <w:i/>
          <w:sz w:val="16"/>
          <w:szCs w:val="16"/>
          <w:lang w:val="en-GB" w:eastAsia="en-US"/>
        </w:rPr>
        <w:t>Съгласно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Наредба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за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определянето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и </w:t>
      </w:r>
      <w:proofErr w:type="spellStart"/>
      <w:r w:rsidRPr="00A0260F">
        <w:rPr>
          <w:i/>
          <w:sz w:val="16"/>
          <w:szCs w:val="16"/>
          <w:lang w:val="en-GB" w:eastAsia="en-US"/>
        </w:rPr>
        <w:t>администрирането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на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местните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такси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и </w:t>
      </w:r>
      <w:proofErr w:type="spellStart"/>
      <w:r w:rsidRPr="00A0260F">
        <w:rPr>
          <w:i/>
          <w:sz w:val="16"/>
          <w:szCs w:val="16"/>
          <w:lang w:val="en-GB" w:eastAsia="en-US"/>
        </w:rPr>
        <w:t>цени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на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  <w:proofErr w:type="spellStart"/>
      <w:r w:rsidRPr="00A0260F">
        <w:rPr>
          <w:i/>
          <w:sz w:val="16"/>
          <w:szCs w:val="16"/>
          <w:lang w:val="en-GB" w:eastAsia="en-US"/>
        </w:rPr>
        <w:t>услуги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в </w:t>
      </w:r>
      <w:proofErr w:type="spellStart"/>
      <w:r w:rsidRPr="00A0260F">
        <w:rPr>
          <w:i/>
          <w:sz w:val="16"/>
          <w:szCs w:val="16"/>
          <w:lang w:val="en-GB" w:eastAsia="en-US"/>
        </w:rPr>
        <w:t>Община</w:t>
      </w:r>
      <w:proofErr w:type="spellEnd"/>
      <w:r w:rsidRPr="00A0260F">
        <w:rPr>
          <w:i/>
          <w:sz w:val="16"/>
          <w:szCs w:val="16"/>
          <w:lang w:val="en-GB" w:eastAsia="en-US"/>
        </w:rPr>
        <w:t xml:space="preserve"> </w:t>
      </w:r>
    </w:p>
    <w:p w:rsidR="0083208F" w:rsidRPr="00A0260F" w:rsidRDefault="0083208F" w:rsidP="0083208F">
      <w:pPr>
        <w:ind w:right="-468"/>
        <w:rPr>
          <w:i/>
          <w:sz w:val="16"/>
          <w:szCs w:val="16"/>
          <w:lang w:val="en-GB" w:eastAsia="en-US"/>
        </w:rPr>
      </w:pPr>
      <w:proofErr w:type="spellStart"/>
      <w:r w:rsidRPr="00A0260F">
        <w:rPr>
          <w:i/>
          <w:sz w:val="16"/>
          <w:szCs w:val="16"/>
          <w:lang w:val="en-GB" w:eastAsia="en-US"/>
        </w:rPr>
        <w:t>Смолян</w:t>
      </w:r>
      <w:proofErr w:type="spellEnd"/>
    </w:p>
    <w:p w:rsidR="0083208F" w:rsidRPr="00A0260F" w:rsidRDefault="0083208F" w:rsidP="0083208F">
      <w:pPr>
        <w:tabs>
          <w:tab w:val="num" w:pos="1980"/>
          <w:tab w:val="num" w:pos="2160"/>
        </w:tabs>
        <w:overflowPunct w:val="0"/>
        <w:autoSpaceDE w:val="0"/>
        <w:autoSpaceDN w:val="0"/>
        <w:adjustRightInd w:val="0"/>
        <w:ind w:left="426"/>
        <w:textAlignment w:val="baseline"/>
        <w:rPr>
          <w:sz w:val="16"/>
          <w:szCs w:val="16"/>
          <w:lang w:val="en-GB" w:eastAsia="en-US"/>
        </w:rPr>
      </w:pPr>
    </w:p>
    <w:p w:rsidR="0083208F" w:rsidRPr="00A0260F" w:rsidRDefault="0083208F" w:rsidP="0083208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en-GB" w:eastAsia="en-US"/>
        </w:rPr>
      </w:pPr>
      <w:r w:rsidRPr="00A0260F">
        <w:rPr>
          <w:sz w:val="16"/>
          <w:szCs w:val="16"/>
          <w:lang w:val="en-GB" w:eastAsia="en-US"/>
        </w:rPr>
        <w:t xml:space="preserve">  </w:t>
      </w:r>
      <w:proofErr w:type="spellStart"/>
      <w:r w:rsidRPr="00A0260F">
        <w:rPr>
          <w:b/>
          <w:sz w:val="16"/>
          <w:szCs w:val="16"/>
          <w:lang w:val="en-GB" w:eastAsia="en-US"/>
        </w:rPr>
        <w:t>Заявител</w:t>
      </w:r>
      <w:proofErr w:type="spellEnd"/>
      <w:r w:rsidRPr="00A0260F">
        <w:rPr>
          <w:b/>
          <w:sz w:val="16"/>
          <w:szCs w:val="16"/>
          <w:lang w:val="en-GB" w:eastAsia="en-US"/>
        </w:rPr>
        <w:t>:</w:t>
      </w:r>
      <w:r w:rsidRPr="00A0260F">
        <w:rPr>
          <w:sz w:val="16"/>
          <w:szCs w:val="16"/>
          <w:lang w:val="en-GB" w:eastAsia="en-US"/>
        </w:rPr>
        <w:t xml:space="preserve">                                                             </w:t>
      </w:r>
      <w:r>
        <w:rPr>
          <w:sz w:val="16"/>
          <w:szCs w:val="16"/>
          <w:lang w:val="en-GB" w:eastAsia="en-US"/>
        </w:rPr>
        <w:tab/>
      </w:r>
      <w:r>
        <w:rPr>
          <w:sz w:val="16"/>
          <w:szCs w:val="16"/>
          <w:lang w:val="en-GB" w:eastAsia="en-US"/>
        </w:rPr>
        <w:tab/>
      </w:r>
      <w:r>
        <w:rPr>
          <w:sz w:val="16"/>
          <w:szCs w:val="16"/>
          <w:lang w:val="en-GB" w:eastAsia="en-US"/>
        </w:rPr>
        <w:tab/>
      </w:r>
      <w:r>
        <w:rPr>
          <w:sz w:val="16"/>
          <w:szCs w:val="16"/>
          <w:lang w:val="en-GB" w:eastAsia="en-US"/>
        </w:rPr>
        <w:tab/>
      </w:r>
      <w:proofErr w:type="spellStart"/>
      <w:proofErr w:type="gramStart"/>
      <w:r w:rsidRPr="00A0260F">
        <w:rPr>
          <w:sz w:val="16"/>
          <w:szCs w:val="16"/>
          <w:lang w:val="en-GB" w:eastAsia="en-US"/>
        </w:rPr>
        <w:t>Пълномощник</w:t>
      </w:r>
      <w:proofErr w:type="spellEnd"/>
      <w:r w:rsidRPr="00A0260F">
        <w:rPr>
          <w:sz w:val="16"/>
          <w:szCs w:val="16"/>
          <w:lang w:val="en-GB" w:eastAsia="en-US"/>
        </w:rPr>
        <w:t>:…</w:t>
      </w:r>
      <w:proofErr w:type="gramEnd"/>
      <w:r w:rsidRPr="00A0260F">
        <w:rPr>
          <w:sz w:val="16"/>
          <w:szCs w:val="16"/>
          <w:lang w:val="en-GB" w:eastAsia="en-US"/>
        </w:rPr>
        <w:t>....………………...</w:t>
      </w:r>
    </w:p>
    <w:p w:rsidR="0083208F" w:rsidRPr="00A0260F" w:rsidRDefault="0083208F" w:rsidP="0083208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en-US"/>
        </w:rPr>
      </w:pPr>
      <w:r w:rsidRPr="00A0260F">
        <w:rPr>
          <w:sz w:val="16"/>
          <w:szCs w:val="16"/>
          <w:lang w:val="en-GB" w:eastAsia="en-US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  <w:lang w:val="en-GB" w:eastAsia="en-US"/>
        </w:rPr>
        <w:tab/>
      </w:r>
      <w:r>
        <w:rPr>
          <w:sz w:val="16"/>
          <w:szCs w:val="16"/>
          <w:lang w:val="en-GB" w:eastAsia="en-US"/>
        </w:rPr>
        <w:tab/>
      </w:r>
      <w:r>
        <w:rPr>
          <w:sz w:val="16"/>
          <w:szCs w:val="16"/>
          <w:lang w:val="en-GB" w:eastAsia="en-US"/>
        </w:rPr>
        <w:tab/>
      </w:r>
      <w:r>
        <w:rPr>
          <w:sz w:val="16"/>
          <w:szCs w:val="16"/>
          <w:lang w:val="en-GB" w:eastAsia="en-US"/>
        </w:rPr>
        <w:tab/>
      </w:r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(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подпис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)</w:t>
      </w:r>
    </w:p>
    <w:p w:rsidR="0083208F" w:rsidRDefault="0083208F" w:rsidP="0083208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en-GB" w:eastAsia="en-US"/>
        </w:rPr>
      </w:pPr>
      <w:r w:rsidRPr="00A0260F">
        <w:rPr>
          <w:sz w:val="16"/>
          <w:szCs w:val="16"/>
          <w:lang w:val="en-GB" w:eastAsia="en-US"/>
        </w:rPr>
        <w:t>1.…………</w:t>
      </w:r>
      <w:r>
        <w:rPr>
          <w:sz w:val="16"/>
          <w:szCs w:val="16"/>
          <w:lang w:val="en-GB" w:eastAsia="en-US"/>
        </w:rPr>
        <w:t xml:space="preserve">……………….                   </w:t>
      </w:r>
    </w:p>
    <w:p w:rsidR="0083208F" w:rsidRPr="0083208F" w:rsidRDefault="0083208F" w:rsidP="0083208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16"/>
          <w:szCs w:val="16"/>
          <w:lang w:val="en-GB" w:eastAsia="en-US"/>
        </w:rPr>
      </w:pPr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(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име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: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собствено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;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бащино</w:t>
      </w:r>
      <w:proofErr w:type="spellEnd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 xml:space="preserve">; </w:t>
      </w:r>
      <w:proofErr w:type="spellStart"/>
      <w:r w:rsidRPr="00A0260F">
        <w:rPr>
          <w:i/>
          <w:sz w:val="16"/>
          <w:szCs w:val="16"/>
          <w:highlight w:val="white"/>
          <w:shd w:val="clear" w:color="auto" w:fill="FEFEFE"/>
          <w:lang w:val="en-GB" w:eastAsia="en-US"/>
        </w:rPr>
        <w:t>фамилно</w:t>
      </w:r>
      <w:proofErr w:type="spellEnd"/>
      <w:r>
        <w:rPr>
          <w:i/>
          <w:sz w:val="16"/>
          <w:szCs w:val="16"/>
          <w:shd w:val="clear" w:color="auto" w:fill="FEFEFE"/>
          <w:lang w:val="bg-BG" w:eastAsia="en-US"/>
        </w:rPr>
        <w:t>)</w:t>
      </w:r>
    </w:p>
    <w:p w:rsidR="009D6A33" w:rsidRDefault="009D6A33"/>
    <w:sectPr w:rsidR="009D6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D4E"/>
    <w:multiLevelType w:val="hybridMultilevel"/>
    <w:tmpl w:val="BE1CC54E"/>
    <w:lvl w:ilvl="0" w:tplc="538C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8F"/>
    <w:rsid w:val="0083208F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38C2"/>
  <w15:chartTrackingRefBased/>
  <w15:docId w15:val="{8925349D-96D2-4E0A-BDD3-65B64A0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1</cp:revision>
  <dcterms:created xsi:type="dcterms:W3CDTF">2020-09-08T13:07:00Z</dcterms:created>
  <dcterms:modified xsi:type="dcterms:W3CDTF">2020-09-08T13:08:00Z</dcterms:modified>
</cp:coreProperties>
</file>