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29" w:rsidRPr="00CA436A" w:rsidRDefault="00B21829" w:rsidP="00B21829">
      <w:pPr>
        <w:ind w:firstLine="85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B21829" w:rsidRPr="00A51163" w:rsidTr="003670B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МИНИСТЪРА НА </w:t>
            </w:r>
          </w:p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ОКОЛНАТА СРЕДА И ВОДИТЕ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ИСКАНЕ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за преценяване на необходимостта от извършване на оценка на въздействието върху околната среда (ОВОС)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от ………………………………………………………………………………………..……………..,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(име, адрес и телефон за контакт)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………………………………………………………………….….……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(седалище)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Пълен пощенски адрес: .…………………………………………………………………….….……….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Телефон, факс и ел. поща (е-</w:t>
            </w:r>
            <w:proofErr w:type="spellStart"/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): ………………………………………………………….…...………</w:t>
            </w:r>
          </w:p>
          <w:p w:rsid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Управител или изпълнителен директор на фирмата възложител: ……………………….….……….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Лице за контакти: ………………………………………………………………………………..………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УВАЖАЕМИ Г-Н/Г-ЖО МИНИСТЪР,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Моля да ми бъде издадено решение за преценяване на необходимостта от извършване на ОВОС за инвестиционно предложение 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……………………………………………………………….......………………………………………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…………………………………………………………………………………………………....………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…………………………………………………………………………………………………....………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 приложение № 1 или приложение № 2 към ЗООС)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Прилагам: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1. Информацията по приложение № 2 към чл. 6 от Наредбата за условията и реда за извършване на оценка на въздействието върху околната среда - един екземпляр на хартиен носител и един екземпляр на електронен носител.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2. Информация за датата и начина на заплащане на дължимата такса по Тарифата.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3. Оценка по чл. 99а от ЗООС (в случаите по чл. 118, ал. 2 от ЗООС) - един екземпляр на хартиен носител и един екземпляр на електронен носител.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4. Информация и оценка по чл. 99б, ал. 1 от ЗООС (в случаите по чл. 109, ал. 4 от ЗООС) - един екземпляр на хартиен носител и един екземпляр на електронен носител.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 Желая решението да бъде издадено в електронна форма и изпратено на посочения адрес на електронна поща.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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 Желая решението да бъде получено чрез лицензиран пощенски оператор.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64"/>
            </w:tblGrid>
            <w:tr w:rsidR="00B21829" w:rsidRPr="004C109D" w:rsidTr="003670B0"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21829" w:rsidRPr="004C109D" w:rsidRDefault="00B21829" w:rsidP="003670B0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 ……………………..                                             Уведомител: …………………...……….</w:t>
                  </w:r>
                </w:p>
              </w:tc>
            </w:tr>
          </w:tbl>
          <w:p w:rsidR="00B21829" w:rsidRPr="004C109D" w:rsidRDefault="00B21829" w:rsidP="0036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829" w:rsidRPr="00A51163" w:rsidRDefault="00B21829" w:rsidP="00B21829">
      <w:pPr>
        <w:rPr>
          <w:sz w:val="24"/>
          <w:szCs w:val="24"/>
        </w:rPr>
      </w:pPr>
    </w:p>
    <w:p w:rsidR="00B21829" w:rsidRPr="00A51163" w:rsidRDefault="00B21829" w:rsidP="00B21829">
      <w:pPr>
        <w:ind w:firstLine="850"/>
        <w:jc w:val="both"/>
        <w:rPr>
          <w:sz w:val="24"/>
          <w:szCs w:val="24"/>
        </w:rPr>
      </w:pPr>
    </w:p>
    <w:p w:rsidR="00B21829" w:rsidRDefault="00B21829" w:rsidP="00B21829">
      <w:pPr>
        <w:ind w:firstLine="850"/>
        <w:jc w:val="both"/>
        <w:rPr>
          <w:sz w:val="24"/>
          <w:szCs w:val="24"/>
        </w:rPr>
      </w:pPr>
    </w:p>
    <w:p w:rsidR="00B21829" w:rsidRDefault="00B21829" w:rsidP="00B21829">
      <w:pPr>
        <w:ind w:firstLine="850"/>
        <w:jc w:val="both"/>
        <w:rPr>
          <w:sz w:val="24"/>
          <w:szCs w:val="24"/>
        </w:rPr>
      </w:pPr>
    </w:p>
    <w:p w:rsidR="00B21829" w:rsidRPr="00A51163" w:rsidRDefault="00B21829" w:rsidP="00B21829">
      <w:pPr>
        <w:ind w:firstLine="850"/>
        <w:jc w:val="both"/>
        <w:rPr>
          <w:sz w:val="24"/>
          <w:szCs w:val="24"/>
        </w:rPr>
      </w:pPr>
    </w:p>
    <w:p w:rsidR="00B21829" w:rsidRPr="004C109D" w:rsidRDefault="00B21829" w:rsidP="00B21829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829" w:rsidRPr="004C109D" w:rsidRDefault="00B21829" w:rsidP="00B21829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829" w:rsidRPr="004C109D" w:rsidRDefault="00B21829" w:rsidP="00B21829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829" w:rsidRPr="004C109D" w:rsidRDefault="00B21829" w:rsidP="00B21829">
      <w:pPr>
        <w:ind w:firstLine="850"/>
        <w:jc w:val="right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Приложение № 7 към чл. 6, ал. 10, т. 2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B21829" w:rsidRPr="004C109D" w:rsidTr="003670B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МИНИСТЪРА НА </w:t>
            </w:r>
          </w:p>
          <w:p w:rsidR="00B21829" w:rsidRPr="004C109D" w:rsidRDefault="00B21829" w:rsidP="003670B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ОКОЛНАТА СРЕДА И ВОДИТЕ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Относно</w:t>
            </w: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C109D">
              <w:rPr>
                <w:rFonts w:ascii="Times New Roman" w:hAnsi="Times New Roman" w:cs="Times New Roman"/>
                <w:iCs/>
                <w:sz w:val="24"/>
                <w:szCs w:val="24"/>
              </w:rPr>
              <w:t>инвестиционно предложение за</w:t>
            </w: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b/>
                <w:sz w:val="24"/>
                <w:szCs w:val="24"/>
              </w:rPr>
              <w:t>УВАЖАЕМИ Г-Н/Г-ЖО МИНИСТЪР,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Във връзка с изискванията на чл. 6, ал. 10, т. 2 от Наредбата за условията и реда за извършване на оценка на въздействието върху околната среда (наредбата) Ви изпращам резултатите от осигурения обществен достъп до информацията по приложение № 2 към чл. 6 от наредбата, както следва: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1. Информацията по приложение № 2 е постъпила в общината/района/кметството на ………………………… с вх. № ………………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2. За информацията по приложение № 2 е поставено съобщение на интернет страницата на общината/района/кметството (ако има такава) и на информационното табло в сградата на адрес .................... и/или на друго </w:t>
            </w:r>
            <w:proofErr w:type="spellStart"/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общественодостъпно</w:t>
            </w:r>
            <w:proofErr w:type="spellEnd"/>
            <w:r w:rsidRPr="004C109D">
              <w:rPr>
                <w:rFonts w:ascii="Times New Roman" w:hAnsi="Times New Roman" w:cs="Times New Roman"/>
                <w:sz w:val="24"/>
                <w:szCs w:val="24"/>
              </w:rPr>
              <w:t xml:space="preserve"> място за достъпа до информацията и за изразяване на становища от заинтересованите лица, за което е съставен констативен протокол от оправомощените за целта длъжностни лица.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3. Информацията по приложение № 2 е оповестена по посочения по т. 2 начин за период от ……………. до …………………. (не по-малко от 14 дни).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4. В резултат от осигурения 14-дневен обществен достъп до информацията по приложение № 2 за инвестиционно предложение за "…………………………………." има/няма постъпили становища/възражения/мнения и др. от заинтересовани лица/организации.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Приложение: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1. Констативен протокол по т. 2.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2. При наличие на постъпили становища/възражения/мнения/жалби и др. същите се предоставят приложено с писмото.</w:t>
            </w:r>
          </w:p>
          <w:p w:rsidR="00B21829" w:rsidRPr="004C109D" w:rsidRDefault="00B21829" w:rsidP="003670B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0"/>
              <w:gridCol w:w="4590"/>
            </w:tblGrid>
            <w:tr w:rsidR="00B21829" w:rsidRPr="004C109D" w:rsidTr="003670B0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21829" w:rsidRPr="004C109D" w:rsidRDefault="00B21829" w:rsidP="003670B0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 ....................</w:t>
                  </w: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21829" w:rsidRPr="004C109D" w:rsidRDefault="00B21829" w:rsidP="003670B0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</w:t>
                  </w:r>
                </w:p>
              </w:tc>
            </w:tr>
          </w:tbl>
          <w:p w:rsidR="00B21829" w:rsidRPr="004C109D" w:rsidRDefault="00B21829" w:rsidP="0036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29" w:rsidRPr="004C109D" w:rsidTr="003670B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B21829" w:rsidRPr="004C109D" w:rsidRDefault="00B21829" w:rsidP="003670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09D" w:rsidRDefault="00332D88" w:rsidP="00D27F01">
      <w:pPr>
        <w:ind w:firstLine="850"/>
        <w:jc w:val="right"/>
        <w:rPr>
          <w:rFonts w:ascii="Times New Roman" w:hAnsi="Times New Roman" w:cs="Times New Roman"/>
          <w:sz w:val="24"/>
          <w:szCs w:val="24"/>
        </w:rPr>
      </w:pPr>
      <w:r w:rsidRPr="004C109D" w:rsidDel="00332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109D">
        <w:rPr>
          <w:rFonts w:ascii="Times New Roman" w:hAnsi="Times New Roman" w:cs="Times New Roman"/>
          <w:b/>
          <w:sz w:val="24"/>
          <w:szCs w:val="24"/>
        </w:rPr>
        <w:t>Приложение № 2 към чл. 6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9D">
        <w:rPr>
          <w:rFonts w:ascii="Times New Roman" w:hAnsi="Times New Roman" w:cs="Times New Roman"/>
          <w:b/>
          <w:sz w:val="24"/>
          <w:szCs w:val="24"/>
        </w:rPr>
        <w:t>Информация за преценяване на необходимостта от ОВОС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I. Информация за контакт с възложителя: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Име, постоянен адрес, търговско наименование и седалище.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Пълен пощенски адрес.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Телефон, факс и e-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>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Лице за контакти.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II. Резюме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Характеристики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б) взаимовръзка и 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кумулиране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 xml:space="preserve"> с други съществуващи и/или одобрени инвестиционни предложения;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г) генериране на отпадъци - видове, количества и начин на третиране, и отпадъчни води;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д) замърсяване и вредно въздействие; дискомфорт на околната среда;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е) риск от големи аварии и/или бедствия, които са свързани с инвестиционното предложение;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здравето.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Местоположение на площадката, включително необходима площ за временни дейности по време на строителството.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3. Описание на основните процеси (по 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проспектни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 xml:space="preserve"> данни), капацитет, включително на съоръженията, в които се очаква да са налични опасни вещества от приложение № 3 към ЗООС.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Схема на нова или промяна на съществуваща пътна инфраструктура.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5. Програма за дейностите, включително за строителство, експлоатация и фазите на закриване, възстановяване и последващо използване.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6. Предлагани методи за строителство.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Доказване на необходимостта от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8. 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9. Съществуващо 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земеползване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 xml:space="preserve"> по границите на площадката или трасето на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10. 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11. 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12. Необходимост от други разрешителни, свързани с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III. 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1. съществуващо и одобрено 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земеползване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>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мочурища, крайречни области, речни устия;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крайбрежни зони и морска околна среда;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планински и горски райони;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5. защитени със закон територии;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6. засегнати елементи от Националната екологична мрежа;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ландшафт и обекти с историческа, културна или археологическа стойност;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8. територии и/или зони и обекти със специфичен санитарен статут или подлежащи на здравна защита.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IV. 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Въздействие върху елементи от Националната екологична мрежа, включително на разположените в близост до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Очакваните последици, произтичащи от уязвимостта на инвестиционното предложение от риск от големи аварии и/или бедствия.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Вид и естество на въздействието (пряко, непряко, вторично, кумулативно, краткотрайно, средно- и дълготрайно, постоянно и временно, положително и отрицателно).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5. 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6. Вероятност, интензивност, </w:t>
      </w:r>
      <w:proofErr w:type="spellStart"/>
      <w:r w:rsidRPr="004C109D">
        <w:rPr>
          <w:rFonts w:ascii="Times New Roman" w:hAnsi="Times New Roman" w:cs="Times New Roman"/>
          <w:sz w:val="24"/>
          <w:szCs w:val="24"/>
        </w:rPr>
        <w:t>комплексност</w:t>
      </w:r>
      <w:proofErr w:type="spellEnd"/>
      <w:r w:rsidRPr="004C109D">
        <w:rPr>
          <w:rFonts w:ascii="Times New Roman" w:hAnsi="Times New Roman" w:cs="Times New Roman"/>
          <w:sz w:val="24"/>
          <w:szCs w:val="24"/>
        </w:rPr>
        <w:t xml:space="preserve">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Очакваното настъпване, продължителността, честотата и обратимостта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8. Комбинирането с въздействия на други съществуващи и/или одобрени инвестиционни предложения.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9. Възможността за ефективно намаляване на въздействията.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10. Трансграничен характер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11. 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V. Обществен интерес към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829" w:rsidRPr="004C109D" w:rsidRDefault="00B21829" w:rsidP="00DD1E57">
      <w:pPr>
        <w:rPr>
          <w:rFonts w:ascii="Times New Roman" w:hAnsi="Times New Roman" w:cs="Times New Roman"/>
          <w:sz w:val="24"/>
          <w:szCs w:val="24"/>
        </w:rPr>
      </w:pPr>
    </w:p>
    <w:sectPr w:rsidR="00B21829" w:rsidRPr="004C109D">
      <w:headerReference w:type="first" r:id="rId7"/>
      <w:pgSz w:w="12240" w:h="15840"/>
      <w:pgMar w:top="1080" w:right="1080" w:bottom="1080" w:left="10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E1" w:rsidRDefault="00BD67E1" w:rsidP="002B0469">
      <w:pPr>
        <w:spacing w:after="0" w:line="240" w:lineRule="auto"/>
      </w:pPr>
      <w:r>
        <w:separator/>
      </w:r>
    </w:p>
  </w:endnote>
  <w:endnote w:type="continuationSeparator" w:id="0">
    <w:p w:rsidR="00BD67E1" w:rsidRDefault="00BD67E1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E1" w:rsidRDefault="00BD67E1" w:rsidP="002B0469">
      <w:pPr>
        <w:spacing w:after="0" w:line="240" w:lineRule="auto"/>
      </w:pPr>
      <w:r>
        <w:separator/>
      </w:r>
    </w:p>
  </w:footnote>
  <w:footnote w:type="continuationSeparator" w:id="0">
    <w:p w:rsidR="00BD67E1" w:rsidRDefault="00BD67E1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53" w:rsidRPr="00823A59" w:rsidRDefault="00E97553" w:rsidP="000A5CCF">
    <w:pPr>
      <w:spacing w:before="36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67CAD" wp14:editId="3BF9C054">
              <wp:simplePos x="0" y="0"/>
              <wp:positionH relativeFrom="column">
                <wp:posOffset>735330</wp:posOffset>
              </wp:positionH>
              <wp:positionV relativeFrom="paragraph">
                <wp:posOffset>174625</wp:posOffset>
              </wp:positionV>
              <wp:extent cx="0" cy="5791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66972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13.75pt" to="57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77543B4B" wp14:editId="757391D9">
          <wp:simplePos x="0" y="0"/>
          <wp:positionH relativeFrom="column">
            <wp:posOffset>11430</wp:posOffset>
          </wp:positionH>
          <wp:positionV relativeFrom="paragraph">
            <wp:posOffset>-8255</wp:posOffset>
          </wp:positionV>
          <wp:extent cx="655320" cy="832485"/>
          <wp:effectExtent l="0" t="0" r="0" b="5715"/>
          <wp:wrapNone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59">
      <w:rPr>
        <w:rFonts w:ascii="Times New Roman" w:hAnsi="Times New Roman" w:cs="Times New Roman"/>
        <w:b/>
        <w:caps/>
        <w:sz w:val="24"/>
        <w:szCs w:val="24"/>
      </w:rPr>
      <w:t>РЕПУБЛИКА БЪЛГАРИЯ</w:t>
    </w:r>
  </w:p>
  <w:p w:rsidR="00E97553" w:rsidRPr="00823A59" w:rsidRDefault="00E97553" w:rsidP="000A5CCF">
    <w:pPr>
      <w:spacing w:before="12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b/>
        <w:sz w:val="24"/>
        <w:szCs w:val="24"/>
      </w:rPr>
      <w:t xml:space="preserve">Министерство на </w:t>
    </w:r>
    <w:r>
      <w:rPr>
        <w:rFonts w:ascii="Times New Roman" w:hAnsi="Times New Roman" w:cs="Times New Roman"/>
        <w:b/>
        <w:sz w:val="24"/>
        <w:szCs w:val="24"/>
      </w:rPr>
      <w:t>околната среда и водите</w:t>
    </w:r>
  </w:p>
  <w:p w:rsidR="00E97553" w:rsidRDefault="00E9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A5CCF"/>
    <w:rsid w:val="000C2C40"/>
    <w:rsid w:val="000E61F3"/>
    <w:rsid w:val="001C33F1"/>
    <w:rsid w:val="001F1C97"/>
    <w:rsid w:val="001F35D3"/>
    <w:rsid w:val="00231D05"/>
    <w:rsid w:val="00241FD8"/>
    <w:rsid w:val="002B0469"/>
    <w:rsid w:val="002E235C"/>
    <w:rsid w:val="00307953"/>
    <w:rsid w:val="00332D88"/>
    <w:rsid w:val="003550EE"/>
    <w:rsid w:val="00374A92"/>
    <w:rsid w:val="00377237"/>
    <w:rsid w:val="003C3593"/>
    <w:rsid w:val="003E0771"/>
    <w:rsid w:val="00406AAC"/>
    <w:rsid w:val="00407159"/>
    <w:rsid w:val="00451300"/>
    <w:rsid w:val="004B5080"/>
    <w:rsid w:val="004C109D"/>
    <w:rsid w:val="004C40CD"/>
    <w:rsid w:val="0052597F"/>
    <w:rsid w:val="0053187C"/>
    <w:rsid w:val="005701FF"/>
    <w:rsid w:val="00576304"/>
    <w:rsid w:val="005B644D"/>
    <w:rsid w:val="00616717"/>
    <w:rsid w:val="0065101D"/>
    <w:rsid w:val="006A4503"/>
    <w:rsid w:val="006C0254"/>
    <w:rsid w:val="00707E0B"/>
    <w:rsid w:val="00714348"/>
    <w:rsid w:val="007A0053"/>
    <w:rsid w:val="007A5D89"/>
    <w:rsid w:val="007C3076"/>
    <w:rsid w:val="007C67B8"/>
    <w:rsid w:val="00824FA1"/>
    <w:rsid w:val="008338D9"/>
    <w:rsid w:val="00855D00"/>
    <w:rsid w:val="0087410D"/>
    <w:rsid w:val="008C6BC3"/>
    <w:rsid w:val="008E04DA"/>
    <w:rsid w:val="008F667A"/>
    <w:rsid w:val="00902A1E"/>
    <w:rsid w:val="0093029A"/>
    <w:rsid w:val="009358DA"/>
    <w:rsid w:val="00940F62"/>
    <w:rsid w:val="00956FBE"/>
    <w:rsid w:val="009B49A5"/>
    <w:rsid w:val="009D60B9"/>
    <w:rsid w:val="009F432B"/>
    <w:rsid w:val="00A04F77"/>
    <w:rsid w:val="00A20EBB"/>
    <w:rsid w:val="00A307D0"/>
    <w:rsid w:val="00A733E5"/>
    <w:rsid w:val="00AB4753"/>
    <w:rsid w:val="00AD0AF7"/>
    <w:rsid w:val="00AF26D1"/>
    <w:rsid w:val="00B21829"/>
    <w:rsid w:val="00B230EB"/>
    <w:rsid w:val="00B37B53"/>
    <w:rsid w:val="00B95162"/>
    <w:rsid w:val="00BC33D4"/>
    <w:rsid w:val="00BD67E1"/>
    <w:rsid w:val="00C02AEA"/>
    <w:rsid w:val="00C23C09"/>
    <w:rsid w:val="00C44226"/>
    <w:rsid w:val="00C664AB"/>
    <w:rsid w:val="00C8290E"/>
    <w:rsid w:val="00CA5B81"/>
    <w:rsid w:val="00D27F01"/>
    <w:rsid w:val="00D451C9"/>
    <w:rsid w:val="00DC6B1C"/>
    <w:rsid w:val="00DD1E57"/>
    <w:rsid w:val="00DD4E97"/>
    <w:rsid w:val="00E16CBB"/>
    <w:rsid w:val="00E61820"/>
    <w:rsid w:val="00E6623A"/>
    <w:rsid w:val="00E6717F"/>
    <w:rsid w:val="00E95AAF"/>
    <w:rsid w:val="00E97553"/>
    <w:rsid w:val="00EB1B0C"/>
    <w:rsid w:val="00EC6306"/>
    <w:rsid w:val="00F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numbering" w:customStyle="1" w:styleId="NoList1">
    <w:name w:val="No List1"/>
    <w:next w:val="NoList"/>
    <w:uiPriority w:val="99"/>
    <w:semiHidden/>
    <w:unhideWhenUsed/>
    <w:rsid w:val="00E97553"/>
  </w:style>
  <w:style w:type="paragraph" w:styleId="NormalWeb">
    <w:name w:val="Normal (Web)"/>
    <w:basedOn w:val="Normal"/>
    <w:uiPriority w:val="99"/>
    <w:unhideWhenUsed/>
    <w:rsid w:val="00E9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arch0">
    <w:name w:val="search0"/>
    <w:basedOn w:val="DefaultParagraphFont"/>
    <w:rsid w:val="00E97553"/>
  </w:style>
  <w:style w:type="character" w:customStyle="1" w:styleId="search1">
    <w:name w:val="search1"/>
    <w:basedOn w:val="DefaultParagraphFont"/>
    <w:rsid w:val="00E97553"/>
  </w:style>
  <w:style w:type="character" w:customStyle="1" w:styleId="search2">
    <w:name w:val="search2"/>
    <w:basedOn w:val="DefaultParagraphFont"/>
    <w:rsid w:val="00E97553"/>
  </w:style>
  <w:style w:type="paragraph" w:styleId="BalloonText">
    <w:name w:val="Balloon Text"/>
    <w:basedOn w:val="Normal"/>
    <w:link w:val="BalloonTextChar"/>
    <w:uiPriority w:val="99"/>
    <w:semiHidden/>
    <w:unhideWhenUsed/>
    <w:rsid w:val="00EB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1</cp:revision>
  <dcterms:created xsi:type="dcterms:W3CDTF">2025-10-21T08:12:00Z</dcterms:created>
  <dcterms:modified xsi:type="dcterms:W3CDTF">2025-10-21T08:12:00Z</dcterms:modified>
</cp:coreProperties>
</file>