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3F7" w:rsidRDefault="005103F7" w:rsidP="009867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</w:pPr>
    </w:p>
    <w:p w:rsidR="005103F7" w:rsidRDefault="005103F7" w:rsidP="009867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</w:pPr>
    </w:p>
    <w:p w:rsidR="009867DE" w:rsidRPr="009867DE" w:rsidRDefault="009867DE" w:rsidP="009867D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9867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>Приложение № 6</w:t>
      </w:r>
      <w:r w:rsidRPr="009867DE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 </w:t>
      </w:r>
      <w:r w:rsidRPr="009867DE">
        <w:rPr>
          <w:rFonts w:ascii="Times New Roman" w:eastAsia="Times New Roman" w:hAnsi="Times New Roman" w:cs="Times New Roman"/>
          <w:bCs/>
          <w:i/>
          <w:lang w:eastAsia="bg-BG"/>
        </w:rPr>
        <w:t>към Заповед № РД-392/06.06.2017 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9867DE" w:rsidRPr="009867DE" w:rsidRDefault="009867DE" w:rsidP="009867DE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</w:pPr>
    </w:p>
    <w:p w:rsidR="009867DE" w:rsidRPr="009867DE" w:rsidRDefault="009867DE" w:rsidP="009867DE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9867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 xml:space="preserve">ОБРАЗЕЦ </w:t>
      </w:r>
      <w:r w:rsidRPr="009867DE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bg-BG"/>
        </w:rPr>
        <w:t>6</w:t>
      </w:r>
    </w:p>
    <w:p w:rsidR="009867DE" w:rsidRPr="009867DE" w:rsidRDefault="009867DE" w:rsidP="009867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7DE" w:rsidRPr="009867DE" w:rsidRDefault="009867DE" w:rsidP="009867D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До</w:t>
      </w:r>
      <w:bookmarkStart w:id="0" w:name="_GoBack"/>
      <w:bookmarkEnd w:id="0"/>
    </w:p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bg-BG"/>
        </w:rPr>
      </w:pPr>
      <w:r w:rsidRPr="009867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Министъра на</w:t>
      </w:r>
    </w:p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околната среда и водите</w:t>
      </w:r>
    </w:p>
    <w:p w:rsidR="009867DE" w:rsidRPr="009867DE" w:rsidRDefault="009867DE" w:rsidP="009867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7DE" w:rsidRPr="009867DE" w:rsidRDefault="009867DE" w:rsidP="009867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7DE" w:rsidRPr="009867DE" w:rsidRDefault="009867DE" w:rsidP="009867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7DE" w:rsidRPr="009867DE" w:rsidRDefault="009867DE" w:rsidP="009867DE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pacing w:val="100"/>
          <w:sz w:val="40"/>
          <w:szCs w:val="32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bCs/>
          <w:spacing w:val="100"/>
          <w:sz w:val="40"/>
          <w:szCs w:val="32"/>
          <w:lang w:eastAsia="bg-BG"/>
        </w:rPr>
        <w:t>ЗАЯВЛЕНИЕ</w:t>
      </w:r>
    </w:p>
    <w:p w:rsidR="009867DE" w:rsidRPr="009867DE" w:rsidRDefault="009867DE" w:rsidP="009867DE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>За издаване на разрешително за ползване на подземен воден обект за отвеждане на замърсители в подземни води в случаите по чл.118а, ал.2 от Закона за водите, чрез съществуващи/нови съоръжения (излишното се зачертава)</w:t>
      </w:r>
    </w:p>
    <w:p w:rsidR="009867DE" w:rsidRPr="009867DE" w:rsidRDefault="009867DE" w:rsidP="009867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34"/>
          <w:szCs w:val="34"/>
          <w:lang w:val="ru-RU" w:eastAsia="bg-BG"/>
        </w:rPr>
      </w:pPr>
    </w:p>
    <w:p w:rsidR="009867DE" w:rsidRPr="009867DE" w:rsidRDefault="009867DE" w:rsidP="009867DE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bg-BG"/>
        </w:rPr>
        <w:tab/>
      </w:r>
      <w:r w:rsidRPr="009867D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  <w:t>УважаемИ/а ГОСПОДИН/госпожо министър,</w:t>
      </w:r>
    </w:p>
    <w:p w:rsidR="009867DE" w:rsidRPr="009867DE" w:rsidRDefault="009867DE" w:rsidP="009867DE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bg-BG"/>
        </w:rPr>
      </w:pPr>
    </w:p>
    <w:p w:rsidR="009867DE" w:rsidRPr="009867DE" w:rsidRDefault="009867DE" w:rsidP="009867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чл.52, ал.1, т.</w:t>
      </w:r>
      <w:r w:rsidRPr="009867D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чл.46, ал.1, т.7 от Закона за водите и  във връзка с чл.50, ал.7 и ал.8  и чл.60 от Закона за водите  и Наредба № 1 за проучване, ползване и опазване на подземните води, моля да бъде открита процедура за издаване на разрешително за ползване на воден обект за отвеждане на замърсители в подземни води по чл.118а, ал.2 от Закона за водите, </w:t>
      </w:r>
      <w:r w:rsidRPr="009867DE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чрез съществуващи или чрез нови съоръжения</w:t>
      </w:r>
      <w:r w:rsidRPr="009867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  <w:t xml:space="preserve"> (излишното се зачертава)</w:t>
      </w: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867DE" w:rsidRPr="009867DE" w:rsidRDefault="009867DE" w:rsidP="009867DE">
      <w:pPr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Cs/>
          <w:i/>
          <w:iCs/>
          <w:sz w:val="32"/>
          <w:szCs w:val="24"/>
          <w:lang w:val="ru-RU" w:eastAsia="bg-BG"/>
        </w:rPr>
      </w:pPr>
    </w:p>
    <w:p w:rsidR="009867DE" w:rsidRPr="009867DE" w:rsidRDefault="009867DE" w:rsidP="0098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0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caps/>
          <w:sz w:val="26"/>
          <w:szCs w:val="18"/>
          <w:lang w:eastAsia="bg-BG"/>
        </w:rPr>
        <w:t>Данни за ЗАЯВИТЕЛЯ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277"/>
      </w:tblGrid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Наименование/фирма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(за юридически лица и еднолични търговци)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Седалище и адрес на управление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на юридическото лице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  <w:t xml:space="preserve"> или едноличния търговец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Единен идентификационен код 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</w:t>
            </w:r>
            <w:r w:rsidRPr="009867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Електронен адрес –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при наличие на такъв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Телефон за връзка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 xml:space="preserve">с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лицето, което управлява и представлява дружеството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rPr>
          <w:trHeight w:val="70"/>
        </w:trPr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Факс за връзка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 xml:space="preserve">с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лицето, което управлява и представлява дружеството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4"/>
          <w:szCs w:val="16"/>
          <w:lang w:eastAsia="bg-BG"/>
        </w:rPr>
      </w:pPr>
    </w:p>
    <w:p w:rsidR="009867DE" w:rsidRPr="009867DE" w:rsidRDefault="009867DE" w:rsidP="0098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18"/>
          <w:lang w:eastAsia="bg-BG"/>
        </w:rPr>
      </w:pPr>
    </w:p>
    <w:p w:rsidR="009867DE" w:rsidRPr="009867DE" w:rsidRDefault="009867DE" w:rsidP="0098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4"/>
          <w:szCs w:val="16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caps/>
          <w:sz w:val="26"/>
          <w:szCs w:val="18"/>
          <w:lang w:eastAsia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3"/>
        <w:gridCol w:w="5075"/>
      </w:tblGrid>
      <w:tr w:rsidR="009867DE" w:rsidRPr="009867DE" w:rsidTr="00C01B6B">
        <w:tc>
          <w:tcPr>
            <w:tcW w:w="4503" w:type="dxa"/>
            <w:shd w:val="clear" w:color="auto" w:fill="auto"/>
            <w:vAlign w:val="center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Цел  на ползването на подземния воден обект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9867DE" w:rsidRPr="009867DE" w:rsidRDefault="009867DE" w:rsidP="009867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Подземен воден обект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(наименование на водоносния хоризонт),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в който се иска отвеждане на замърсители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Код на водното тяло </w:t>
            </w:r>
            <w:r w:rsidRPr="009867D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bg-BG"/>
              </w:rPr>
              <w:t>(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 xml:space="preserve">съгласно регистъра на ресурсите на подземните водни тела, публикуван на интернет страницата на съответната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Басейнова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 xml:space="preserve">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lastRenderedPageBreak/>
              <w:t>дирекция и Министерството на околната среда и водите)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Място на ползване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(за всяко съоръжение, чрез което ще се извърши отвеждането)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включително: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- </w:t>
            </w: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географски координати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устието на съоръжението 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(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в координатна система WGS_84-BL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)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-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геодезически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координати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устието на съоръжението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(в координатна система 1970 г.)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- </w:t>
            </w: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надморска височина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на устието на съоръжението 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Когато искането е за отвеждане на замърсители чрез нови съоръжения се посочват само географски координати.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Местност, административно-териториална и териториална единица</w:t>
            </w: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: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Код по единния класификатор на административно-териториалните и териториалните единици (ЕКАТТЕ); Идентификационен номер на имота по КВС или КККР.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(попълва се за всяко място на отвеждане)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Дълбочина на съоръжението:</w:t>
            </w:r>
          </w:p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bg-BG"/>
              </w:rPr>
              <w:t>(попълва се за всяко от съоръженията)</w:t>
            </w:r>
            <w:r w:rsidRPr="009867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Параметрите на исканото отвеждане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а)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средноденонощен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максимален дебит и годишен воден обем и разпределението му по съоръжения;</w:t>
            </w:r>
          </w:p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б) състав и/или температура на  отвежданите води;</w:t>
            </w:r>
          </w:p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в) количества на отвежданите замърсители;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867DE" w:rsidRPr="009867DE" w:rsidTr="00C01B6B">
        <w:tc>
          <w:tcPr>
            <w:tcW w:w="4503" w:type="dxa"/>
            <w:shd w:val="clear" w:color="auto" w:fill="auto"/>
          </w:tcPr>
          <w:p w:rsidR="009867DE" w:rsidRPr="009867DE" w:rsidRDefault="009867DE" w:rsidP="009867DE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Номер на действащ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(влязъл в сила или подлежащ на предварително изпълнение, както и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незагубил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правно действие) </w:t>
            </w:r>
            <w:r w:rsidRPr="00986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за одобряване, съответно съгласуване на инвестиционното предложение, за чието осъществяване се иска разрешаване на ползването на водния обект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(в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т.ч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.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писмо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 от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компетентния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 орган по отношение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приложимата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 процедура по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реда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 xml:space="preserve"> на глава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bg-BG"/>
              </w:rPr>
              <w:t xml:space="preserve">шеста от Закона за опазване на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bg-BG"/>
              </w:rPr>
              <w:lastRenderedPageBreak/>
              <w:t>околната среда и/или по чл. 31 от Закона за биологичното разнообразие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bg-BG"/>
              </w:rPr>
              <w:t>)</w:t>
            </w:r>
          </w:p>
        </w:tc>
        <w:tc>
          <w:tcPr>
            <w:tcW w:w="5277" w:type="dxa"/>
            <w:shd w:val="clear" w:color="auto" w:fill="auto"/>
          </w:tcPr>
          <w:p w:rsidR="009867DE" w:rsidRPr="009867DE" w:rsidRDefault="009867DE" w:rsidP="0098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40"/>
          <w:sz w:val="24"/>
          <w:szCs w:val="16"/>
          <w:lang w:eastAsia="bg-BG"/>
        </w:rPr>
      </w:pPr>
    </w:p>
    <w:p w:rsidR="009867DE" w:rsidRPr="009867DE" w:rsidRDefault="009867DE" w:rsidP="009867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8275"/>
      </w:tblGrid>
      <w:tr w:rsidR="009867DE" w:rsidRPr="009867DE" w:rsidTr="00C01B6B">
        <w:tc>
          <w:tcPr>
            <w:tcW w:w="1242" w:type="dxa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Arial" w:eastAsia="Times New Roman" w:hAnsi="Arial" w:cs="Arial"/>
                <w:sz w:val="40"/>
                <w:szCs w:val="40"/>
                <w:lang w:eastAsia="bg-BG"/>
              </w:rPr>
              <w:t>□</w:t>
            </w:r>
          </w:p>
        </w:tc>
        <w:tc>
          <w:tcPr>
            <w:tcW w:w="8505" w:type="dxa"/>
            <w:shd w:val="clear" w:color="auto" w:fill="auto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9867DE" w:rsidRPr="009867DE" w:rsidTr="00C01B6B">
        <w:tc>
          <w:tcPr>
            <w:tcW w:w="1242" w:type="dxa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Arial" w:eastAsia="Times New Roman" w:hAnsi="Arial" w:cs="Arial"/>
                <w:sz w:val="40"/>
                <w:szCs w:val="40"/>
                <w:lang w:eastAsia="bg-BG"/>
              </w:rPr>
              <w:t>□</w:t>
            </w:r>
          </w:p>
        </w:tc>
        <w:tc>
          <w:tcPr>
            <w:tcW w:w="8505" w:type="dxa"/>
            <w:shd w:val="clear" w:color="auto" w:fill="auto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или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справка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с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индивидуализиращи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данни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имотите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и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административния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орган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издаване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,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въз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основа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на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които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да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може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служебно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да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се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събере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proofErr w:type="spellStart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информация</w:t>
            </w:r>
            <w:proofErr w:type="spellEnd"/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.</w:t>
            </w:r>
          </w:p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9867DE" w:rsidRPr="009867DE" w:rsidTr="00C01B6B">
        <w:tc>
          <w:tcPr>
            <w:tcW w:w="1242" w:type="dxa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Arial" w:eastAsia="Times New Roman" w:hAnsi="Arial" w:cs="Arial"/>
                <w:sz w:val="40"/>
                <w:szCs w:val="40"/>
                <w:lang w:eastAsia="bg-BG"/>
              </w:rPr>
              <w:t>□</w:t>
            </w:r>
          </w:p>
        </w:tc>
        <w:tc>
          <w:tcPr>
            <w:tcW w:w="8505" w:type="dxa"/>
            <w:shd w:val="clear" w:color="auto" w:fill="auto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Документ, удостоверяващ съгласието на собственика на съоръженията в случаите, в които отвеждането, е свързано с ползването на съществуващи съоръжения (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може и договор).</w:t>
            </w:r>
          </w:p>
        </w:tc>
      </w:tr>
      <w:tr w:rsidR="009867DE" w:rsidRPr="009867DE" w:rsidTr="00C01B6B">
        <w:tc>
          <w:tcPr>
            <w:tcW w:w="1242" w:type="dxa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Arial" w:eastAsia="Times New Roman" w:hAnsi="Arial" w:cs="Arial"/>
                <w:sz w:val="40"/>
                <w:szCs w:val="40"/>
                <w:lang w:eastAsia="bg-BG"/>
              </w:rPr>
              <w:t>□</w:t>
            </w:r>
          </w:p>
        </w:tc>
        <w:tc>
          <w:tcPr>
            <w:tcW w:w="8505" w:type="dxa"/>
            <w:shd w:val="clear" w:color="auto" w:fill="auto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Доклад за резултатите от изпълнени хидрогеоложки проучвания за целите на ползването на подземния воден обект </w:t>
            </w:r>
          </w:p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(Докладът се изготвя със съдържание съгласно чл.30 от Наредба № 1 за проучване, ползване и опазване на подземните води)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</w:tc>
      </w:tr>
      <w:tr w:rsidR="009867DE" w:rsidRPr="009867DE" w:rsidTr="00C01B6B">
        <w:tc>
          <w:tcPr>
            <w:tcW w:w="1242" w:type="dxa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Arial" w:eastAsia="Times New Roman" w:hAnsi="Arial" w:cs="Arial"/>
                <w:sz w:val="40"/>
                <w:szCs w:val="40"/>
                <w:lang w:eastAsia="bg-BG"/>
              </w:rPr>
              <w:t>□</w:t>
            </w:r>
          </w:p>
        </w:tc>
        <w:tc>
          <w:tcPr>
            <w:tcW w:w="8505" w:type="dxa"/>
            <w:shd w:val="clear" w:color="auto" w:fill="auto"/>
          </w:tcPr>
          <w:p w:rsidR="009867DE" w:rsidRPr="009867DE" w:rsidRDefault="009867DE" w:rsidP="00986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Технологична обосновка за отвеждане, включително обосновка за отвежданите обеми </w:t>
            </w:r>
            <w:r w:rsidRPr="009867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  <w:t>(Технологичната обосновка се изготвя със съдържание съгласно чл.161, ал.1, ал.3 и ал.5  от Наредбата)</w:t>
            </w:r>
            <w:r w:rsidRPr="009867D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;</w:t>
            </w:r>
          </w:p>
        </w:tc>
      </w:tr>
    </w:tbl>
    <w:p w:rsidR="009867DE" w:rsidRPr="009867DE" w:rsidRDefault="009867DE" w:rsidP="009867D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Забележка</w:t>
      </w:r>
      <w:r w:rsidRPr="009867D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>:</w:t>
      </w:r>
      <w:r w:rsidRPr="009867DE">
        <w:rPr>
          <w:rFonts w:ascii="Arial Narrow" w:eastAsia="Times New Roman" w:hAnsi="Arial Narrow" w:cs="Times New Roman"/>
          <w:sz w:val="24"/>
          <w:szCs w:val="24"/>
          <w:lang w:eastAsia="bg-BG"/>
        </w:rPr>
        <w:t xml:space="preserve"> </w:t>
      </w:r>
    </w:p>
    <w:p w:rsidR="009867DE" w:rsidRPr="009867DE" w:rsidRDefault="009867DE" w:rsidP="00986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>3. В оригиналния екземпляр на документите не се прилагат сканирани копия от документи.</w:t>
      </w:r>
    </w:p>
    <w:p w:rsidR="009867DE" w:rsidRPr="009867DE" w:rsidRDefault="009867DE" w:rsidP="00986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867DE">
        <w:rPr>
          <w:rFonts w:ascii="Times New Roman" w:eastAsia="Times New Roman" w:hAnsi="Times New Roman" w:cs="Times New Roman"/>
          <w:sz w:val="24"/>
          <w:szCs w:val="24"/>
          <w:lang w:eastAsia="bg-BG"/>
        </w:rPr>
        <w:t>4. Докладът за резултатите от изпълнени хидрогеоложки проучвания за целите на ползването на подземния воден обект и приложената (съгласно изискванията на чл.25, ал.2, 3 и 4 от Наредба № 1 за проучване, ползване и опазване на подземните води) първична и обработена документация към нето се подписва от експерти с висше образование в областта на подземните води и придобита образователно-квалификационна степен „магистър“.</w:t>
      </w:r>
    </w:p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867DE" w:rsidRPr="009867DE" w:rsidRDefault="009867DE" w:rsidP="009867DE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:rsidR="009867DE" w:rsidRPr="009867DE" w:rsidRDefault="009867DE" w:rsidP="009867DE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</w:p>
    <w:p w:rsidR="009867DE" w:rsidRPr="009867DE" w:rsidRDefault="009867DE" w:rsidP="009867DE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ru-RU" w:eastAsia="bg-BG"/>
        </w:rPr>
      </w:pP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дата:</w:t>
      </w: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</w:r>
      <w:r w:rsidRPr="009867D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ab/>
        <w:t>Заявител</w:t>
      </w:r>
      <w:r w:rsidRPr="009867DE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: </w:t>
      </w:r>
    </w:p>
    <w:p w:rsidR="009867DE" w:rsidRPr="009867DE" w:rsidRDefault="009867DE" w:rsidP="009867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9867D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                                                                                        /име, подпис/   </w:t>
      </w:r>
    </w:p>
    <w:p w:rsidR="009867DE" w:rsidRDefault="009867DE" w:rsidP="009867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53E" w:rsidRDefault="00FE453E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610D" w:rsidRDefault="0068610D" w:rsidP="0068610D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8610D" w:rsidSect="00644961">
      <w:footerReference w:type="default" r:id="rId7"/>
      <w:pgSz w:w="11906" w:h="16838"/>
      <w:pgMar w:top="28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2B2" w:rsidRDefault="002932B2" w:rsidP="002B0469">
      <w:pPr>
        <w:spacing w:after="0" w:line="240" w:lineRule="auto"/>
      </w:pPr>
      <w:r>
        <w:separator/>
      </w:r>
    </w:p>
  </w:endnote>
  <w:endnote w:type="continuationSeparator" w:id="0">
    <w:p w:rsidR="002932B2" w:rsidRDefault="002932B2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C62" w:rsidRDefault="00C07C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2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07C62" w:rsidRDefault="00C07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2B2" w:rsidRDefault="002932B2" w:rsidP="002B0469">
      <w:pPr>
        <w:spacing w:after="0" w:line="240" w:lineRule="auto"/>
      </w:pPr>
      <w:r>
        <w:separator/>
      </w:r>
    </w:p>
  </w:footnote>
  <w:footnote w:type="continuationSeparator" w:id="0">
    <w:p w:rsidR="002932B2" w:rsidRDefault="002932B2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9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9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0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1"/>
  </w:num>
  <w:num w:numId="3">
    <w:abstractNumId w:val="0"/>
  </w:num>
  <w:num w:numId="4">
    <w:abstractNumId w:val="12"/>
  </w:num>
  <w:num w:numId="5">
    <w:abstractNumId w:val="31"/>
  </w:num>
  <w:num w:numId="6">
    <w:abstractNumId w:val="13"/>
  </w:num>
  <w:num w:numId="7">
    <w:abstractNumId w:val="11"/>
  </w:num>
  <w:num w:numId="8">
    <w:abstractNumId w:val="32"/>
  </w:num>
  <w:num w:numId="9">
    <w:abstractNumId w:val="35"/>
  </w:num>
  <w:num w:numId="10">
    <w:abstractNumId w:val="29"/>
  </w:num>
  <w:num w:numId="11">
    <w:abstractNumId w:val="18"/>
  </w:num>
  <w:num w:numId="12">
    <w:abstractNumId w:val="40"/>
  </w:num>
  <w:num w:numId="13">
    <w:abstractNumId w:val="3"/>
  </w:num>
  <w:num w:numId="14">
    <w:abstractNumId w:val="36"/>
  </w:num>
  <w:num w:numId="15">
    <w:abstractNumId w:val="38"/>
  </w:num>
  <w:num w:numId="16">
    <w:abstractNumId w:val="4"/>
  </w:num>
  <w:num w:numId="17">
    <w:abstractNumId w:val="39"/>
  </w:num>
  <w:num w:numId="18">
    <w:abstractNumId w:val="37"/>
  </w:num>
  <w:num w:numId="19">
    <w:abstractNumId w:val="8"/>
  </w:num>
  <w:num w:numId="20">
    <w:abstractNumId w:val="30"/>
  </w:num>
  <w:num w:numId="21">
    <w:abstractNumId w:val="25"/>
  </w:num>
  <w:num w:numId="22">
    <w:abstractNumId w:val="1"/>
  </w:num>
  <w:num w:numId="23">
    <w:abstractNumId w:val="2"/>
  </w:num>
  <w:num w:numId="24">
    <w:abstractNumId w:val="28"/>
  </w:num>
  <w:num w:numId="25">
    <w:abstractNumId w:val="10"/>
  </w:num>
  <w:num w:numId="26">
    <w:abstractNumId w:val="42"/>
  </w:num>
  <w:num w:numId="27">
    <w:abstractNumId w:val="22"/>
  </w:num>
  <w:num w:numId="28">
    <w:abstractNumId w:val="21"/>
  </w:num>
  <w:num w:numId="29">
    <w:abstractNumId w:val="33"/>
  </w:num>
  <w:num w:numId="30">
    <w:abstractNumId w:val="20"/>
  </w:num>
  <w:num w:numId="31">
    <w:abstractNumId w:val="23"/>
  </w:num>
  <w:num w:numId="32">
    <w:abstractNumId w:val="17"/>
  </w:num>
  <w:num w:numId="33">
    <w:abstractNumId w:val="24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26"/>
  </w:num>
  <w:num w:numId="39">
    <w:abstractNumId w:val="7"/>
  </w:num>
  <w:num w:numId="40">
    <w:abstractNumId w:val="5"/>
  </w:num>
  <w:num w:numId="41">
    <w:abstractNumId w:val="6"/>
  </w:num>
  <w:num w:numId="42">
    <w:abstractNumId w:val="1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1486"/>
    <w:rsid w:val="000B6CE8"/>
    <w:rsid w:val="000D5243"/>
    <w:rsid w:val="000E61F3"/>
    <w:rsid w:val="00125976"/>
    <w:rsid w:val="00173C1C"/>
    <w:rsid w:val="001C33F1"/>
    <w:rsid w:val="001D38DE"/>
    <w:rsid w:val="001F1C97"/>
    <w:rsid w:val="002011EC"/>
    <w:rsid w:val="00216406"/>
    <w:rsid w:val="00223055"/>
    <w:rsid w:val="0023631C"/>
    <w:rsid w:val="002932B2"/>
    <w:rsid w:val="002B039F"/>
    <w:rsid w:val="002B0469"/>
    <w:rsid w:val="002E235C"/>
    <w:rsid w:val="002F44D9"/>
    <w:rsid w:val="002F7E03"/>
    <w:rsid w:val="00302660"/>
    <w:rsid w:val="00307953"/>
    <w:rsid w:val="003150AE"/>
    <w:rsid w:val="003161B4"/>
    <w:rsid w:val="00316408"/>
    <w:rsid w:val="003550EE"/>
    <w:rsid w:val="00377237"/>
    <w:rsid w:val="003C68F4"/>
    <w:rsid w:val="00407159"/>
    <w:rsid w:val="004310AE"/>
    <w:rsid w:val="00451300"/>
    <w:rsid w:val="00463028"/>
    <w:rsid w:val="004743DB"/>
    <w:rsid w:val="005103F7"/>
    <w:rsid w:val="00535D34"/>
    <w:rsid w:val="005701FF"/>
    <w:rsid w:val="00576304"/>
    <w:rsid w:val="005E520E"/>
    <w:rsid w:val="005F5066"/>
    <w:rsid w:val="00624144"/>
    <w:rsid w:val="00644961"/>
    <w:rsid w:val="00644FB3"/>
    <w:rsid w:val="0066322F"/>
    <w:rsid w:val="0068610D"/>
    <w:rsid w:val="00697C4C"/>
    <w:rsid w:val="006B6A51"/>
    <w:rsid w:val="006C0254"/>
    <w:rsid w:val="007715FC"/>
    <w:rsid w:val="007A0053"/>
    <w:rsid w:val="007A5D89"/>
    <w:rsid w:val="007B1E1A"/>
    <w:rsid w:val="007C3076"/>
    <w:rsid w:val="007F158B"/>
    <w:rsid w:val="00824FA1"/>
    <w:rsid w:val="008336C8"/>
    <w:rsid w:val="00872E82"/>
    <w:rsid w:val="008A5A33"/>
    <w:rsid w:val="008B68C0"/>
    <w:rsid w:val="008E44AE"/>
    <w:rsid w:val="00913B82"/>
    <w:rsid w:val="009358DA"/>
    <w:rsid w:val="009867DE"/>
    <w:rsid w:val="009E6E3B"/>
    <w:rsid w:val="00A04F77"/>
    <w:rsid w:val="00A0715A"/>
    <w:rsid w:val="00A47FCE"/>
    <w:rsid w:val="00AB13E7"/>
    <w:rsid w:val="00AB3806"/>
    <w:rsid w:val="00AC337E"/>
    <w:rsid w:val="00AF6430"/>
    <w:rsid w:val="00B10C95"/>
    <w:rsid w:val="00B23B56"/>
    <w:rsid w:val="00B468C9"/>
    <w:rsid w:val="00B97B80"/>
    <w:rsid w:val="00C07C62"/>
    <w:rsid w:val="00C664AB"/>
    <w:rsid w:val="00D332F4"/>
    <w:rsid w:val="00D65104"/>
    <w:rsid w:val="00D7143D"/>
    <w:rsid w:val="00D94974"/>
    <w:rsid w:val="00DC2C2D"/>
    <w:rsid w:val="00DC2DB6"/>
    <w:rsid w:val="00DC6B1C"/>
    <w:rsid w:val="00DD1E57"/>
    <w:rsid w:val="00DD4E97"/>
    <w:rsid w:val="00DE1BA1"/>
    <w:rsid w:val="00E04C83"/>
    <w:rsid w:val="00E566A9"/>
    <w:rsid w:val="00E61820"/>
    <w:rsid w:val="00E73CBE"/>
    <w:rsid w:val="00E960E9"/>
    <w:rsid w:val="00ED5868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2</cp:revision>
  <dcterms:created xsi:type="dcterms:W3CDTF">2025-10-20T11:54:00Z</dcterms:created>
  <dcterms:modified xsi:type="dcterms:W3CDTF">2025-10-20T11:54:00Z</dcterms:modified>
</cp:coreProperties>
</file>