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2B" w:rsidRPr="00D94B6D" w:rsidRDefault="00A37B2B" w:rsidP="00A37B2B">
      <w:pPr>
        <w:tabs>
          <w:tab w:val="left" w:pos="284"/>
        </w:tabs>
        <w:jc w:val="both"/>
        <w:rPr>
          <w:bCs/>
          <w:i/>
          <w:sz w:val="24"/>
          <w:szCs w:val="24"/>
          <w:lang w:val="bg-BG"/>
        </w:rPr>
      </w:pPr>
      <w:r w:rsidRPr="00D94B6D">
        <w:rPr>
          <w:b/>
          <w:bCs/>
          <w:i/>
          <w:sz w:val="24"/>
          <w:szCs w:val="24"/>
          <w:lang w:val="bg-BG"/>
        </w:rPr>
        <w:t>Приложение № 3</w:t>
      </w:r>
      <w:r w:rsidRPr="00D94B6D">
        <w:rPr>
          <w:bCs/>
          <w:i/>
          <w:sz w:val="24"/>
          <w:szCs w:val="24"/>
          <w:lang w:val="bg-BG"/>
        </w:rPr>
        <w:t xml:space="preserve"> </w:t>
      </w:r>
      <w:r w:rsidRPr="00D94B6D">
        <w:rPr>
          <w:bCs/>
          <w:i/>
          <w:sz w:val="22"/>
          <w:szCs w:val="22"/>
          <w:lang w:val="bg-BG"/>
        </w:rPr>
        <w:t xml:space="preserve">към Заповед № </w:t>
      </w:r>
      <w:r w:rsidR="000C19C5">
        <w:rPr>
          <w:bCs/>
          <w:i/>
          <w:sz w:val="22"/>
          <w:szCs w:val="22"/>
          <w:lang w:val="bg-BG"/>
        </w:rPr>
        <w:t xml:space="preserve">РД-392/06.06.2017 </w:t>
      </w:r>
      <w:r w:rsidRPr="00D94B6D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D94B6D">
        <w:rPr>
          <w:bCs/>
          <w:i/>
          <w:sz w:val="22"/>
          <w:szCs w:val="22"/>
          <w:lang w:val="ru-RU"/>
        </w:rPr>
        <w:t xml:space="preserve"> </w:t>
      </w:r>
      <w:r w:rsidRPr="00D94B6D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A37B2B" w:rsidRDefault="00A37B2B" w:rsidP="00A37B2B">
      <w:pPr>
        <w:ind w:left="7200" w:firstLine="720"/>
        <w:jc w:val="both"/>
        <w:rPr>
          <w:sz w:val="24"/>
          <w:szCs w:val="24"/>
          <w:lang w:val="bg-BG"/>
        </w:rPr>
      </w:pPr>
    </w:p>
    <w:p w:rsidR="000D7AB6" w:rsidRDefault="00A37B2B" w:rsidP="00A37B2B">
      <w:pPr>
        <w:ind w:left="7200"/>
        <w:jc w:val="both"/>
        <w:rPr>
          <w:b/>
          <w:i/>
          <w:sz w:val="24"/>
          <w:szCs w:val="24"/>
          <w:lang w:val="ru-RU"/>
        </w:rPr>
      </w:pPr>
      <w:r w:rsidRPr="00A37B2B">
        <w:rPr>
          <w:b/>
          <w:i/>
          <w:sz w:val="24"/>
          <w:szCs w:val="24"/>
          <w:lang w:val="ru-RU"/>
        </w:rPr>
        <w:t xml:space="preserve">                </w:t>
      </w:r>
    </w:p>
    <w:p w:rsidR="00A37B2B" w:rsidRPr="00A37B2B" w:rsidRDefault="00A37B2B" w:rsidP="000D7AB6">
      <w:pPr>
        <w:ind w:left="7200"/>
        <w:jc w:val="right"/>
        <w:rPr>
          <w:b/>
          <w:i/>
          <w:sz w:val="24"/>
          <w:szCs w:val="24"/>
          <w:lang w:val="ru-RU"/>
        </w:rPr>
      </w:pPr>
      <w:r w:rsidRPr="00A37B2B">
        <w:rPr>
          <w:b/>
          <w:i/>
          <w:sz w:val="24"/>
          <w:szCs w:val="24"/>
          <w:lang w:val="ru-RU"/>
        </w:rPr>
        <w:t xml:space="preserve">  </w:t>
      </w:r>
      <w:r w:rsidRPr="007B0149">
        <w:rPr>
          <w:b/>
          <w:i/>
          <w:sz w:val="24"/>
          <w:szCs w:val="24"/>
          <w:lang w:val="bg-BG"/>
        </w:rPr>
        <w:t>ОБРАЗЕЦ</w:t>
      </w:r>
      <w:r w:rsidRPr="00A37B2B">
        <w:rPr>
          <w:b/>
          <w:i/>
          <w:sz w:val="24"/>
          <w:szCs w:val="24"/>
          <w:lang w:val="ru-RU"/>
        </w:rPr>
        <w:t xml:space="preserve"> 3</w:t>
      </w:r>
    </w:p>
    <w:p w:rsidR="00A37B2B" w:rsidRPr="00C22162" w:rsidRDefault="00A37B2B" w:rsidP="00A37B2B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A37B2B" w:rsidRPr="00890CF8" w:rsidRDefault="00A37B2B" w:rsidP="006D5197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A37B2B" w:rsidRDefault="00A37B2B" w:rsidP="006D5197">
      <w:pPr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 xml:space="preserve">Министъра на </w:t>
      </w:r>
    </w:p>
    <w:p w:rsidR="00A37B2B" w:rsidRPr="00890CF8" w:rsidRDefault="00A37B2B" w:rsidP="00A37B2B">
      <w:pPr>
        <w:ind w:left="5041" w:hanging="5040"/>
        <w:jc w:val="both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A37B2B" w:rsidRPr="00C22162" w:rsidRDefault="00A37B2B" w:rsidP="00A37B2B">
      <w:pPr>
        <w:ind w:firstLine="720"/>
        <w:jc w:val="both"/>
        <w:rPr>
          <w:sz w:val="24"/>
          <w:szCs w:val="24"/>
          <w:lang w:val="bg-BG"/>
        </w:rPr>
      </w:pPr>
    </w:p>
    <w:p w:rsidR="00A37B2B" w:rsidRPr="00C22162" w:rsidRDefault="00A37B2B" w:rsidP="00A37B2B">
      <w:pPr>
        <w:ind w:firstLine="720"/>
        <w:jc w:val="both"/>
        <w:rPr>
          <w:sz w:val="24"/>
          <w:szCs w:val="24"/>
          <w:lang w:val="bg-BG"/>
        </w:rPr>
      </w:pPr>
    </w:p>
    <w:p w:rsidR="00A37B2B" w:rsidRPr="00A47B34" w:rsidRDefault="00A37B2B" w:rsidP="00A37B2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A37B2B" w:rsidRPr="00273CD7" w:rsidRDefault="00A37B2B" w:rsidP="00A37B2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273CD7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A37B2B" w:rsidRPr="00033432" w:rsidRDefault="00A37B2B" w:rsidP="00A37B2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A37B2B" w:rsidRPr="00273CD7" w:rsidRDefault="00A37B2B" w:rsidP="00A37B2B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 w:rsidRPr="00273CD7">
        <w:rPr>
          <w:bCs/>
          <w:i/>
          <w:iCs/>
          <w:sz w:val="22"/>
          <w:szCs w:val="14"/>
          <w:lang w:val="bg-BG"/>
        </w:rPr>
        <w:t xml:space="preserve">За издаване на разрешително за водовземане от повърхностен воден обект – язовири по Приложение №1 </w:t>
      </w:r>
      <w:r>
        <w:rPr>
          <w:bCs/>
          <w:i/>
          <w:iCs/>
          <w:sz w:val="22"/>
          <w:szCs w:val="14"/>
          <w:lang w:val="bg-BG"/>
        </w:rPr>
        <w:t xml:space="preserve">към </w:t>
      </w:r>
      <w:r w:rsidRPr="00273CD7">
        <w:rPr>
          <w:bCs/>
          <w:i/>
          <w:iCs/>
          <w:sz w:val="22"/>
          <w:szCs w:val="14"/>
          <w:lang w:val="bg-BG"/>
        </w:rPr>
        <w:t xml:space="preserve">Закона за водите, чрез изградени съоръжения </w:t>
      </w:r>
    </w:p>
    <w:p w:rsidR="00A37B2B" w:rsidRPr="00273CD7" w:rsidRDefault="00A37B2B" w:rsidP="00A37B2B">
      <w:pPr>
        <w:jc w:val="both"/>
        <w:outlineLvl w:val="0"/>
        <w:rPr>
          <w:bCs/>
          <w:i/>
          <w:iCs/>
          <w:sz w:val="22"/>
          <w:szCs w:val="14"/>
          <w:lang w:val="bg-BG"/>
        </w:rPr>
      </w:pPr>
    </w:p>
    <w:p w:rsidR="00A37B2B" w:rsidRPr="00C22162" w:rsidRDefault="00A37B2B" w:rsidP="00A37B2B">
      <w:pPr>
        <w:jc w:val="center"/>
        <w:outlineLvl w:val="0"/>
        <w:rPr>
          <w:b/>
          <w:bCs/>
          <w:caps/>
          <w:sz w:val="24"/>
          <w:szCs w:val="24"/>
          <w:lang w:val="bg-BG"/>
        </w:rPr>
      </w:pPr>
    </w:p>
    <w:p w:rsidR="00A37B2B" w:rsidRDefault="00A37B2B" w:rsidP="00A37B2B">
      <w:pPr>
        <w:tabs>
          <w:tab w:val="left" w:pos="1418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УважаемИ/а ГОСПОДИН/госпожо министър,</w:t>
      </w:r>
    </w:p>
    <w:p w:rsidR="00A37B2B" w:rsidRDefault="00A37B2B" w:rsidP="00A37B2B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  <w:r w:rsidRPr="00B810C7">
        <w:rPr>
          <w:sz w:val="24"/>
          <w:szCs w:val="24"/>
          <w:lang w:val="ru-RU"/>
        </w:rPr>
        <w:t xml:space="preserve">            </w:t>
      </w:r>
      <w:r w:rsidRPr="00571C06">
        <w:rPr>
          <w:bCs/>
          <w:iCs/>
          <w:sz w:val="24"/>
          <w:szCs w:val="24"/>
          <w:lang w:val="bg-BG"/>
        </w:rPr>
        <w:t>На основание чл. 52, ал. 1, т. 1</w:t>
      </w:r>
      <w:r>
        <w:rPr>
          <w:bCs/>
          <w:iCs/>
          <w:sz w:val="24"/>
          <w:szCs w:val="24"/>
          <w:lang w:val="bg-BG"/>
        </w:rPr>
        <w:t xml:space="preserve">, </w:t>
      </w:r>
      <w:r w:rsidRPr="00571C06">
        <w:rPr>
          <w:bCs/>
          <w:iCs/>
          <w:sz w:val="24"/>
          <w:szCs w:val="24"/>
          <w:lang w:val="bg-BG"/>
        </w:rPr>
        <w:t>чл. 44, ал. 1,</w:t>
      </w:r>
      <w:r w:rsidRPr="00C22162">
        <w:rPr>
          <w:sz w:val="24"/>
          <w:szCs w:val="24"/>
          <w:lang w:val="ru-RU"/>
        </w:rPr>
        <w:t xml:space="preserve">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 xml:space="preserve">водите и </w:t>
      </w:r>
      <w:r w:rsidRPr="007664A1">
        <w:rPr>
          <w:sz w:val="24"/>
          <w:szCs w:val="24"/>
          <w:lang w:val="ru-RU"/>
        </w:rPr>
        <w:t>чл. 27 от Наредбата за ползването на повърхностните води</w:t>
      </w:r>
      <w:r>
        <w:rPr>
          <w:sz w:val="24"/>
          <w:szCs w:val="24"/>
          <w:lang w:val="ru-RU"/>
        </w:rPr>
        <w:t xml:space="preserve"> </w:t>
      </w:r>
      <w:r w:rsidRPr="003167E5"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</w:t>
      </w:r>
      <w:r w:rsidRPr="00B5151D">
        <w:rPr>
          <w:sz w:val="24"/>
          <w:szCs w:val="24"/>
          <w:lang w:val="bg-BG"/>
        </w:rPr>
        <w:t>ДВ</w:t>
      </w:r>
      <w:r>
        <w:rPr>
          <w:sz w:val="24"/>
          <w:szCs w:val="24"/>
          <w:lang w:val="bg-BG"/>
        </w:rPr>
        <w:t>,</w:t>
      </w:r>
      <w:r w:rsidRPr="00B5151D">
        <w:rPr>
          <w:sz w:val="24"/>
          <w:szCs w:val="24"/>
          <w:lang w:val="bg-BG"/>
        </w:rPr>
        <w:t xml:space="preserve"> </w:t>
      </w:r>
      <w:r w:rsidRPr="003167E5">
        <w:rPr>
          <w:sz w:val="24"/>
          <w:szCs w:val="24"/>
          <w:lang w:val="ru-RU"/>
        </w:rPr>
        <w:t>бр.</w:t>
      </w:r>
      <w:r w:rsidRPr="00B5151D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  <w:lang w:val="x-none"/>
        </w:rPr>
        <w:t>100 от 16.12.2016 г.</w:t>
      </w:r>
      <w:r w:rsidRPr="003167E5">
        <w:rPr>
          <w:sz w:val="24"/>
          <w:szCs w:val="24"/>
          <w:lang w:val="ru-RU"/>
        </w:rPr>
        <w:t>)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A37B2B" w:rsidRDefault="00A37B2B" w:rsidP="00A37B2B">
      <w:pPr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A37B2B" w:rsidRPr="00273CD7" w:rsidRDefault="00A37B2B" w:rsidP="00A37B2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90"/>
      </w:tblGrid>
      <w:tr w:rsidR="00A37B2B" w:rsidRPr="00DD2B9F" w:rsidTr="00687E2C">
        <w:tc>
          <w:tcPr>
            <w:tcW w:w="5070" w:type="dxa"/>
          </w:tcPr>
          <w:p w:rsidR="00A37B2B" w:rsidRPr="007B0149" w:rsidRDefault="00A37B2B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B0149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7B0149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7B0149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A37B2B" w:rsidRPr="003B4BD5" w:rsidRDefault="00A37B2B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B0149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7B0149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A37B2B" w:rsidRPr="003B4BD5" w:rsidRDefault="00A37B2B" w:rsidP="00687E2C">
            <w:pPr>
              <w:tabs>
                <w:tab w:val="left" w:pos="2325"/>
              </w:tabs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</w:tcPr>
          <w:p w:rsidR="00A37B2B" w:rsidRPr="003B4BD5" w:rsidRDefault="00A37B2B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</w:tcPr>
          <w:p w:rsidR="00A37B2B" w:rsidRPr="003B4BD5" w:rsidRDefault="00A37B2B" w:rsidP="00687E2C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</w:tcPr>
          <w:p w:rsidR="00A37B2B" w:rsidRPr="003B4BD5" w:rsidRDefault="00A37B2B" w:rsidP="00687E2C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4BD5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4BD5" w:rsidRDefault="00A37B2B" w:rsidP="00687E2C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4BD5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37B2B" w:rsidRPr="007664A1" w:rsidRDefault="00A37B2B" w:rsidP="00A37B2B">
      <w:pPr>
        <w:jc w:val="both"/>
        <w:rPr>
          <w:bCs/>
          <w:spacing w:val="40"/>
          <w:sz w:val="24"/>
          <w:szCs w:val="24"/>
          <w:lang w:val="bg-BG"/>
        </w:rPr>
      </w:pPr>
    </w:p>
    <w:p w:rsidR="00A37B2B" w:rsidRPr="007664A1" w:rsidRDefault="00A37B2B" w:rsidP="00A37B2B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615"/>
      </w:tblGrid>
      <w:tr w:rsidR="00A37B2B" w:rsidRPr="00A70E73" w:rsidTr="00687E2C">
        <w:tc>
          <w:tcPr>
            <w:tcW w:w="5070" w:type="dxa"/>
            <w:shd w:val="clear" w:color="auto" w:fill="auto"/>
            <w:vAlign w:val="center"/>
          </w:tcPr>
          <w:p w:rsidR="00A37B2B" w:rsidRPr="00273CD7" w:rsidRDefault="00A37B2B" w:rsidP="00687E2C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A37B2B" w:rsidRPr="00A70E73" w:rsidRDefault="00A37B2B" w:rsidP="00687E2C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273CD7" w:rsidRDefault="00A37B2B" w:rsidP="00687E2C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273CD7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273CD7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BB73B6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273CD7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273CD7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73CD7">
              <w:rPr>
                <w:bCs/>
                <w:sz w:val="24"/>
                <w:szCs w:val="24"/>
                <w:lang w:val="bg-BG"/>
              </w:rPr>
              <w:t xml:space="preserve">административно-териториална и </w:t>
            </w:r>
            <w:r w:rsidRPr="00273CD7">
              <w:rPr>
                <w:bCs/>
                <w:sz w:val="24"/>
                <w:szCs w:val="24"/>
                <w:lang w:val="bg-BG"/>
              </w:rPr>
              <w:lastRenderedPageBreak/>
              <w:t>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B73B6">
              <w:rPr>
                <w:bCs/>
                <w:sz w:val="24"/>
                <w:szCs w:val="24"/>
                <w:lang w:val="ru-RU"/>
              </w:rPr>
              <w:t>(</w:t>
            </w:r>
            <w:r w:rsidRPr="00BB73B6">
              <w:rPr>
                <w:bCs/>
                <w:sz w:val="24"/>
                <w:szCs w:val="24"/>
                <w:lang w:val="bg-BG"/>
              </w:rPr>
              <w:t>обект на водоснабдяване</w:t>
            </w:r>
            <w:r w:rsidRPr="00BB73B6">
              <w:rPr>
                <w:bCs/>
                <w:sz w:val="24"/>
                <w:szCs w:val="24"/>
                <w:lang w:val="ru-RU"/>
              </w:rPr>
              <w:t>)</w:t>
            </w:r>
            <w:r w:rsidRPr="00B85358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59279E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0B1787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</w:t>
            </w:r>
            <w:r w:rsidRPr="00273CD7">
              <w:rPr>
                <w:bCs/>
                <w:sz w:val="24"/>
                <w:szCs w:val="24"/>
                <w:lang w:val="bg-BG"/>
              </w:rPr>
              <w:t xml:space="preserve">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73CD7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>Място на</w:t>
            </w:r>
            <w:r w:rsidRPr="006C32A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83560">
              <w:rPr>
                <w:b/>
                <w:bCs/>
                <w:sz w:val="24"/>
                <w:szCs w:val="24"/>
                <w:lang w:val="ru-RU"/>
              </w:rPr>
              <w:t>заустване/</w:t>
            </w:r>
            <w:r w:rsidRPr="00D83560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D8356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83560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D83560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</w:t>
            </w:r>
            <w:r w:rsidRPr="00273CD7">
              <w:rPr>
                <w:bCs/>
                <w:sz w:val="24"/>
                <w:szCs w:val="24"/>
                <w:lang w:val="bg-BG"/>
              </w:rPr>
              <w:t>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73CD7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37B2B" w:rsidRPr="00A70E73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37B2B" w:rsidRPr="00DD2B9F" w:rsidTr="00687E2C">
        <w:tc>
          <w:tcPr>
            <w:tcW w:w="5070" w:type="dxa"/>
            <w:shd w:val="clear" w:color="auto" w:fill="auto"/>
          </w:tcPr>
          <w:p w:rsidR="00A37B2B" w:rsidRPr="00033432" w:rsidRDefault="00A37B2B" w:rsidP="00687E2C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73CD7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A37B2B" w:rsidRPr="00033432" w:rsidRDefault="00A37B2B" w:rsidP="00687E2C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37B2B" w:rsidRDefault="00A37B2B" w:rsidP="00A37B2B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8552"/>
      </w:tblGrid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A37B2B" w:rsidRPr="00A70E73" w:rsidRDefault="008E1C4B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215A41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 w:rsidRPr="00215A41">
              <w:rPr>
                <w:sz w:val="24"/>
                <w:szCs w:val="24"/>
              </w:rPr>
              <w:t xml:space="preserve"> </w:t>
            </w:r>
            <w:r w:rsidRPr="00215A41">
              <w:rPr>
                <w:rStyle w:val="ui-dialog-content"/>
                <w:sz w:val="24"/>
                <w:szCs w:val="24"/>
              </w:rPr>
              <w:t>или справка с индивидуализиращи данни на имотите и административния орган на издаване, въз основа на които да може служебно да се събере информация.</w:t>
            </w:r>
            <w:bookmarkStart w:id="0" w:name="_GoBack"/>
            <w:bookmarkEnd w:id="0"/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4C668F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r w:rsidRPr="00077005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A37B2B" w:rsidRPr="00A70E73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B73B6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BB73B6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5E0837">
              <w:rPr>
                <w:sz w:val="24"/>
                <w:szCs w:val="24"/>
                <w:lang w:val="bg-BG"/>
              </w:rPr>
              <w:t>§ 140 от ПРЗ към ЗИД на ЗВ (обн. ДВ, бр. 61/2010 г.)</w:t>
            </w:r>
            <w:r w:rsidRPr="008A316F">
              <w:rPr>
                <w:sz w:val="24"/>
                <w:szCs w:val="24"/>
                <w:lang w:val="bg-BG"/>
              </w:rPr>
              <w:t>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4A6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B1787">
              <w:rPr>
                <w:sz w:val="24"/>
                <w:szCs w:val="24"/>
                <w:lang w:val="bg-BG"/>
              </w:rPr>
              <w:t>К</w:t>
            </w:r>
            <w:r w:rsidRPr="003B2092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</w:t>
            </w:r>
            <w:r w:rsidRPr="00FA0D63">
              <w:rPr>
                <w:sz w:val="24"/>
                <w:szCs w:val="24"/>
                <w:lang w:val="x-none"/>
              </w:rPr>
              <w:t>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</w:t>
            </w:r>
            <w:r w:rsidRPr="00520DC7">
              <w:rPr>
                <w:sz w:val="24"/>
                <w:szCs w:val="24"/>
                <w:lang w:val="x-none"/>
              </w:rPr>
              <w:t>бект</w:t>
            </w:r>
            <w:r w:rsidRPr="00BB73B6">
              <w:rPr>
                <w:sz w:val="24"/>
                <w:szCs w:val="24"/>
                <w:lang w:val="ru-RU"/>
              </w:rPr>
              <w:t xml:space="preserve"> </w:t>
            </w:r>
            <w:r w:rsidRPr="00BB73B6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4A6B5B">
              <w:rPr>
                <w:i/>
                <w:sz w:val="24"/>
                <w:szCs w:val="24"/>
                <w:lang w:val="bg-BG"/>
              </w:rPr>
              <w:t>писмо</w:t>
            </w:r>
            <w:r w:rsidRPr="00BB73B6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BB73B6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BB73B6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BB73B6" w:rsidRDefault="00A37B2B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BB73B6">
              <w:rPr>
                <w:sz w:val="24"/>
                <w:szCs w:val="24"/>
                <w:lang w:val="bg-BG"/>
              </w:rPr>
              <w:t>Документи съгласно чл. 27</w:t>
            </w:r>
            <w:r w:rsidRPr="003B2092">
              <w:rPr>
                <w:sz w:val="24"/>
                <w:szCs w:val="24"/>
                <w:lang w:val="bg-BG"/>
              </w:rPr>
              <w:t>, ал. 2</w:t>
            </w:r>
            <w:r w:rsidRPr="00BB73B6">
              <w:rPr>
                <w:sz w:val="24"/>
                <w:szCs w:val="24"/>
                <w:lang w:val="bg-BG"/>
              </w:rPr>
              <w:t xml:space="preserve"> от Наредбата за ползване на повърхностните води:</w:t>
            </w:r>
          </w:p>
          <w:p w:rsidR="00A37B2B" w:rsidRPr="00BB73B6" w:rsidRDefault="00A37B2B" w:rsidP="00A37B2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 w:rsidRPr="00BB73B6">
              <w:rPr>
                <w:color w:val="000000"/>
                <w:sz w:val="24"/>
                <w:szCs w:val="24"/>
                <w:lang w:val="bg-BG"/>
              </w:rPr>
              <w:lastRenderedPageBreak/>
              <w:t>документ за собственост или договор, удостоверяващ съгласие на собственика за ползване на съоръженията, и документ за въвеждане на обекта в експлоатация;</w:t>
            </w:r>
          </w:p>
          <w:p w:rsidR="00A37B2B" w:rsidRPr="00BB73B6" w:rsidRDefault="00A37B2B" w:rsidP="00A37B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B2092">
              <w:rPr>
                <w:sz w:val="24"/>
                <w:szCs w:val="24"/>
                <w:lang w:val="x-none"/>
              </w:rPr>
              <w:t>екзекутивна документация, която съдържа</w:t>
            </w:r>
            <w:r w:rsidRPr="00FA0D63">
              <w:rPr>
                <w:sz w:val="24"/>
                <w:szCs w:val="24"/>
                <w:lang w:val="bg-BG"/>
              </w:rPr>
              <w:t xml:space="preserve"> </w:t>
            </w:r>
            <w:r w:rsidRPr="00520DC7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BB73B6">
              <w:rPr>
                <w:sz w:val="24"/>
                <w:szCs w:val="24"/>
                <w:lang w:val="bg-BG"/>
              </w:rPr>
              <w:t xml:space="preserve"> и </w:t>
            </w:r>
            <w:r w:rsidRPr="00BB73B6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</w:t>
            </w:r>
            <w:r w:rsidRPr="00BB73B6">
              <w:rPr>
                <w:sz w:val="24"/>
                <w:szCs w:val="24"/>
                <w:lang w:val="bg-BG"/>
              </w:rPr>
              <w:t>;</w:t>
            </w:r>
          </w:p>
          <w:p w:rsidR="00A37B2B" w:rsidRPr="00BB73B6" w:rsidRDefault="00A37B2B" w:rsidP="00A37B2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B73B6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съоръжение, а в доклада</w:t>
            </w:r>
            <w:r w:rsidRPr="00BB73B6">
              <w:rPr>
                <w:sz w:val="24"/>
                <w:szCs w:val="24"/>
                <w:lang w:val="bg-BG"/>
              </w:rPr>
              <w:t xml:space="preserve"> </w:t>
            </w:r>
            <w:r w:rsidRPr="00BB73B6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BB73B6">
              <w:rPr>
                <w:sz w:val="24"/>
                <w:szCs w:val="24"/>
                <w:lang w:val="bg-BG"/>
              </w:rPr>
              <w:t>.</w:t>
            </w:r>
          </w:p>
        </w:tc>
      </w:tr>
      <w:tr w:rsidR="00A37B2B" w:rsidRPr="00DD2B9F" w:rsidTr="00687E2C">
        <w:tc>
          <w:tcPr>
            <w:tcW w:w="1101" w:type="dxa"/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A37B2B" w:rsidRPr="00DD2B9F" w:rsidTr="00687E2C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A70E73" w:rsidRDefault="00A37B2B" w:rsidP="00687E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r w:rsidRPr="00077005">
              <w:rPr>
                <w:sz w:val="24"/>
                <w:szCs w:val="24"/>
                <w:lang w:val="x-none"/>
              </w:rPr>
              <w:t>нформация за монтирано средство за измерване.</w:t>
            </w:r>
          </w:p>
        </w:tc>
      </w:tr>
      <w:tr w:rsidR="00A37B2B" w:rsidRPr="00DD2B9F" w:rsidTr="00687E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077005" w:rsidRDefault="00A37B2B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>от Наредбата за ползване на повърхностните води</w:t>
            </w:r>
            <w:r w:rsidRPr="00BB73B6">
              <w:rPr>
                <w:sz w:val="24"/>
                <w:szCs w:val="24"/>
                <w:lang w:val="ru-RU"/>
              </w:rPr>
              <w:t xml:space="preserve">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</w:p>
        </w:tc>
      </w:tr>
      <w:tr w:rsidR="00A37B2B" w:rsidRPr="00DD2B9F" w:rsidTr="00687E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3B2092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A66580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077005" w:rsidRDefault="00A37B2B" w:rsidP="00687E2C">
            <w:pPr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Д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оказателства относно необходимостта от прехвърляне на води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– когато искането е с цел </w:t>
            </w:r>
            <w:r w:rsidRPr="005D2BCE">
              <w:rPr>
                <w:color w:val="000000"/>
                <w:sz w:val="24"/>
                <w:szCs w:val="24"/>
                <w:lang w:val="bg-BG"/>
              </w:rPr>
              <w:t>прехвърляне на води между речни басейни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A37B2B" w:rsidRPr="00DD2B9F" w:rsidTr="00687E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BB73B6" w:rsidRDefault="00A37B2B" w:rsidP="00687E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BB73B6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2B" w:rsidRPr="00033432" w:rsidRDefault="00A37B2B" w:rsidP="00687E2C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A37B2B" w:rsidRPr="00033432" w:rsidRDefault="00A37B2B" w:rsidP="00A37B2B">
      <w:pPr>
        <w:jc w:val="both"/>
        <w:rPr>
          <w:b/>
          <w:caps/>
          <w:sz w:val="24"/>
          <w:szCs w:val="24"/>
          <w:lang w:val="bg-BG"/>
        </w:rPr>
      </w:pPr>
    </w:p>
    <w:p w:rsidR="00A37B2B" w:rsidRDefault="00A37B2B" w:rsidP="00A37B2B">
      <w:pPr>
        <w:jc w:val="both"/>
        <w:rPr>
          <w:b/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b/>
          <w:caps/>
          <w:sz w:val="24"/>
          <w:szCs w:val="24"/>
          <w:lang w:val="bg-BG"/>
        </w:rPr>
      </w:pPr>
    </w:p>
    <w:p w:rsidR="00A37B2B" w:rsidRDefault="00A37B2B" w:rsidP="00A37B2B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A37B2B" w:rsidRPr="00033432" w:rsidRDefault="00A37B2B" w:rsidP="00A37B2B">
      <w:pPr>
        <w:spacing w:line="276" w:lineRule="auto"/>
        <w:jc w:val="both"/>
        <w:rPr>
          <w:sz w:val="24"/>
          <w:szCs w:val="24"/>
          <w:lang w:val="bg-BG"/>
        </w:rPr>
      </w:pPr>
    </w:p>
    <w:p w:rsidR="00A37B2B" w:rsidRPr="007B0149" w:rsidRDefault="00A37B2B" w:rsidP="00A37B2B">
      <w:pPr>
        <w:jc w:val="both"/>
        <w:rPr>
          <w:sz w:val="24"/>
          <w:szCs w:val="24"/>
          <w:lang w:val="bg-BG"/>
        </w:rPr>
      </w:pPr>
      <w:r w:rsidRPr="007B014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A37B2B" w:rsidRPr="00033432" w:rsidRDefault="00A37B2B" w:rsidP="00A37B2B">
      <w:pPr>
        <w:jc w:val="both"/>
        <w:rPr>
          <w:sz w:val="24"/>
          <w:szCs w:val="24"/>
          <w:lang w:val="bg-BG"/>
        </w:rPr>
      </w:pPr>
      <w:r w:rsidRPr="007B0149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</w:t>
      </w:r>
      <w:r w:rsidRPr="00033432">
        <w:rPr>
          <w:sz w:val="24"/>
          <w:szCs w:val="24"/>
          <w:lang w:val="bg-BG"/>
        </w:rPr>
        <w:t xml:space="preserve"> негов пълен цифров аналог - върху електронен носител.</w:t>
      </w:r>
    </w:p>
    <w:p w:rsidR="00A37B2B" w:rsidRPr="00033432" w:rsidRDefault="00A37B2B" w:rsidP="00A37B2B">
      <w:pPr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3. Екзекутивната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A37B2B" w:rsidRPr="00033432" w:rsidRDefault="00A37B2B" w:rsidP="00A37B2B">
      <w:pPr>
        <w:tabs>
          <w:tab w:val="left" w:pos="142"/>
        </w:tabs>
        <w:spacing w:line="276" w:lineRule="auto"/>
        <w:jc w:val="both"/>
        <w:rPr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caps/>
          <w:sz w:val="24"/>
          <w:szCs w:val="24"/>
          <w:lang w:val="bg-BG"/>
        </w:rPr>
      </w:pPr>
    </w:p>
    <w:p w:rsidR="00A37B2B" w:rsidRPr="00033432" w:rsidRDefault="00A37B2B" w:rsidP="00A37B2B">
      <w:pPr>
        <w:jc w:val="both"/>
        <w:rPr>
          <w:b/>
          <w:caps/>
          <w:sz w:val="24"/>
          <w:szCs w:val="24"/>
          <w:lang w:val="bg-BG"/>
        </w:rPr>
      </w:pPr>
    </w:p>
    <w:p w:rsidR="00A37B2B" w:rsidRPr="00B810C7" w:rsidRDefault="00A37B2B" w:rsidP="00A37B2B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37B2B" w:rsidRPr="00CB7872" w:rsidRDefault="00943EAA" w:rsidP="00943EAA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</w:t>
      </w:r>
      <w:r w:rsidR="00DD2B9F">
        <w:rPr>
          <w:i/>
          <w:sz w:val="24"/>
          <w:szCs w:val="24"/>
          <w:lang w:val="bg-BG"/>
        </w:rPr>
        <w:t>/име, подпис</w:t>
      </w:r>
      <w:r w:rsidR="00A37B2B" w:rsidRPr="00AC1971">
        <w:rPr>
          <w:i/>
          <w:sz w:val="24"/>
          <w:szCs w:val="24"/>
          <w:lang w:val="bg-BG"/>
        </w:rPr>
        <w:t xml:space="preserve">/   </w:t>
      </w:r>
    </w:p>
    <w:p w:rsidR="00A37B2B" w:rsidRPr="00033432" w:rsidRDefault="00A37B2B" w:rsidP="00A37B2B">
      <w:pPr>
        <w:jc w:val="both"/>
        <w:rPr>
          <w:lang w:val="ru-RU"/>
        </w:rPr>
      </w:pPr>
    </w:p>
    <w:p w:rsidR="00AE4495" w:rsidRPr="00A37B2B" w:rsidRDefault="00A11BE4">
      <w:pPr>
        <w:rPr>
          <w:lang w:val="ru-RU"/>
        </w:rPr>
      </w:pPr>
    </w:p>
    <w:sectPr w:rsidR="00AE4495" w:rsidRPr="00A37B2B" w:rsidSect="006D5197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851" w:right="851" w:bottom="568" w:left="1418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E4" w:rsidRDefault="00A11BE4">
      <w:r>
        <w:separator/>
      </w:r>
    </w:p>
  </w:endnote>
  <w:endnote w:type="continuationSeparator" w:id="0">
    <w:p w:rsidR="00A11BE4" w:rsidRDefault="00A1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Default="00A37B2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6A2" w:rsidRDefault="00A11BE4" w:rsidP="006B6FF1">
    <w:pPr>
      <w:pStyle w:val="Footer"/>
      <w:framePr w:wrap="around"/>
      <w:ind w:right="360"/>
    </w:pPr>
  </w:p>
  <w:p w:rsidR="004956A2" w:rsidRDefault="00A11BE4"/>
  <w:p w:rsidR="004956A2" w:rsidRDefault="00A11BE4"/>
  <w:p w:rsidR="004956A2" w:rsidRDefault="00A11BE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Default="00A37B2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C4B">
      <w:rPr>
        <w:rStyle w:val="PageNumber"/>
        <w:noProof/>
      </w:rPr>
      <w:t>1</w:t>
    </w:r>
    <w:r>
      <w:rPr>
        <w:rStyle w:val="PageNumber"/>
      </w:rPr>
      <w:fldChar w:fldCharType="end"/>
    </w:r>
  </w:p>
  <w:p w:rsidR="004956A2" w:rsidRPr="00230DCF" w:rsidRDefault="00A11BE4" w:rsidP="003C0967">
    <w:pPr>
      <w:pStyle w:val="Footer"/>
      <w:framePr w:wrap="around"/>
      <w:ind w:right="360"/>
    </w:pPr>
  </w:p>
  <w:p w:rsidR="004956A2" w:rsidRDefault="00A11BE4"/>
  <w:p w:rsidR="004956A2" w:rsidRDefault="00A11BE4"/>
  <w:p w:rsidR="004956A2" w:rsidRDefault="00A11BE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E4" w:rsidRDefault="00A11BE4">
      <w:r>
        <w:separator/>
      </w:r>
    </w:p>
  </w:footnote>
  <w:footnote w:type="continuationSeparator" w:id="0">
    <w:p w:rsidR="00A11BE4" w:rsidRDefault="00A1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Default="00A11BE4"/>
  <w:p w:rsidR="004956A2" w:rsidRDefault="00A11BE4"/>
  <w:p w:rsidR="004956A2" w:rsidRDefault="00A11BE4"/>
  <w:p w:rsidR="004956A2" w:rsidRDefault="00A11BE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A2" w:rsidRPr="000A35FC" w:rsidRDefault="00A11BE4" w:rsidP="000A35FC">
    <w:pPr>
      <w:pStyle w:val="Footer"/>
      <w:framePr w:wrap="around"/>
    </w:pPr>
  </w:p>
  <w:p w:rsidR="004956A2" w:rsidRDefault="00A11BE4"/>
  <w:p w:rsidR="004956A2" w:rsidRDefault="00A11BE4"/>
  <w:p w:rsidR="004956A2" w:rsidRDefault="00A11BE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4FFC4C66"/>
    <w:multiLevelType w:val="hybridMultilevel"/>
    <w:tmpl w:val="5A68BB5A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2B"/>
    <w:rsid w:val="00014D85"/>
    <w:rsid w:val="000C19C5"/>
    <w:rsid w:val="000D7AB6"/>
    <w:rsid w:val="001260C8"/>
    <w:rsid w:val="002C1407"/>
    <w:rsid w:val="00306F13"/>
    <w:rsid w:val="003119AE"/>
    <w:rsid w:val="00363B28"/>
    <w:rsid w:val="004A6B5B"/>
    <w:rsid w:val="005A635A"/>
    <w:rsid w:val="006349D1"/>
    <w:rsid w:val="006D5197"/>
    <w:rsid w:val="0071656A"/>
    <w:rsid w:val="00850732"/>
    <w:rsid w:val="008B136B"/>
    <w:rsid w:val="008E1C4B"/>
    <w:rsid w:val="00943EAA"/>
    <w:rsid w:val="00A11BE4"/>
    <w:rsid w:val="00A37B2B"/>
    <w:rsid w:val="00A64001"/>
    <w:rsid w:val="00DD2B9F"/>
    <w:rsid w:val="00F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52C8"/>
  <w15:docId w15:val="{1631FCD5-247A-455C-A0A3-32BE2716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A37B2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37B2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A37B2B"/>
  </w:style>
  <w:style w:type="paragraph" w:styleId="Header">
    <w:name w:val="header"/>
    <w:basedOn w:val="Normal"/>
    <w:link w:val="HeaderChar"/>
    <w:uiPriority w:val="99"/>
    <w:unhideWhenUsed/>
    <w:rsid w:val="00A37B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2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ui-dialog-content">
    <w:name w:val="ui-dialog-content"/>
    <w:basedOn w:val="DefaultParagraphFont"/>
    <w:rsid w:val="0036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 Koeva</cp:lastModifiedBy>
  <cp:revision>2</cp:revision>
  <dcterms:created xsi:type="dcterms:W3CDTF">2023-08-07T11:44:00Z</dcterms:created>
  <dcterms:modified xsi:type="dcterms:W3CDTF">2023-08-07T11:44:00Z</dcterms:modified>
</cp:coreProperties>
</file>