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DB" w:rsidRDefault="000946DB" w:rsidP="00F515E4">
      <w:pPr>
        <w:pStyle w:val="a7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F515E4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ШАБЛА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27FB6" w:rsidRDefault="00227FB6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потвърждаване на 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  <w:r w:rsidR="00227FB6">
              <w:rPr>
                <w:color w:val="000000"/>
              </w:rPr>
              <w:t xml:space="preserve"> и/или заведение за хранене и развлечения</w:t>
            </w:r>
            <w:r w:rsidR="00227FB6">
              <w:rPr>
                <w:rStyle w:val="af"/>
                <w:color w:val="000000"/>
              </w:rPr>
              <w:footnoteReference w:id="1"/>
            </w:r>
          </w:p>
          <w:p w:rsidR="003417CD" w:rsidRDefault="003417CD" w:rsidP="00F97C50">
            <w:pPr>
              <w:jc w:val="center"/>
            </w:pPr>
          </w:p>
        </w:tc>
        <w:bookmarkStart w:id="0" w:name="_GoBack"/>
        <w:bookmarkEnd w:id="0"/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D4580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D4580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lastRenderedPageBreak/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BC6F37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4580B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D4580B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D4580B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D4580B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D4580B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D4580B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8BC" w:rsidRPr="004C58BC" w:rsidRDefault="004C58BC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4C58BC" w:rsidRDefault="00D4580B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Ресторант</w:t>
            </w:r>
          </w:p>
          <w:p w:rsidR="004C58BC" w:rsidRDefault="00D4580B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Заведение за бързо обслужване</w:t>
            </w:r>
          </w:p>
          <w:p w:rsidR="004C58BC" w:rsidRDefault="00D4580B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Питейно заведение</w:t>
            </w:r>
          </w:p>
          <w:p w:rsidR="004C58BC" w:rsidRDefault="00D4580B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8BC">
              <w:t xml:space="preserve">  Кафе-сладкарница</w:t>
            </w:r>
          </w:p>
          <w:p w:rsidR="00BC6F37" w:rsidRPr="00F75116" w:rsidRDefault="004C58BC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D4580B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D4580B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>
              <w:t>потвърждава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D4580B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C73E8C">
            <w:r>
              <w:t>8.1</w:t>
            </w:r>
            <w:r w:rsidR="00BC6F37"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114145" w:rsidP="00B20120">
            <w:r>
              <w:t>8.2</w:t>
            </w:r>
            <w:r w:rsidR="00BC6F37">
              <w:t>. Други</w:t>
            </w:r>
            <w:r w:rsidR="00302332">
              <w:t xml:space="preserve"> по преценка на заявителя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114145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Подпис</w:t>
            </w:r>
            <w:r w:rsidR="00BC6F37"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F515E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3" w:right="1133" w:bottom="1418" w:left="1417" w:header="426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80B" w:rsidRDefault="00D4580B" w:rsidP="00BD3996">
      <w:r>
        <w:separator/>
      </w:r>
    </w:p>
  </w:endnote>
  <w:endnote w:type="continuationSeparator" w:id="0">
    <w:p w:rsidR="00D4580B" w:rsidRDefault="00D4580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3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80B" w:rsidRDefault="00D4580B" w:rsidP="00BD3996">
      <w:r>
        <w:separator/>
      </w:r>
    </w:p>
  </w:footnote>
  <w:footnote w:type="continuationSeparator" w:id="0">
    <w:p w:rsidR="00D4580B" w:rsidRDefault="00D4580B" w:rsidP="00BD3996">
      <w:r>
        <w:continuationSeparator/>
      </w:r>
    </w:p>
  </w:footnote>
  <w:footnote w:id="1">
    <w:p w:rsidR="00227FB6" w:rsidRDefault="00227FB6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6FC5D96" wp14:editId="2A9F2580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EB5F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rFonts w:eastAsia="Times New Roman"/>
        <w:lang w:val="be-BY" w:eastAsia="x-none"/>
      </w:rPr>
      <w:t xml:space="preserve">                      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</w:t>
    </w:r>
  </w:p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822B0"/>
    <w:rsid w:val="00C97346"/>
    <w:rsid w:val="00CA415E"/>
    <w:rsid w:val="00CE725A"/>
    <w:rsid w:val="00D00ADA"/>
    <w:rsid w:val="00D4580B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515E4"/>
    <w:rsid w:val="00F75116"/>
    <w:rsid w:val="00F97C50"/>
    <w:rsid w:val="00FA3377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94A8F"/>
  <w15:docId w15:val="{B7980575-0032-4290-9A43-98E7A77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308A-9D8B-4536-8B34-C0DF59DD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k</cp:lastModifiedBy>
  <cp:revision>9</cp:revision>
  <cp:lastPrinted>2018-01-26T10:27:00Z</cp:lastPrinted>
  <dcterms:created xsi:type="dcterms:W3CDTF">2018-12-18T14:18:00Z</dcterms:created>
  <dcterms:modified xsi:type="dcterms:W3CDTF">2020-07-20T06:53:00Z</dcterms:modified>
</cp:coreProperties>
</file>