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ED" w:rsidRPr="005F76ED" w:rsidRDefault="005F76ED" w:rsidP="00116846">
      <w:pPr>
        <w:tabs>
          <w:tab w:val="left" w:pos="284"/>
        </w:tabs>
        <w:spacing w:after="0" w:line="240" w:lineRule="auto"/>
        <w:ind w:left="-284" w:right="-1"/>
        <w:rPr>
          <w:rFonts w:ascii="Times New Roman" w:eastAsia="Times New Roman" w:hAnsi="Times New Roman" w:cs="Times New Roman"/>
          <w:bCs/>
          <w:i/>
          <w:lang w:val="bg-BG"/>
        </w:rPr>
      </w:pPr>
      <w:bookmarkStart w:id="0" w:name="_GoBack"/>
      <w:bookmarkEnd w:id="0"/>
      <w:r w:rsidRPr="005F76ED">
        <w:rPr>
          <w:rFonts w:ascii="Times New Roman" w:eastAsia="Times New Roman" w:hAnsi="Times New Roman" w:cs="Times New Roman"/>
          <w:b/>
          <w:bCs/>
          <w:i/>
          <w:sz w:val="24"/>
          <w:szCs w:val="24"/>
          <w:lang w:val="bg-BG"/>
        </w:rPr>
        <w:t>Приложение № 22</w:t>
      </w:r>
      <w:r w:rsidRPr="005F76ED">
        <w:rPr>
          <w:rFonts w:ascii="Times New Roman" w:eastAsia="Times New Roman" w:hAnsi="Times New Roman" w:cs="Times New Roman"/>
          <w:bCs/>
          <w:i/>
          <w:sz w:val="24"/>
          <w:szCs w:val="24"/>
          <w:lang w:val="bg-BG"/>
        </w:rPr>
        <w:t xml:space="preserve"> </w:t>
      </w:r>
      <w:r w:rsidRPr="005F76ED">
        <w:rPr>
          <w:rFonts w:ascii="Times New Roman" w:eastAsia="Times New Roman" w:hAnsi="Times New Roman" w:cs="Times New Roman"/>
          <w:bCs/>
          <w:i/>
          <w:lang w:val="bg-BG"/>
        </w:rPr>
        <w:t xml:space="preserve">към Заповед № </w:t>
      </w:r>
      <w:r w:rsidR="00076AB4" w:rsidRPr="00076AB4">
        <w:rPr>
          <w:rFonts w:ascii="Times New Roman" w:eastAsia="Times New Roman" w:hAnsi="Times New Roman" w:cs="Times New Roman"/>
          <w:bCs/>
          <w:i/>
          <w:lang w:val="bg-BG"/>
        </w:rPr>
        <w:t xml:space="preserve">РД-392/06.06.2017 </w:t>
      </w:r>
      <w:r w:rsidRPr="005F76ED">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360" w:lineRule="auto"/>
        <w:jc w:val="center"/>
        <w:rPr>
          <w:rFonts w:ascii="Times New Roman" w:eastAsia="Times New Roman" w:hAnsi="Times New Roman" w:cs="Times New Roman"/>
          <w:b/>
          <w:bCs/>
          <w:caps/>
          <w:sz w:val="24"/>
          <w:szCs w:val="24"/>
        </w:rPr>
      </w:pP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
          <w:bCs/>
          <w:i/>
          <w:sz w:val="24"/>
          <w:szCs w:val="24"/>
          <w:lang w:val="en-GB"/>
        </w:rPr>
        <w:t xml:space="preserve">              </w:t>
      </w:r>
      <w:r w:rsidR="00116846">
        <w:rPr>
          <w:rFonts w:ascii="Times New Roman" w:eastAsia="Times New Roman" w:hAnsi="Times New Roman" w:cs="Times New Roman"/>
          <w:b/>
          <w:bCs/>
          <w:i/>
          <w:sz w:val="24"/>
          <w:szCs w:val="24"/>
          <w:lang w:val="bg-BG"/>
        </w:rPr>
        <w:t xml:space="preserve">     </w:t>
      </w:r>
      <w:r w:rsidRPr="005F76ED">
        <w:rPr>
          <w:rFonts w:ascii="Times New Roman" w:eastAsia="Times New Roman" w:hAnsi="Times New Roman" w:cs="Times New Roman"/>
          <w:b/>
          <w:bCs/>
          <w:i/>
          <w:sz w:val="24"/>
          <w:szCs w:val="24"/>
          <w:lang w:val="bg-BG"/>
        </w:rPr>
        <w:t>ОБРАЗЕЦ 2</w:t>
      </w:r>
      <w:r w:rsidRPr="005F76ED">
        <w:rPr>
          <w:rFonts w:ascii="Times New Roman" w:eastAsia="Times New Roman" w:hAnsi="Times New Roman" w:cs="Times New Roman"/>
          <w:b/>
          <w:bCs/>
          <w:i/>
          <w:sz w:val="24"/>
          <w:szCs w:val="24"/>
        </w:rPr>
        <w:t>2</w:t>
      </w:r>
    </w:p>
    <w:p w:rsidR="005F76ED" w:rsidRPr="005F76ED" w:rsidRDefault="005F76ED" w:rsidP="005F76ED">
      <w:pPr>
        <w:tabs>
          <w:tab w:val="left" w:pos="284"/>
        </w:tabs>
        <w:spacing w:after="0" w:line="360" w:lineRule="auto"/>
        <w:jc w:val="right"/>
        <w:rPr>
          <w:rFonts w:ascii="Times New Roman" w:eastAsia="Times New Roman" w:hAnsi="Times New Roman" w:cs="Times New Roman"/>
          <w:b/>
          <w:sz w:val="20"/>
          <w:szCs w:val="24"/>
        </w:rPr>
      </w:pP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ДО</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rPr>
      </w:pPr>
      <w:r w:rsidRPr="005F76ED">
        <w:rPr>
          <w:rFonts w:ascii="Times New Roman" w:eastAsia="Times New Roman" w:hAnsi="Times New Roman" w:cs="Times New Roman"/>
          <w:b/>
          <w:sz w:val="24"/>
          <w:szCs w:val="24"/>
          <w:lang w:val="bg-BG"/>
        </w:rPr>
        <w:t xml:space="preserve">ДИРЕКТОРА НА </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БАСЕЙНОВА ДИРЕКЦИЯ</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РАЙОН“</w:t>
      </w:r>
    </w:p>
    <w:p w:rsidR="005F76ED" w:rsidRPr="005F76ED" w:rsidRDefault="005F76ED" w:rsidP="005F76ED">
      <w:pPr>
        <w:spacing w:after="0" w:line="240" w:lineRule="auto"/>
        <w:jc w:val="both"/>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36"/>
          <w:szCs w:val="36"/>
          <w:lang w:val="bg-BG"/>
        </w:rPr>
      </w:pPr>
      <w:r w:rsidRPr="005F76ED">
        <w:rPr>
          <w:rFonts w:ascii="Times New Roman" w:eastAsia="Times New Roman" w:hAnsi="Times New Roman" w:cs="Times New Roman"/>
          <w:b/>
          <w:sz w:val="36"/>
          <w:szCs w:val="36"/>
          <w:lang w:val="bg-BG"/>
        </w:rPr>
        <w:t>З А Я В Л Е Н И Е</w:t>
      </w: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116846">
      <w:pPr>
        <w:spacing w:after="0" w:line="240" w:lineRule="auto"/>
        <w:ind w:left="-284" w:right="141"/>
        <w:jc w:val="both"/>
        <w:rPr>
          <w:rFonts w:ascii="Times New Roman" w:eastAsia="Times New Roman" w:hAnsi="Times New Roman" w:cs="Times New Roman"/>
          <w:b/>
          <w:i/>
          <w:sz w:val="24"/>
          <w:szCs w:val="24"/>
          <w:lang w:val="bg-BG"/>
        </w:rPr>
      </w:pPr>
      <w:r w:rsidRPr="005F76ED">
        <w:rPr>
          <w:rFonts w:ascii="Times New Roman" w:eastAsia="Times New Roman" w:hAnsi="Times New Roman" w:cs="Times New Roman"/>
          <w:i/>
          <w:sz w:val="24"/>
          <w:szCs w:val="24"/>
          <w:lang w:val="bg-BG"/>
        </w:rPr>
        <w:t xml:space="preserve">За издаване на разрешително за ползване на воден обект за </w:t>
      </w:r>
      <w:proofErr w:type="spellStart"/>
      <w:r w:rsidRPr="005F76ED">
        <w:rPr>
          <w:rFonts w:ascii="Times New Roman" w:eastAsia="Times New Roman" w:hAnsi="Times New Roman" w:cs="Times New Roman"/>
          <w:i/>
          <w:sz w:val="24"/>
          <w:szCs w:val="24"/>
          <w:lang w:val="bg-BG"/>
        </w:rPr>
        <w:t>заустване</w:t>
      </w:r>
      <w:proofErr w:type="spellEnd"/>
      <w:r w:rsidRPr="005F76ED">
        <w:rPr>
          <w:rFonts w:ascii="Times New Roman" w:eastAsia="Times New Roman" w:hAnsi="Times New Roman" w:cs="Times New Roman"/>
          <w:i/>
          <w:sz w:val="24"/>
          <w:szCs w:val="24"/>
          <w:lang w:val="x-none"/>
        </w:rPr>
        <w:t xml:space="preserve"> на отпадъчни води в повърхностни вод</w:t>
      </w:r>
      <w:r w:rsidRPr="005F76ED">
        <w:rPr>
          <w:rFonts w:ascii="Times New Roman" w:eastAsia="Times New Roman" w:hAnsi="Times New Roman" w:cs="Times New Roman"/>
          <w:i/>
          <w:sz w:val="24"/>
          <w:szCs w:val="24"/>
          <w:lang w:val="bg-BG"/>
        </w:rPr>
        <w:t>и</w:t>
      </w:r>
      <w:r w:rsidRPr="005F76ED">
        <w:rPr>
          <w:rFonts w:ascii="Times New Roman" w:eastAsia="Times New Roman" w:hAnsi="Times New Roman" w:cs="Times New Roman"/>
          <w:i/>
          <w:sz w:val="24"/>
          <w:szCs w:val="24"/>
          <w:lang w:val="x-none"/>
        </w:rPr>
        <w:t xml:space="preserve"> </w:t>
      </w:r>
      <w:r w:rsidRPr="005F76ED">
        <w:rPr>
          <w:rFonts w:ascii="Times New Roman" w:eastAsia="Times New Roman" w:hAnsi="Times New Roman" w:cs="Times New Roman"/>
          <w:b/>
          <w:i/>
          <w:sz w:val="24"/>
          <w:szCs w:val="24"/>
          <w:lang w:val="x-none"/>
        </w:rPr>
        <w:t>за експлоатация на съществуващи обекти</w:t>
      </w: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x-none"/>
        </w:rPr>
      </w:pPr>
      <w:r w:rsidRPr="005F76ED">
        <w:rPr>
          <w:rFonts w:ascii="Times New Roman" w:eastAsia="Times New Roman" w:hAnsi="Times New Roman" w:cs="Times New Roman"/>
          <w:i/>
          <w:sz w:val="24"/>
          <w:szCs w:val="24"/>
          <w:lang w:val="bg-BG"/>
        </w:rPr>
        <w:t>(не се отнася за експлоатация на съществуващи канализационни системи на населени места, селищни и курортни образувания)</w:t>
      </w:r>
    </w:p>
    <w:p w:rsidR="005F76ED" w:rsidRPr="005F76ED" w:rsidRDefault="005F76ED" w:rsidP="005F76ED">
      <w:pPr>
        <w:spacing w:after="0" w:line="240" w:lineRule="auto"/>
        <w:jc w:val="both"/>
        <w:rPr>
          <w:rFonts w:ascii="Times New Roman" w:eastAsia="Times New Roman" w:hAnsi="Times New Roman" w:cs="Times New Roman"/>
          <w:i/>
          <w:sz w:val="24"/>
          <w:szCs w:val="24"/>
        </w:rPr>
      </w:pPr>
    </w:p>
    <w:p w:rsidR="005F76ED" w:rsidRPr="005F76ED" w:rsidRDefault="005F76ED" w:rsidP="005F76ED">
      <w:pPr>
        <w:spacing w:after="0" w:line="240" w:lineRule="auto"/>
        <w:ind w:right="-151" w:firstLine="720"/>
        <w:rPr>
          <w:rFonts w:ascii="Times New Roman" w:eastAsia="Times New Roman" w:hAnsi="Times New Roman" w:cs="Times New Roman"/>
          <w:b/>
          <w:sz w:val="24"/>
          <w:szCs w:val="24"/>
        </w:rPr>
      </w:pPr>
    </w:p>
    <w:p w:rsidR="005F76ED" w:rsidRPr="005F76ED" w:rsidRDefault="00FC64AF" w:rsidP="00FC64AF">
      <w:pPr>
        <w:spacing w:after="0" w:line="240" w:lineRule="auto"/>
        <w:ind w:right="-151"/>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5F76ED" w:rsidRPr="005F76ED">
        <w:rPr>
          <w:rFonts w:ascii="Times New Roman" w:eastAsia="Times New Roman" w:hAnsi="Times New Roman" w:cs="Times New Roman"/>
          <w:b/>
          <w:sz w:val="24"/>
          <w:szCs w:val="24"/>
          <w:lang w:val="ru-RU"/>
        </w:rPr>
        <w:t>УВАЖАЕМ</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rPr>
        <w:t>/</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lang w:val="ru-RU"/>
        </w:rPr>
        <w:t xml:space="preserve"> ГОСПОДИН/ГОСПОЖО ДИРЕКТОР,</w:t>
      </w:r>
    </w:p>
    <w:p w:rsidR="005F76ED" w:rsidRPr="005F76ED" w:rsidRDefault="005F76ED" w:rsidP="005F76ED">
      <w:pPr>
        <w:spacing w:after="0" w:line="240" w:lineRule="auto"/>
        <w:ind w:right="-151" w:firstLine="720"/>
        <w:rPr>
          <w:rFonts w:ascii="Times New Roman" w:eastAsia="Times New Roman" w:hAnsi="Times New Roman" w:cs="Times New Roman"/>
          <w:sz w:val="24"/>
          <w:szCs w:val="24"/>
          <w:lang w:val="ru-RU"/>
        </w:rPr>
      </w:pPr>
    </w:p>
    <w:p w:rsidR="005F76ED" w:rsidRPr="005F76ED" w:rsidRDefault="00FC64AF" w:rsidP="00FC64AF">
      <w:pPr>
        <w:spacing w:after="0" w:line="240" w:lineRule="auto"/>
        <w:ind w:left="-284" w:firstLine="284"/>
        <w:jc w:val="both"/>
        <w:rPr>
          <w:rFonts w:ascii="Times New Roman" w:eastAsia="Times New Roman" w:hAnsi="Times New Roman" w:cs="Times New Roman"/>
          <w:sz w:val="20"/>
          <w:szCs w:val="20"/>
          <w:lang w:val="bg-BG"/>
        </w:rPr>
      </w:pPr>
      <w:r>
        <w:rPr>
          <w:rFonts w:ascii="Times New Roman" w:eastAsia="Times New Roman" w:hAnsi="Times New Roman" w:cs="Times New Roman"/>
          <w:sz w:val="24"/>
          <w:szCs w:val="24"/>
          <w:lang w:val="ru-RU"/>
        </w:rPr>
        <w:t xml:space="preserve">  </w:t>
      </w:r>
      <w:r w:rsidR="005F76ED" w:rsidRPr="005F76ED">
        <w:rPr>
          <w:rFonts w:ascii="Times New Roman" w:eastAsia="Times New Roman" w:hAnsi="Times New Roman" w:cs="Times New Roman"/>
          <w:sz w:val="24"/>
          <w:szCs w:val="24"/>
          <w:lang w:val="ru-RU"/>
        </w:rPr>
        <w:t>На основание чл.46, ал.1, т.3, буква “б” и чл.52, ал.1, т.</w:t>
      </w:r>
      <w:r w:rsidR="005F76ED" w:rsidRPr="005F76ED">
        <w:rPr>
          <w:rFonts w:ascii="Times New Roman" w:eastAsia="Times New Roman" w:hAnsi="Times New Roman" w:cs="Times New Roman"/>
          <w:sz w:val="24"/>
          <w:szCs w:val="24"/>
        </w:rPr>
        <w:t>4</w:t>
      </w:r>
      <w:r w:rsidR="005F76ED" w:rsidRPr="005F76ED">
        <w:rPr>
          <w:rFonts w:ascii="Times New Roman" w:eastAsia="Times New Roman" w:hAnsi="Times New Roman" w:cs="Times New Roman"/>
          <w:sz w:val="24"/>
          <w:szCs w:val="24"/>
          <w:lang w:val="ru-RU"/>
        </w:rPr>
        <w:t>,</w:t>
      </w:r>
      <w:r w:rsidR="005F76ED" w:rsidRPr="005F76ED">
        <w:rPr>
          <w:rFonts w:ascii="Times New Roman" w:eastAsia="Times New Roman" w:hAnsi="Times New Roman" w:cs="Times New Roman"/>
          <w:sz w:val="24"/>
          <w:szCs w:val="24"/>
        </w:rPr>
        <w:t xml:space="preserve"> </w:t>
      </w:r>
      <w:r w:rsidR="005F76ED" w:rsidRPr="005F76ED">
        <w:rPr>
          <w:rFonts w:ascii="Times New Roman" w:eastAsia="Times New Roman" w:hAnsi="Times New Roman" w:cs="Times New Roman"/>
          <w:sz w:val="24"/>
          <w:szCs w:val="24"/>
          <w:lang w:val="bg-BG"/>
        </w:rPr>
        <w:t>чл.60</w:t>
      </w:r>
      <w:r w:rsidR="005F76ED" w:rsidRPr="005F76ED">
        <w:rPr>
          <w:rFonts w:ascii="Times New Roman" w:eastAsia="Times New Roman" w:hAnsi="Times New Roman" w:cs="Times New Roman"/>
          <w:sz w:val="24"/>
          <w:szCs w:val="24"/>
          <w:lang w:val="ru-RU"/>
        </w:rPr>
        <w:t>, ал.</w:t>
      </w:r>
      <w:r w:rsidR="005F76ED" w:rsidRPr="005F76ED">
        <w:rPr>
          <w:rFonts w:ascii="Times New Roman" w:eastAsia="Times New Roman" w:hAnsi="Times New Roman" w:cs="Times New Roman"/>
          <w:sz w:val="24"/>
          <w:szCs w:val="24"/>
          <w:lang w:val="bg-BG"/>
        </w:rPr>
        <w:t>1 и чл.61, ал.1</w:t>
      </w:r>
      <w:r w:rsidR="005F76ED" w:rsidRPr="005F76ED">
        <w:rPr>
          <w:rFonts w:ascii="Times New Roman" w:eastAsia="Times New Roman" w:hAnsi="Times New Roman" w:cs="Times New Roman"/>
          <w:sz w:val="24"/>
          <w:szCs w:val="24"/>
          <w:lang w:val="ru-RU"/>
        </w:rPr>
        <w:t xml:space="preserve"> от Закона за водите, моля </w:t>
      </w:r>
      <w:r w:rsidR="005F76ED" w:rsidRPr="005F76ED">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5F76ED" w:rsidRPr="005F76ED" w:rsidRDefault="005F76ED" w:rsidP="005F76ED">
      <w:pPr>
        <w:spacing w:after="0" w:line="240" w:lineRule="auto"/>
        <w:jc w:val="both"/>
        <w:rPr>
          <w:rFonts w:ascii="Times New Roman" w:eastAsia="Times New Roman" w:hAnsi="Times New Roman" w:cs="Times New Roman"/>
          <w:color w:val="339966"/>
          <w:sz w:val="24"/>
          <w:szCs w:val="24"/>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НА СОБСТВЕНИКА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961"/>
      </w:tblGrid>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lastRenderedPageBreak/>
        <w:t>ДАННИ ЗА ПОЛЗВАТЕЛЯ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973"/>
      </w:tblGrid>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4974"/>
      </w:tblGrid>
      <w:tr w:rsidR="005F76ED" w:rsidRPr="005F76ED" w:rsidTr="00570584">
        <w:trPr>
          <w:cantSplit/>
          <w:trHeight w:val="278"/>
        </w:trPr>
        <w:tc>
          <w:tcPr>
            <w:tcW w:w="10065" w:type="dxa"/>
            <w:gridSpan w:val="2"/>
            <w:tcBorders>
              <w:top w:val="nil"/>
              <w:left w:val="nil"/>
              <w:bottom w:val="single" w:sz="4" w:space="0" w:color="auto"/>
              <w:right w:val="nil"/>
            </w:tcBorders>
            <w:vAlign w:val="center"/>
          </w:tcPr>
          <w:p w:rsidR="005F76ED" w:rsidRPr="005F76ED" w:rsidRDefault="005F76ED" w:rsidP="005F76ED">
            <w:pPr>
              <w:keepNext/>
              <w:spacing w:after="0" w:line="240" w:lineRule="auto"/>
              <w:jc w:val="center"/>
              <w:outlineLvl w:val="7"/>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ЗА ПОЛЗВАНЕТО</w:t>
            </w:r>
          </w:p>
        </w:tc>
      </w:tr>
      <w:tr w:rsidR="005F76ED" w:rsidRPr="005F76ED" w:rsidTr="00570584">
        <w:tc>
          <w:tcPr>
            <w:tcW w:w="5091" w:type="dxa"/>
            <w:tcBorders>
              <w:top w:val="single" w:sz="4" w:space="0" w:color="auto"/>
            </w:tcBorders>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xml:space="preserve">Цел на ползването </w:t>
            </w:r>
          </w:p>
        </w:tc>
        <w:tc>
          <w:tcPr>
            <w:tcW w:w="4974" w:type="dxa"/>
            <w:tcBorders>
              <w:top w:val="single" w:sz="4" w:space="0" w:color="auto"/>
            </w:tcBorders>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В</w:t>
            </w:r>
            <w:proofErr w:type="spellStart"/>
            <w:r w:rsidRPr="005F76ED">
              <w:rPr>
                <w:rFonts w:ascii="Times New Roman" w:eastAsia="Times New Roman" w:hAnsi="Times New Roman" w:cs="Times New Roman"/>
                <w:b/>
                <w:sz w:val="24"/>
                <w:szCs w:val="24"/>
                <w:lang w:val="x-none"/>
              </w:rPr>
              <w:t>оден</w:t>
            </w:r>
            <w:proofErr w:type="spellEnd"/>
            <w:r w:rsidRPr="005F76ED">
              <w:rPr>
                <w:rFonts w:ascii="Times New Roman" w:eastAsia="Times New Roman" w:hAnsi="Times New Roman" w:cs="Times New Roman"/>
                <w:b/>
                <w:sz w:val="24"/>
                <w:szCs w:val="24"/>
                <w:lang w:val="x-none"/>
              </w:rPr>
              <w:t xml:space="preserve"> обект </w:t>
            </w:r>
            <w:r w:rsidRPr="005F76ED">
              <w:rPr>
                <w:rFonts w:ascii="Times New Roman" w:eastAsia="Times New Roman" w:hAnsi="Times New Roman" w:cs="Times New Roman"/>
                <w:b/>
                <w:sz w:val="24"/>
                <w:szCs w:val="24"/>
                <w:lang w:val="bg-BG"/>
              </w:rPr>
              <w:t xml:space="preserve">и код на водното тяло </w:t>
            </w:r>
            <w:r w:rsidRPr="005F76ED">
              <w:rPr>
                <w:rFonts w:ascii="Times New Roman" w:eastAsia="Times New Roman" w:hAnsi="Times New Roman" w:cs="Times New Roman"/>
                <w:b/>
                <w:sz w:val="24"/>
                <w:szCs w:val="24"/>
                <w:lang w:val="x-none"/>
              </w:rPr>
              <w:t>- предмет на ползването</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Място/м</w:t>
            </w:r>
            <w:proofErr w:type="spellStart"/>
            <w:r w:rsidRPr="005F76ED">
              <w:rPr>
                <w:rFonts w:ascii="Times New Roman" w:eastAsia="Times New Roman" w:hAnsi="Times New Roman" w:cs="Times New Roman"/>
                <w:b/>
                <w:sz w:val="24"/>
                <w:szCs w:val="24"/>
                <w:lang w:val="x-none"/>
              </w:rPr>
              <w:t>еста</w:t>
            </w:r>
            <w:proofErr w:type="spellEnd"/>
            <w:r w:rsidRPr="005F76ED">
              <w:rPr>
                <w:rFonts w:ascii="Times New Roman" w:eastAsia="Times New Roman" w:hAnsi="Times New Roman" w:cs="Times New Roman"/>
                <w:b/>
                <w:sz w:val="24"/>
                <w:szCs w:val="24"/>
                <w:lang w:val="x-none"/>
              </w:rPr>
              <w:t xml:space="preserve"> на </w:t>
            </w:r>
            <w:proofErr w:type="spellStart"/>
            <w:r w:rsidRPr="005F76ED">
              <w:rPr>
                <w:rFonts w:ascii="Times New Roman" w:eastAsia="Times New Roman" w:hAnsi="Times New Roman" w:cs="Times New Roman"/>
                <w:b/>
                <w:sz w:val="24"/>
                <w:szCs w:val="24"/>
                <w:lang w:val="x-none"/>
              </w:rPr>
              <w:t>заустване</w:t>
            </w:r>
            <w:r w:rsidRPr="005F76ED">
              <w:rPr>
                <w:rFonts w:ascii="Times New Roman" w:eastAsia="Times New Roman" w:hAnsi="Times New Roman" w:cs="Times New Roman"/>
                <w:b/>
                <w:sz w:val="24"/>
                <w:szCs w:val="24"/>
                <w:lang w:val="bg-BG"/>
              </w:rPr>
              <w:t>то</w:t>
            </w:r>
            <w:proofErr w:type="spellEnd"/>
            <w:r w:rsidRPr="005F76ED">
              <w:rPr>
                <w:rFonts w:ascii="Times New Roman" w:eastAsia="Times New Roman" w:hAnsi="Times New Roman" w:cs="Times New Roman"/>
                <w:sz w:val="24"/>
                <w:szCs w:val="24"/>
                <w:lang w:val="x-none"/>
              </w:rPr>
              <w:t xml:space="preserve">, включително надморска височина и </w:t>
            </w:r>
            <w:r w:rsidRPr="005F76ED">
              <w:rPr>
                <w:rFonts w:ascii="Times New Roman" w:eastAsia="Times New Roman" w:hAnsi="Times New Roman" w:cs="Times New Roman"/>
                <w:sz w:val="24"/>
                <w:szCs w:val="24"/>
                <w:lang w:val="bg-BG"/>
              </w:rPr>
              <w:t xml:space="preserve">географски </w:t>
            </w:r>
            <w:r w:rsidRPr="005F76ED">
              <w:rPr>
                <w:rFonts w:ascii="Times New Roman" w:eastAsia="Times New Roman" w:hAnsi="Times New Roman" w:cs="Times New Roman"/>
                <w:sz w:val="24"/>
                <w:szCs w:val="24"/>
                <w:lang w:val="x-none"/>
              </w:rPr>
              <w:t xml:space="preserve">координати </w:t>
            </w:r>
            <w:r w:rsidRPr="005F76ED">
              <w:rPr>
                <w:rFonts w:ascii="Times New Roman" w:eastAsia="Times New Roman" w:hAnsi="Times New Roman" w:cs="Times New Roman"/>
                <w:sz w:val="24"/>
                <w:szCs w:val="24"/>
                <w:lang w:val="bg-BG"/>
              </w:rPr>
              <w:t>на</w:t>
            </w:r>
            <w:r w:rsidRPr="005F76ED">
              <w:rPr>
                <w:rFonts w:ascii="Times New Roman" w:eastAsia="Times New Roman" w:hAnsi="Times New Roman" w:cs="Times New Roman"/>
                <w:sz w:val="24"/>
                <w:szCs w:val="24"/>
                <w:lang w:val="x-none"/>
              </w:rPr>
              <w:t xml:space="preserve"> </w:t>
            </w:r>
            <w:r w:rsidRPr="005F76ED">
              <w:rPr>
                <w:rFonts w:ascii="Times New Roman" w:eastAsia="Times New Roman" w:hAnsi="Times New Roman" w:cs="Times New Roman"/>
                <w:sz w:val="24"/>
                <w:szCs w:val="24"/>
                <w:lang w:val="bg-BG"/>
              </w:rPr>
              <w:t>точката/</w:t>
            </w:r>
            <w:proofErr w:type="spellStart"/>
            <w:r w:rsidRPr="005F76ED">
              <w:rPr>
                <w:rFonts w:ascii="Times New Roman" w:eastAsia="Times New Roman" w:hAnsi="Times New Roman" w:cs="Times New Roman"/>
                <w:sz w:val="24"/>
                <w:szCs w:val="24"/>
                <w:lang w:val="bg-BG"/>
              </w:rPr>
              <w:t>ите</w:t>
            </w:r>
            <w:proofErr w:type="spellEnd"/>
            <w:r w:rsidRPr="005F76ED">
              <w:rPr>
                <w:rFonts w:ascii="Times New Roman" w:eastAsia="Times New Roman" w:hAnsi="Times New Roman" w:cs="Times New Roman"/>
                <w:sz w:val="24"/>
                <w:szCs w:val="24"/>
                <w:lang w:val="bg-BG"/>
              </w:rPr>
              <w:t xml:space="preserve"> на заустване по система </w:t>
            </w:r>
            <w:r w:rsidRPr="005F76ED">
              <w:rPr>
                <w:rFonts w:ascii="Times New Roman" w:eastAsia="Times New Roman" w:hAnsi="Times New Roman" w:cs="Times New Roman"/>
                <w:sz w:val="24"/>
                <w:szCs w:val="24"/>
              </w:rPr>
              <w:t>WGS</w:t>
            </w:r>
            <w:r w:rsidRPr="005F76ED">
              <w:rPr>
                <w:rFonts w:ascii="Times New Roman" w:eastAsia="Times New Roman" w:hAnsi="Times New Roman" w:cs="Times New Roman"/>
                <w:sz w:val="24"/>
                <w:szCs w:val="24"/>
                <w:lang w:val="ru-RU"/>
              </w:rPr>
              <w:t xml:space="preserve"> 84</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5F76ED">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5F76ED">
              <w:rPr>
                <w:rFonts w:ascii="Times New Roman" w:eastAsia="Times New Roman" w:hAnsi="Times New Roman" w:cs="Times New Roman"/>
                <w:sz w:val="24"/>
                <w:szCs w:val="24"/>
                <w:lang w:val="ru-RU"/>
              </w:rPr>
              <w:t xml:space="preserve"> (ЕКАТТЕ)</w:t>
            </w:r>
            <w:r w:rsidRPr="005F76ED">
              <w:rPr>
                <w:rFonts w:ascii="Times New Roman" w:eastAsia="Times New Roman" w:hAnsi="Times New Roman" w:cs="Times New Roman"/>
                <w:sz w:val="24"/>
                <w:szCs w:val="24"/>
                <w:lang w:val="bg-BG"/>
              </w:rPr>
              <w:t xml:space="preserve"> - за всяко място на ползване за заустване</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ПРИЛАГАМ СЛЕДНИТЕ ДОКУМЕНТИ:</w:t>
      </w:r>
    </w:p>
    <w:p w:rsidR="005F76ED" w:rsidRPr="005F76ED" w:rsidRDefault="005F76ED" w:rsidP="005F76ED">
      <w:pPr>
        <w:spacing w:after="0" w:line="240" w:lineRule="auto"/>
        <w:ind w:right="-1"/>
        <w:jc w:val="center"/>
        <w:rPr>
          <w:rFonts w:ascii="Times New Roman" w:eastAsia="Times New Roman" w:hAnsi="Times New Roman" w:cs="Times New Roman"/>
          <w:sz w:val="24"/>
          <w:szCs w:val="24"/>
          <w:lang w:val="bg-BG"/>
        </w:rPr>
      </w:pPr>
    </w:p>
    <w:p w:rsidR="005F76ED" w:rsidRPr="005F76ED" w:rsidRDefault="005F76ED" w:rsidP="00570584">
      <w:pPr>
        <w:numPr>
          <w:ilvl w:val="0"/>
          <w:numId w:val="2"/>
        </w:num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spacing w:after="0" w:line="240" w:lineRule="auto"/>
        <w:ind w:left="-284" w:right="-1"/>
        <w:jc w:val="center"/>
        <w:rPr>
          <w:rFonts w:ascii="Times New Roman" w:eastAsia="Times New Roman" w:hAnsi="Times New Roman" w:cs="Times New Roman"/>
          <w:b/>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FA25F8" w:rsidRDefault="00FA25F8" w:rsidP="00026CFF">
            <w:pPr>
              <w:spacing w:after="0" w:line="240" w:lineRule="atLeast"/>
              <w:jc w:val="both"/>
              <w:rPr>
                <w:rFonts w:ascii="Times New Roman" w:eastAsia="Times New Roman" w:hAnsi="Times New Roman" w:cs="Times New Roman"/>
                <w:color w:val="000000"/>
                <w:sz w:val="24"/>
                <w:szCs w:val="24"/>
                <w:lang w:val="bg-BG"/>
              </w:rPr>
            </w:pPr>
            <w:r w:rsidRPr="00FA25F8">
              <w:rPr>
                <w:rFonts w:ascii="Times New Roman" w:hAnsi="Times New Roman" w:cs="Times New Roman"/>
                <w:sz w:val="24"/>
                <w:szCs w:val="24"/>
                <w:lang w:val="bg-BG"/>
              </w:rPr>
              <w:t>К</w:t>
            </w:r>
            <w:r w:rsidRPr="00FA25F8">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FA25F8">
              <w:rPr>
                <w:rFonts w:ascii="Times New Roman" w:hAnsi="Times New Roman" w:cs="Times New Roman"/>
                <w:sz w:val="24"/>
                <w:szCs w:val="24"/>
                <w:lang w:val="bg-BG"/>
              </w:rPr>
              <w:t xml:space="preserve"> (</w:t>
            </w:r>
            <w:r w:rsidRPr="00FA25F8">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FA25F8">
              <w:rPr>
                <w:rFonts w:ascii="Times New Roman" w:hAnsi="Times New Roman" w:cs="Times New Roman"/>
                <w:sz w:val="24"/>
                <w:szCs w:val="24"/>
                <w:lang w:val="bg-BG"/>
              </w:rPr>
              <w:t>).</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5F76ED" w:rsidRPr="005F76ED" w:rsidTr="00570584">
        <w:trPr>
          <w:trHeight w:val="270"/>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за учреденото право на ползване на обекта (когато ползвателят и собственикът на обекта, формиращ отпадъчни води, са различни физически или юридически лица)</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70584">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2.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tabs>
          <w:tab w:val="left" w:pos="1150"/>
        </w:tabs>
        <w:spacing w:after="0" w:line="240" w:lineRule="atLeast"/>
        <w:ind w:left="-290"/>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sz w:val="24"/>
          <w:szCs w:val="24"/>
          <w:lang w:val="bg-BG"/>
        </w:rPr>
        <w:tab/>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5F76ED" w:rsidTr="00570584">
        <w:trPr>
          <w:trHeight w:val="44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5F76ED">
              <w:rPr>
                <w:rFonts w:ascii="Times New Roman" w:eastAsia="Times New Roman" w:hAnsi="Times New Roman" w:cs="Times New Roman"/>
                <w:color w:val="000000"/>
                <w:sz w:val="24"/>
                <w:szCs w:val="24"/>
                <w:vertAlign w:val="superscript"/>
                <w:lang w:val="bg-BG"/>
              </w:rPr>
              <w:t>(3)</w:t>
            </w:r>
          </w:p>
        </w:tc>
      </w:tr>
      <w:tr w:rsidR="005F76ED" w:rsidRPr="005F76ED" w:rsidTr="00570584">
        <w:trPr>
          <w:trHeight w:val="726"/>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5F76ED" w:rsidRPr="005F76ED" w:rsidTr="00570584">
        <w:trPr>
          <w:trHeight w:val="55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водният обект;</w:t>
            </w:r>
          </w:p>
        </w:tc>
      </w:tr>
      <w:tr w:rsidR="005F76ED" w:rsidRPr="005F76ED" w:rsidTr="00570584">
        <w:trPr>
          <w:trHeight w:val="85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5F76ED" w:rsidRPr="005F76ED" w:rsidTr="00570584">
        <w:trPr>
          <w:trHeight w:val="82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5F76ED" w:rsidRPr="005F76ED" w:rsidTr="00570584">
        <w:trPr>
          <w:trHeight w:val="69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5F76ED" w:rsidRPr="005F76ED" w:rsidTr="00570584">
        <w:trPr>
          <w:trHeight w:val="70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5F76ED" w:rsidRPr="005F76ED" w:rsidTr="00570584">
        <w:trPr>
          <w:trHeight w:val="974"/>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5F76ED" w:rsidRPr="005F76ED" w:rsidTr="00570584">
        <w:trPr>
          <w:trHeight w:val="504"/>
        </w:trPr>
        <w:tc>
          <w:tcPr>
            <w:tcW w:w="1211" w:type="dxa"/>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bottom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5F76ED">
              <w:rPr>
                <w:rFonts w:ascii="Times New Roman" w:eastAsia="Times New Roman" w:hAnsi="Times New Roman" w:cs="Times New Roman"/>
                <w:color w:val="000000"/>
                <w:sz w:val="24"/>
                <w:szCs w:val="24"/>
                <w:vertAlign w:val="superscript"/>
                <w:lang w:val="bg-BG"/>
              </w:rPr>
              <w:t>(3)</w:t>
            </w:r>
          </w:p>
        </w:tc>
      </w:tr>
      <w:tr w:rsidR="005F76ED" w:rsidRPr="005F76ED" w:rsidTr="00570584">
        <w:trPr>
          <w:trHeight w:val="41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5F76ED">
              <w:rPr>
                <w:rFonts w:ascii="Times New Roman" w:eastAsia="Times New Roman" w:hAnsi="Times New Roman" w:cs="Times New Roman"/>
                <w:color w:val="000000"/>
                <w:sz w:val="24"/>
                <w:szCs w:val="24"/>
                <w:vertAlign w:val="superscript"/>
                <w:lang w:val="bg-BG"/>
              </w:rPr>
              <w:t xml:space="preserve"> (3)</w:t>
            </w:r>
          </w:p>
        </w:tc>
      </w:tr>
      <w:tr w:rsidR="005F76ED" w:rsidRPr="005F76ED" w:rsidTr="00570584">
        <w:trPr>
          <w:trHeight w:val="377"/>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5F76ED" w:rsidRPr="005F76ED" w:rsidTr="00570584">
        <w:trPr>
          <w:trHeight w:val="61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5F76ED" w:rsidRPr="005F76ED"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5F76ED" w:rsidRPr="005F76ED"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widowControl w:val="0"/>
              <w:tabs>
                <w:tab w:val="left" w:pos="799"/>
              </w:tabs>
              <w:autoSpaceDE w:val="0"/>
              <w:autoSpaceDN w:val="0"/>
              <w:adjustRightInd w:val="0"/>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5F76ED">
              <w:rPr>
                <w:rFonts w:ascii="Times New Roman" w:eastAsia="Times New Roman" w:hAnsi="Times New Roman" w:cs="Times New Roman"/>
                <w:color w:val="000000"/>
                <w:sz w:val="24"/>
                <w:szCs w:val="24"/>
                <w:vertAlign w:val="superscript"/>
                <w:lang w:val="bg-BG"/>
              </w:rPr>
              <w:t>(3)</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5F76ED">
              <w:rPr>
                <w:rFonts w:ascii="Times New Roman" w:eastAsia="Times New Roman" w:hAnsi="Times New Roman" w:cs="Times New Roman"/>
                <w:sz w:val="24"/>
                <w:szCs w:val="24"/>
                <w:vertAlign w:val="superscript"/>
                <w:lang w:val="bg-BG"/>
              </w:rPr>
              <w:t xml:space="preserve"> (3)</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цели на повторното използване;</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4C3338" w:rsidRPr="005F76ED" w:rsidTr="00570584">
        <w:trPr>
          <w:trHeight w:val="421"/>
        </w:trPr>
        <w:tc>
          <w:tcPr>
            <w:tcW w:w="1211" w:type="dxa"/>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bottom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3.</w:t>
      </w:r>
      <w:r w:rsidRPr="005F76ED">
        <w:rPr>
          <w:rFonts w:ascii="Times New Roman" w:eastAsia="Times New Roman" w:hAnsi="Times New Roman" w:cs="Times New Roman"/>
          <w:b/>
          <w:sz w:val="24"/>
          <w:szCs w:val="24"/>
          <w:lang w:val="bg-BG"/>
        </w:rPr>
        <w:t xml:space="preserve"> За промишлени предприятия</w:t>
      </w:r>
      <w:r w:rsidRPr="005F76ED">
        <w:rPr>
          <w:rFonts w:ascii="Times New Roman" w:eastAsia="Times New Roman" w:hAnsi="Times New Roman" w:cs="Times New Roman"/>
          <w:sz w:val="24"/>
          <w:szCs w:val="24"/>
          <w:lang w:val="bg-BG"/>
        </w:rPr>
        <w:t xml:space="preserve"> - приложения по чл.11, ал.6 и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widowControl w:val="0"/>
        <w:tabs>
          <w:tab w:val="left" w:pos="1150"/>
        </w:tabs>
        <w:autoSpaceDE w:val="0"/>
        <w:autoSpaceDN w:val="0"/>
        <w:adjustRightInd w:val="0"/>
        <w:spacing w:after="0" w:line="240" w:lineRule="auto"/>
        <w:ind w:left="-290"/>
        <w:rPr>
          <w:rFonts w:ascii="Times New Roman" w:eastAsia="Times New Roman" w:hAnsi="Times New Roman" w:cs="Times New Roman"/>
          <w:color w:val="000000"/>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Собственик и/или оператор на предприятието</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lastRenderedPageBreak/>
              <w:t>□</w:t>
            </w:r>
          </w:p>
        </w:tc>
        <w:tc>
          <w:tcPr>
            <w:tcW w:w="8930" w:type="dxa"/>
            <w:tcBorders>
              <w:top w:val="single" w:sz="4" w:space="0" w:color="auto"/>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а</w:t>
            </w:r>
            <w:r w:rsidRPr="005F76ED">
              <w:rPr>
                <w:rFonts w:ascii="Times New Roman" w:eastAsia="Times New Roman" w:hAnsi="Times New Roman" w:cs="Times New Roman"/>
                <w:color w:val="000000"/>
                <w:sz w:val="24"/>
                <w:szCs w:val="24"/>
                <w:lang w:val="bg-BG"/>
              </w:rPr>
              <w:t>) вид и технология;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б</w:t>
            </w:r>
            <w:r w:rsidRPr="005F76ED">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в)</w:t>
            </w:r>
            <w:r w:rsidRPr="005F76ED">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станция и съоръженията по етапи;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г</w:t>
            </w:r>
            <w:r w:rsidRPr="005F76ED">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570584" w:rsidRPr="005F76ED"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570584" w:rsidRPr="005F76ED"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r w:rsidR="00570584" w:rsidRPr="005F76ED" w:rsidTr="00570584">
        <w:trPr>
          <w:trHeight w:val="270"/>
        </w:trPr>
        <w:tc>
          <w:tcPr>
            <w:tcW w:w="1211" w:type="dxa"/>
            <w:tcBorders>
              <w:top w:val="nil"/>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както и параметри, характеризиращи качеството на водите на вход и на изход пречиствателна станция и/или пречиствателни съоръжения</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т</w:t>
            </w:r>
            <w:r w:rsidRPr="005F76ED">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и</w:t>
            </w:r>
            <w:r w:rsidRPr="005F76ED">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д</w:t>
            </w:r>
            <w:r w:rsidRPr="005F76ED">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570584" w:rsidRPr="005F76ED" w:rsidTr="00570584">
        <w:trPr>
          <w:trHeight w:val="270"/>
        </w:trPr>
        <w:tc>
          <w:tcPr>
            <w:tcW w:w="1211" w:type="dxa"/>
            <w:tcBorders>
              <w:bottom w:val="single" w:sz="4" w:space="0" w:color="auto"/>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5F76ED" w:rsidRPr="005F76ED" w:rsidRDefault="005F76ED" w:rsidP="005F76ED">
      <w:pPr>
        <w:tabs>
          <w:tab w:val="left" w:pos="1150"/>
        </w:tabs>
        <w:spacing w:after="0" w:line="240" w:lineRule="auto"/>
        <w:contextualSpacing/>
        <w:rPr>
          <w:rFonts w:ascii="Times New Roman" w:eastAsia="Times New Roman" w:hAnsi="Times New Roman" w:cs="Times New Roman"/>
          <w:caps/>
          <w:color w:val="000000"/>
          <w:sz w:val="24"/>
          <w:szCs w:val="24"/>
          <w:lang w:val="bg-BG"/>
        </w:rPr>
      </w:pPr>
    </w:p>
    <w:p w:rsidR="005F76ED" w:rsidRDefault="005F76ED"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P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u w:val="single"/>
          <w:lang w:val="bg-BG"/>
        </w:rPr>
        <w:lastRenderedPageBreak/>
        <w:t>Забележка:</w:t>
      </w:r>
      <w:r w:rsidRPr="005F76ED">
        <w:rPr>
          <w:rFonts w:ascii="Times New Roman" w:eastAsia="Times New Roman" w:hAnsi="Times New Roman" w:cs="Times New Roman"/>
          <w:sz w:val="24"/>
          <w:szCs w:val="24"/>
          <w:lang w:val="bg-BG"/>
        </w:rPr>
        <w:t xml:space="preserve"> </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proofErr w:type="spellStart"/>
      <w:r w:rsidRPr="005F76ED">
        <w:rPr>
          <w:rFonts w:ascii="Times New Roman" w:eastAsia="Times New Roman" w:hAnsi="Times New Roman" w:cs="Times New Roman"/>
          <w:sz w:val="24"/>
          <w:szCs w:val="24"/>
          <w:lang w:val="en-GB"/>
        </w:rPr>
        <w:t>При</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наличие</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държавна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служебна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или</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друга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защитена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от</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закон</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тайна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заявителят</w:t>
      </w:r>
      <w:proofErr w:type="spellEnd"/>
      <w:r w:rsidRPr="005F76ED">
        <w:rPr>
          <w:rFonts w:ascii="Times New Roman" w:eastAsia="Times New Roman" w:hAnsi="Times New Roman" w:cs="Times New Roman"/>
          <w:sz w:val="24"/>
          <w:szCs w:val="24"/>
          <w:lang w:val="en-GB"/>
        </w:rPr>
        <w:t xml:space="preserve"> я </w:t>
      </w:r>
      <w:proofErr w:type="spellStart"/>
      <w:r w:rsidRPr="005F76ED">
        <w:rPr>
          <w:rFonts w:ascii="Times New Roman" w:eastAsia="Times New Roman" w:hAnsi="Times New Roman" w:cs="Times New Roman"/>
          <w:sz w:val="24"/>
          <w:szCs w:val="24"/>
          <w:lang w:val="en-GB"/>
        </w:rPr>
        <w:t>предоставя</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компетентния</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орган</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по</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издаване</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разрешителното</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при</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условията</w:t>
      </w:r>
      <w:proofErr w:type="spellEnd"/>
      <w:r w:rsidRPr="005F76ED">
        <w:rPr>
          <w:rFonts w:ascii="Times New Roman" w:eastAsia="Times New Roman" w:hAnsi="Times New Roman" w:cs="Times New Roman"/>
          <w:sz w:val="24"/>
          <w:szCs w:val="24"/>
          <w:lang w:val="en-GB"/>
        </w:rPr>
        <w:t xml:space="preserve"> и </w:t>
      </w:r>
      <w:proofErr w:type="spellStart"/>
      <w:r w:rsidRPr="005F76ED">
        <w:rPr>
          <w:rFonts w:ascii="Times New Roman" w:eastAsia="Times New Roman" w:hAnsi="Times New Roman" w:cs="Times New Roman"/>
          <w:sz w:val="24"/>
          <w:szCs w:val="24"/>
          <w:lang w:val="en-GB"/>
        </w:rPr>
        <w:t>по</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реда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Закона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защита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на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класифицираната</w:t>
      </w:r>
      <w:proofErr w:type="spellEnd"/>
      <w:r w:rsidRPr="005F76ED">
        <w:rPr>
          <w:rFonts w:ascii="Times New Roman" w:eastAsia="Times New Roman" w:hAnsi="Times New Roman" w:cs="Times New Roman"/>
          <w:sz w:val="24"/>
          <w:szCs w:val="24"/>
          <w:lang w:val="en-GB"/>
        </w:rPr>
        <w:t xml:space="preserve"> </w:t>
      </w:r>
      <w:proofErr w:type="spellStart"/>
      <w:r w:rsidRPr="005F76ED">
        <w:rPr>
          <w:rFonts w:ascii="Times New Roman" w:eastAsia="Times New Roman" w:hAnsi="Times New Roman" w:cs="Times New Roman"/>
          <w:sz w:val="24"/>
          <w:szCs w:val="24"/>
          <w:lang w:val="en-GB"/>
        </w:rPr>
        <w:t>информация</w:t>
      </w:r>
      <w:proofErr w:type="spellEnd"/>
      <w:proofErr w:type="gramStart"/>
      <w:r w:rsidRPr="005F76ED">
        <w:rPr>
          <w:rFonts w:ascii="Times New Roman" w:eastAsia="Times New Roman" w:hAnsi="Times New Roman" w:cs="Times New Roman"/>
          <w:sz w:val="24"/>
          <w:szCs w:val="24"/>
          <w:lang w:val="en-GB"/>
        </w:rPr>
        <w:t>.</w:t>
      </w:r>
      <w:r w:rsidRPr="005F76ED">
        <w:rPr>
          <w:rFonts w:ascii="Times New Roman" w:eastAsia="Times New Roman" w:hAnsi="Times New Roman" w:cs="Times New Roman"/>
          <w:sz w:val="24"/>
          <w:szCs w:val="24"/>
          <w:lang w:val="bg-BG"/>
        </w:rPr>
        <w:t>.</w:t>
      </w:r>
      <w:proofErr w:type="gramEnd"/>
      <w:r w:rsidRPr="005F76ED">
        <w:rPr>
          <w:rFonts w:ascii="Times New Roman" w:eastAsia="Times New Roman" w:hAnsi="Times New Roman" w:cs="Times New Roman"/>
          <w:sz w:val="24"/>
          <w:szCs w:val="24"/>
          <w:lang w:val="bg-BG"/>
        </w:rPr>
        <w:t xml:space="preserve"> </w:t>
      </w: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jc w:val="both"/>
        <w:rPr>
          <w:rFonts w:ascii="Times New Roman" w:eastAsia="Times New Roman" w:hAnsi="Times New Roman" w:cs="Times New Roman"/>
          <w:caps/>
          <w:sz w:val="24"/>
          <w:szCs w:val="24"/>
          <w:lang w:val="en-GB"/>
        </w:rPr>
      </w:pPr>
      <w:r w:rsidRPr="005F76ED">
        <w:rPr>
          <w:rFonts w:ascii="Times New Roman" w:eastAsia="Times New Roman" w:hAnsi="Times New Roman" w:cs="Times New Roman"/>
          <w:b/>
          <w:caps/>
          <w:sz w:val="24"/>
          <w:szCs w:val="24"/>
          <w:lang w:val="bg-BG"/>
        </w:rPr>
        <w:t>дата:</w:t>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t>Заявител</w:t>
      </w:r>
      <w:r w:rsidRPr="005F76ED">
        <w:rPr>
          <w:rFonts w:ascii="Times New Roman" w:eastAsia="Times New Roman" w:hAnsi="Times New Roman" w:cs="Times New Roman"/>
          <w:caps/>
          <w:sz w:val="24"/>
          <w:szCs w:val="24"/>
          <w:lang w:val="bg-BG"/>
        </w:rPr>
        <w:t xml:space="preserve">: </w:t>
      </w:r>
    </w:p>
    <w:p w:rsidR="005F76ED" w:rsidRPr="005F76ED" w:rsidRDefault="003503CE" w:rsidP="005F76ED">
      <w:pPr>
        <w:spacing w:after="0" w:line="240" w:lineRule="auto"/>
        <w:ind w:left="5760" w:firstLine="720"/>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bg-BG"/>
        </w:rPr>
        <w:t>/име, подпис</w:t>
      </w:r>
      <w:r w:rsidR="005F76ED" w:rsidRPr="005F76ED">
        <w:rPr>
          <w:rFonts w:ascii="Times New Roman" w:eastAsia="Times New Roman" w:hAnsi="Times New Roman" w:cs="Times New Roman"/>
          <w:i/>
          <w:sz w:val="24"/>
          <w:szCs w:val="24"/>
          <w:lang w:val="bg-BG"/>
        </w:rPr>
        <w:t xml:space="preserve">/   </w:t>
      </w:r>
    </w:p>
    <w:p w:rsidR="005F76ED" w:rsidRPr="005F76ED" w:rsidRDefault="005F76ED" w:rsidP="005F76ED">
      <w:pPr>
        <w:spacing w:after="0" w:line="240" w:lineRule="auto"/>
        <w:ind w:hanging="284"/>
        <w:jc w:val="both"/>
        <w:rPr>
          <w:rFonts w:ascii="Times New Roman" w:eastAsia="Times New Roman" w:hAnsi="Times New Roman" w:cs="Times New Roman"/>
          <w:sz w:val="24"/>
          <w:szCs w:val="24"/>
          <w:lang w:val="bg-BG"/>
        </w:rPr>
      </w:pPr>
    </w:p>
    <w:p w:rsidR="0029007C" w:rsidRDefault="0029007C"/>
    <w:sectPr w:rsidR="0029007C" w:rsidSect="00116846">
      <w:footerReference w:type="even" r:id="rId8"/>
      <w:footerReference w:type="default" r:id="rId9"/>
      <w:pgSz w:w="12240" w:h="15840"/>
      <w:pgMar w:top="851" w:right="1041" w:bottom="426"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D9" w:rsidRDefault="00A07CD9">
      <w:pPr>
        <w:spacing w:after="0" w:line="240" w:lineRule="auto"/>
      </w:pPr>
      <w:r>
        <w:separator/>
      </w:r>
    </w:p>
  </w:endnote>
  <w:endnote w:type="continuationSeparator" w:id="0">
    <w:p w:rsidR="00A07CD9" w:rsidRDefault="00A0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9A" w:rsidRDefault="005F76ED" w:rsidP="00674F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569A" w:rsidRDefault="00A07CD9" w:rsidP="00752FF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9A" w:rsidRPr="003C6283" w:rsidRDefault="005F76ED" w:rsidP="00752FF1">
    <w:pPr>
      <w:pStyle w:val="a3"/>
      <w:framePr w:wrap="around" w:vAnchor="text" w:hAnchor="margin" w:xAlign="right" w:y="1"/>
      <w:rPr>
        <w:rStyle w:val="a5"/>
        <w:sz w:val="20"/>
      </w:rPr>
    </w:pPr>
    <w:r w:rsidRPr="003C6283">
      <w:rPr>
        <w:rStyle w:val="a5"/>
        <w:sz w:val="20"/>
      </w:rPr>
      <w:fldChar w:fldCharType="begin"/>
    </w:r>
    <w:r w:rsidRPr="003C6283">
      <w:rPr>
        <w:rStyle w:val="a5"/>
        <w:sz w:val="20"/>
      </w:rPr>
      <w:instrText xml:space="preserve">PAGE  </w:instrText>
    </w:r>
    <w:r w:rsidRPr="003C6283">
      <w:rPr>
        <w:rStyle w:val="a5"/>
        <w:sz w:val="20"/>
      </w:rPr>
      <w:fldChar w:fldCharType="separate"/>
    </w:r>
    <w:r w:rsidR="00072545">
      <w:rPr>
        <w:rStyle w:val="a5"/>
        <w:noProof/>
        <w:sz w:val="20"/>
      </w:rPr>
      <w:t>1</w:t>
    </w:r>
    <w:r w:rsidRPr="003C6283">
      <w:rPr>
        <w:rStyle w:val="a5"/>
        <w:sz w:val="20"/>
      </w:rPr>
      <w:fldChar w:fldCharType="end"/>
    </w:r>
  </w:p>
  <w:p w:rsidR="001C569A" w:rsidRPr="00837E86" w:rsidRDefault="00A07CD9"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D9" w:rsidRDefault="00A07CD9">
      <w:pPr>
        <w:spacing w:after="0" w:line="240" w:lineRule="auto"/>
      </w:pPr>
      <w:r>
        <w:separator/>
      </w:r>
    </w:p>
  </w:footnote>
  <w:footnote w:type="continuationSeparator" w:id="0">
    <w:p w:rsidR="00A07CD9" w:rsidRDefault="00A07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669D"/>
    <w:multiLevelType w:val="hybridMultilevel"/>
    <w:tmpl w:val="719A8A38"/>
    <w:lvl w:ilvl="0" w:tplc="B9706DF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4DF1683C"/>
    <w:multiLevelType w:val="hybridMultilevel"/>
    <w:tmpl w:val="A7C0EC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ED"/>
    <w:rsid w:val="00026CFF"/>
    <w:rsid w:val="00072545"/>
    <w:rsid w:val="00076AB4"/>
    <w:rsid w:val="000E4970"/>
    <w:rsid w:val="00116846"/>
    <w:rsid w:val="001A7E1A"/>
    <w:rsid w:val="002235E6"/>
    <w:rsid w:val="0029007C"/>
    <w:rsid w:val="003503CE"/>
    <w:rsid w:val="004C3338"/>
    <w:rsid w:val="00570584"/>
    <w:rsid w:val="005A6B0A"/>
    <w:rsid w:val="005F203C"/>
    <w:rsid w:val="005F76ED"/>
    <w:rsid w:val="00792AFE"/>
    <w:rsid w:val="008868B3"/>
    <w:rsid w:val="00A07CD9"/>
    <w:rsid w:val="00BD7C98"/>
    <w:rsid w:val="00C77930"/>
    <w:rsid w:val="00F7575E"/>
    <w:rsid w:val="00FA25F8"/>
    <w:rsid w:val="00FC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F76ED"/>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5F76ED"/>
  </w:style>
  <w:style w:type="character" w:styleId="a5">
    <w:name w:val="page number"/>
    <w:basedOn w:val="a0"/>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a"/>
    <w:rsid w:val="005F76ED"/>
    <w:pPr>
      <w:tabs>
        <w:tab w:val="left" w:pos="709"/>
      </w:tabs>
      <w:spacing w:after="0" w:line="240" w:lineRule="auto"/>
    </w:pPr>
    <w:rPr>
      <w:rFonts w:ascii="Tahoma" w:eastAsia="Times New Roman" w:hAnsi="Tahoma"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F76ED"/>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5F76ED"/>
  </w:style>
  <w:style w:type="character" w:styleId="a5">
    <w:name w:val="page number"/>
    <w:basedOn w:val="a0"/>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a"/>
    <w:rsid w:val="005F76ED"/>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1774</Words>
  <Characters>10113</Characters>
  <Application>Microsoft Office Word</Application>
  <DocSecurity>0</DocSecurity>
  <Lines>84</Lines>
  <Paragraphs>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2021-02-24T08:50:00Z</dcterms:created>
  <dcterms:modified xsi:type="dcterms:W3CDTF">2021-02-24T08:50:00Z</dcterms:modified>
</cp:coreProperties>
</file>