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0E" w:rsidRPr="0037300E" w:rsidRDefault="0037300E" w:rsidP="00373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bookmarkStart w:id="0" w:name="_GoBack"/>
      <w:bookmarkEnd w:id="0"/>
      <w:r w:rsidRPr="003730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Приложение № 4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към чл. 8а, ал. 1</w:t>
      </w:r>
    </w:p>
    <w:p w:rsidR="0037300E" w:rsidRPr="0037300E" w:rsidRDefault="0037300E" w:rsidP="00373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Calibri" w:hAnsi="Times New Roman" w:cs="Times New Roman"/>
          <w:i/>
          <w:sz w:val="24"/>
          <w:szCs w:val="24"/>
        </w:rPr>
        <w:t xml:space="preserve">от Наредба за условията и реда за извършване на екологична оценка на планове и програми </w:t>
      </w:r>
      <w:r w:rsidRPr="0037300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(Ново - ДВ, бр. 12 от 2016 г., в сила от 12.02.2016 г., изм. и доп. - ДВ, бр. 3 от 2018 г., изм. - ДВ, бр. 31 от 2019 г., в сила от 12.04.2019 г.)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ДО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ДИРЕКТОРА НА РИОСВ ПЛОВДИВ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ИСКАНЕ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 преценяване на необходимостта от извършване на екологична оценка (ЕО)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от ………………………………………………………………….………………………………............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(име, фирма, длъжност)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УВАЖАЕМИ Г-Н ДИРЕКТОР,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Моля да ми бъде издадено решение за преценяване на необходимостта от екологична оценка на 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(наименование на плана/програмата)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Във връзка с това предоставям следната информация по </w:t>
      </w:r>
      <w:r w:rsidRPr="003730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чл. 8а, ал. 1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от Наредбата за условията и реда за извършване на екологична оценка на планове и програми: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1. Информация за възложителя на плана/програмата (орган или оправомощено по закон трето лице):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Име: ………………………………………………………………………………………………............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Пълен пощенски адрес: …………………………………………………………………………............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Телефон/факс/ел. поща (е-</w:t>
      </w:r>
      <w:proofErr w:type="spellStart"/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mail</w:t>
      </w:r>
      <w:proofErr w:type="spellEnd"/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): …………………………………………………………………..........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Лице за връзка: ……………………………………………………………………………………..........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Пълен пощенски адрес: …………………………………………………………………………............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Телефон/факс/ел. поща (е-</w:t>
      </w:r>
      <w:proofErr w:type="spellStart"/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mail</w:t>
      </w:r>
      <w:proofErr w:type="spellEnd"/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): …………………………………………………………………..........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2. Обща информация за предложения план/програма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а) Основание за изготвяне на плана/програмата - нормативен или административен акт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б) Период на действие и етапи на изпълнение на плана/програмата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в) Териториален обхват (транснационален, национален, регионален, областен, общински, за по-малки територии) с посочване на съответните области и общини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………………………………………………………………………………………………………..........г) Засегнати елементи от Националната екологична мрежа (НЕМ)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………………………………………………………………………………………………………..........………………………………………………………………………………………………………..........д) Основни цели на плана/програмата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………………………………………………………………………………………………………..........………………………………………………………………………………………………………..........е) Финансиране на плана/програмата (държавен, общински бюджет или международни програми, други финансови институции)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………………………………………………………………………………………………………..........………………………………………………………………………………………………………..........ж) Срокове и етапи на изготвянето на плана/програмата и наличие (нормативно регламентирано) на изискване за обществено обсъждане или друга процедурна форма за участие на обществеността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………………………………………………………………………………………………………..........………………………………………………………………………………………………………..........3. Информация за органа, отговорен за прилагането на плана/програмата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>………………………………………………………………………………………………………..........………………………………………………………………………………………………………..........4. Орган за приемане/одобряване/утвърждаване на плана/програмата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………………………………………………………………………………………………………..........………………………………………………………………………………………………………..........5. (не е задължително за попълване)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Моля да бъде допуснато извършването само на екологична оценка (ЕО)/В случаите по чл. 91, ал. 2 от Закона за опазване на околната среда (ЗООС), когато за инвестиционно предложение, включено в приложение № 1 или в приложение № 2 към ЗООС, се изисква и изготвянето на самостоятелен план или програма по чл. 85, ал. 1 и 2 от ЗООС поради следните основания (мотиви):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………………………………………………………………………………………………………..........………………………………………………………………………………………………………..........Приложение: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А. Информация по чл. 8а, ал. 2 от Наредбата за условията и реда за извършване на екологична оценка на планове и програми: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1. Характеристика на плана/програмата относно: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а) инвестиционните предложения по приложение № 1 към чл. 92, т. 1 и приложение № 2 към чл. 93, ал. 1, т. 1 и 2 към ЗООС 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………………………………………………………………………………………………………..........………………………………………………………………………………………………………..........в) значение на плана/програмата за интегрирането на екологичните съображения, особено с оглед насърчаването на устойчиво развитие: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………………………………………………………………………………………………………..........………………………………………………………………………………………………………..........г) екологични проблеми от значение за плана/програмата: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………………………………………………………………………………………………………..........………………………………………………………………………………………………………..........д) значение на плана/програмата за изпълнението на общностното законодателство в областта на околната среда: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………………………………………………………………………………………………………..........………………………………………………………………………………………………………..........е) наличие на алтернативи: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………………………………………………………………………………………………………..........………………………………………………………………………………………………………..........2. Обосновка на конкретната необходимост от изготвянето на плана/програмата: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………………………………………………………………………………………………………..........………………………………………………………………………………………………………..........3. Информация за планове и програми и инвестиционни предложения, свързани с предложения план/програма: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………………………………………………………………………………………………………..........………………………………………………………………………………………………………..........4. Характеристики на последиците и на пространството, което е вероятно да бъде засегнато, като се отчитат по-специално: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а) вероятността, продължителността, честотата и обратимостта на последиците: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>………………………………………………………………………………………………………..........………………………………………………………………………………………………………..........б) кумулативните въздействия: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………………………………………………………………………………………………………..........………………………………………………………………………………………………………..........в) трансграничното въздействие: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………………………………………………………………………………………………………..........………………………………………………………………………………………………………..........г) рисковете за човешкото здраве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………………………………………………………………………………………………………..........………………………………………………………………………………………………………..........д) очакваните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 ЗООС, за случаите по чл. 104, ал. 3, т. 3 от ЗООС: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………………………………………………………………………………………………………..........………………………………………………………………………………………………………..........е) величината и пространственият обхват на въздействията (географски район и брой на населението, които е вероятно да бъдат засегнати):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………………………………………………………………………………………………………..........………………………………………………………………………………………………………..........ж) ценността и уязвимостта на засегнатата територия (вследствие на особени естествени характеристики или на културно-историческото наследство; превишението на стандартите за качество на околната среда или пределните стойности; интензивно </w:t>
      </w:r>
      <w:proofErr w:type="spellStart"/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земеползване</w:t>
      </w:r>
      <w:proofErr w:type="spellEnd"/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):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………………………………………………………………………………………………………..........………………………………………………………………………………………………………..........з) въздействието върху райони или ландшафти, които имат признат национален, общностен или международен статут на защита: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………………………………………………………………………………………………………..........5. Карта или друг актуален графичен материал на засегнатата територия и на съседните ѝ територии, таблици, схеми, снимки и други - по преценка на възложителя, приложения: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………………………………………………………………………………………………………..........………………………………………………………………………………………………………..........6. Нормативни изисквания за провеждане на наблюдение и контрол по време на прилагане на плана или програмата, в т.ч. предложение на мерки за наблюдение и контрол по отношение на околната среда и човешкото здраве: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………………………………………………………………………………………………………..........………………………………………………………………………………………………………..........7. Информация за платена такса и датата на заплащане.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Б. Електронен носител - 1 бр. .............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 Желая решението да бъде издадено в електронна форма и изпратено на посочения адрес на електронна поща.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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 Желая решението да бъде получено чрез лицензиран пощенски оператор.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Дата: …………………… 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  <w:t>Възложител: ……………………..</w:t>
      </w:r>
    </w:p>
    <w:p w:rsidR="0037300E" w:rsidRPr="0037300E" w:rsidRDefault="0037300E" w:rsidP="0037300E">
      <w:pPr>
        <w:spacing w:after="0" w:line="240" w:lineRule="auto"/>
        <w:rPr>
          <w:rFonts w:ascii="Calibri" w:eastAsia="Calibri" w:hAnsi="Calibri" w:cs="Times New Roman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(подпис)</w:t>
      </w:r>
    </w:p>
    <w:p w:rsidR="00A85C48" w:rsidRDefault="00A85C48"/>
    <w:sectPr w:rsidR="00A85C48" w:rsidSect="00F14E60">
      <w:pgSz w:w="11906" w:h="16838"/>
      <w:pgMar w:top="79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53"/>
    <w:rsid w:val="0037300E"/>
    <w:rsid w:val="00A54053"/>
    <w:rsid w:val="00A85C48"/>
    <w:rsid w:val="00CA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9D5532-E22E-4C9E-9CFB-7DF6C8D7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Milova</dc:creator>
  <cp:keywords/>
  <dc:description/>
  <cp:lastModifiedBy>Tsvetelina Stoicheva</cp:lastModifiedBy>
  <cp:revision>2</cp:revision>
  <cp:lastPrinted>2020-02-25T11:14:00Z</cp:lastPrinted>
  <dcterms:created xsi:type="dcterms:W3CDTF">2020-03-11T12:58:00Z</dcterms:created>
  <dcterms:modified xsi:type="dcterms:W3CDTF">2020-03-11T12:58:00Z</dcterms:modified>
</cp:coreProperties>
</file>