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F8" w:rsidRPr="005A0404" w:rsidRDefault="00A838F8" w:rsidP="00A838F8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  <w:lang w:val="en-US"/>
        </w:rPr>
      </w:pPr>
      <w:r w:rsidRPr="005A0404">
        <w:rPr>
          <w:rFonts w:ascii="Times New Roman" w:hAnsi="Times New Roman"/>
          <w:sz w:val="24"/>
          <w:szCs w:val="24"/>
        </w:rPr>
        <w:t xml:space="preserve">Образец АУ </w:t>
      </w:r>
      <w:r w:rsidRPr="005A0404">
        <w:rPr>
          <w:rFonts w:ascii="Times New Roman" w:hAnsi="Times New Roman"/>
          <w:sz w:val="24"/>
          <w:szCs w:val="24"/>
          <w:lang w:val="en-US"/>
        </w:rPr>
        <w:t>756</w:t>
      </w:r>
      <w:r w:rsidR="002A2E09" w:rsidRPr="005A0404">
        <w:rPr>
          <w:rFonts w:ascii="Times New Roman" w:hAnsi="Times New Roman"/>
          <w:sz w:val="24"/>
          <w:szCs w:val="24"/>
          <w:lang w:val="en-US"/>
        </w:rPr>
        <w:t>-1</w:t>
      </w:r>
    </w:p>
    <w:p w:rsidR="00A838F8" w:rsidRPr="005A0404" w:rsidRDefault="00A838F8" w:rsidP="00A838F8">
      <w:pPr>
        <w:rPr>
          <w:lang w:val="en-US"/>
        </w:rPr>
      </w:pPr>
    </w:p>
    <w:p w:rsidR="00095BFA" w:rsidRPr="005A0404" w:rsidRDefault="00095BFA" w:rsidP="00095BFA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5A0404">
        <w:rPr>
          <w:rFonts w:ascii="Times New Roman" w:hAnsi="Times New Roman"/>
          <w:sz w:val="24"/>
          <w:szCs w:val="24"/>
        </w:rPr>
        <w:t>ДО</w:t>
      </w:r>
    </w:p>
    <w:p w:rsidR="00095BFA" w:rsidRPr="005A0404" w:rsidRDefault="006A4809" w:rsidP="00095BFA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5A0404">
        <w:rPr>
          <w:rFonts w:ascii="Times New Roman" w:hAnsi="Times New Roman"/>
          <w:sz w:val="24"/>
          <w:szCs w:val="24"/>
        </w:rPr>
        <w:t xml:space="preserve">МИНИСТЪРА НА ТРАНСПОРТА </w:t>
      </w:r>
      <w:r w:rsidR="00095BFA" w:rsidRPr="005A0404">
        <w:rPr>
          <w:rFonts w:ascii="Times New Roman" w:hAnsi="Times New Roman"/>
          <w:sz w:val="24"/>
          <w:szCs w:val="24"/>
        </w:rPr>
        <w:t>И СЪОБЩЕНИЯТА</w:t>
      </w:r>
    </w:p>
    <w:p w:rsidR="00095BFA" w:rsidRPr="005A0404" w:rsidRDefault="00095BFA" w:rsidP="00095BFA">
      <w:pPr>
        <w:pStyle w:val="Title"/>
        <w:spacing w:before="0" w:after="0"/>
        <w:jc w:val="left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095BFA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5A0404">
        <w:rPr>
          <w:rFonts w:ascii="Times New Roman" w:hAnsi="Times New Roman"/>
          <w:sz w:val="24"/>
          <w:szCs w:val="24"/>
        </w:rPr>
        <w:t xml:space="preserve">ЧРЕЗ </w:t>
      </w:r>
    </w:p>
    <w:p w:rsidR="00095BFA" w:rsidRPr="005A0404" w:rsidRDefault="00095BFA" w:rsidP="00095BFA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5A0404">
        <w:rPr>
          <w:rFonts w:ascii="Times New Roman" w:hAnsi="Times New Roman"/>
          <w:sz w:val="24"/>
          <w:szCs w:val="24"/>
        </w:rPr>
        <w:t xml:space="preserve">ИЗПЪЛНИТЕЛНИЯ ДИРЕКТОР НА </w:t>
      </w:r>
    </w:p>
    <w:p w:rsidR="00095BFA" w:rsidRPr="005A0404" w:rsidRDefault="00095BFA" w:rsidP="00095BFA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5A0404">
        <w:rPr>
          <w:rFonts w:ascii="Times New Roman" w:hAnsi="Times New Roman"/>
          <w:sz w:val="24"/>
          <w:szCs w:val="24"/>
        </w:rPr>
        <w:t xml:space="preserve">ИЗПЪЛНИТЕЛНА АГЕНЦИЯ </w:t>
      </w:r>
    </w:p>
    <w:p w:rsidR="00095BFA" w:rsidRPr="005A0404" w:rsidRDefault="00095BFA" w:rsidP="00A838F8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5A0404">
        <w:rPr>
          <w:rFonts w:ascii="Times New Roman" w:hAnsi="Times New Roman"/>
          <w:sz w:val="24"/>
          <w:szCs w:val="24"/>
        </w:rPr>
        <w:t>„МОРСКА АДМИНИСТРАЦИЯ”</w:t>
      </w:r>
    </w:p>
    <w:p w:rsidR="00095BFA" w:rsidRPr="005A0404" w:rsidRDefault="00095BFA" w:rsidP="00095BFA">
      <w:pPr>
        <w:pStyle w:val="Title"/>
        <w:rPr>
          <w:rFonts w:ascii="Times New Roman" w:hAnsi="Times New Roman"/>
          <w:spacing w:val="190"/>
          <w:sz w:val="28"/>
          <w:szCs w:val="28"/>
        </w:rPr>
      </w:pPr>
      <w:r w:rsidRPr="005A0404">
        <w:rPr>
          <w:rFonts w:ascii="Times New Roman" w:hAnsi="Times New Roman"/>
          <w:spacing w:val="190"/>
          <w:sz w:val="28"/>
          <w:szCs w:val="28"/>
        </w:rPr>
        <w:t>ЗАЯВЛЕНИЕ</w:t>
      </w:r>
    </w:p>
    <w:p w:rsidR="00095BFA" w:rsidRPr="005A0404" w:rsidRDefault="00095BFA" w:rsidP="00095BFA">
      <w:pPr>
        <w:pStyle w:val="Title"/>
        <w:jc w:val="left"/>
        <w:rPr>
          <w:rFonts w:ascii="Times New Roman" w:hAnsi="Times New Roman"/>
          <w:b w:val="0"/>
          <w:spacing w:val="190"/>
          <w:sz w:val="24"/>
          <w:szCs w:val="24"/>
        </w:rPr>
      </w:pPr>
    </w:p>
    <w:p w:rsidR="007151EA" w:rsidRPr="005A0404" w:rsidRDefault="00095BFA" w:rsidP="00CB1294">
      <w:pPr>
        <w:pStyle w:val="Title"/>
        <w:spacing w:before="0" w:after="0"/>
        <w:ind w:left="357" w:firstLine="357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За издаване на Удостоверение за експлоатационна годност на пристанище / </w:t>
      </w:r>
      <w:r w:rsidR="008A5A4F" w:rsidRPr="005A0404">
        <w:rPr>
          <w:rFonts w:ascii="Times New Roman" w:hAnsi="Times New Roman"/>
          <w:b w:val="0"/>
          <w:sz w:val="24"/>
          <w:szCs w:val="24"/>
        </w:rPr>
        <w:t xml:space="preserve">пристанищен 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терминал </w:t>
      </w:r>
    </w:p>
    <w:p w:rsidR="00095BFA" w:rsidRPr="005A0404" w:rsidRDefault="00095BFA" w:rsidP="0017246C">
      <w:pPr>
        <w:pStyle w:val="Title"/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 w:rsidRPr="005A0404">
        <w:rPr>
          <w:rFonts w:ascii="Times New Roman" w:hAnsi="Times New Roman"/>
          <w:b w:val="0"/>
          <w:sz w:val="24"/>
          <w:szCs w:val="24"/>
        </w:rPr>
        <w:t>..........................................................................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>.....................................</w:t>
      </w:r>
      <w:r w:rsidRPr="005A0404">
        <w:rPr>
          <w:rFonts w:ascii="Times New Roman" w:hAnsi="Times New Roman"/>
          <w:b w:val="0"/>
          <w:sz w:val="24"/>
          <w:szCs w:val="24"/>
        </w:rPr>
        <w:t>.....................................</w:t>
      </w:r>
    </w:p>
    <w:p w:rsidR="00095BFA" w:rsidRPr="005A0404" w:rsidRDefault="00137870" w:rsidP="0017246C">
      <w:pPr>
        <w:pStyle w:val="Title"/>
        <w:spacing w:before="0" w:after="0"/>
        <w:rPr>
          <w:rFonts w:ascii="Times New Roman" w:hAnsi="Times New Roman"/>
          <w:b w:val="0"/>
          <w:sz w:val="24"/>
          <w:szCs w:val="24"/>
          <w:vertAlign w:val="superscript"/>
          <w:lang w:val="en-US"/>
        </w:rPr>
      </w:pPr>
      <w:r w:rsidRPr="005A0404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(</w:t>
      </w:r>
      <w:r w:rsidR="00095BFA" w:rsidRPr="005A0404">
        <w:rPr>
          <w:rFonts w:ascii="Times New Roman" w:hAnsi="Times New Roman"/>
          <w:b w:val="0"/>
          <w:i/>
          <w:sz w:val="24"/>
          <w:szCs w:val="24"/>
          <w:vertAlign w:val="superscript"/>
        </w:rPr>
        <w:t>наименование</w:t>
      </w:r>
      <w:r w:rsidRPr="005A0404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)</w:t>
      </w:r>
    </w:p>
    <w:p w:rsidR="00095BFA" w:rsidRPr="005A0404" w:rsidRDefault="00095BFA" w:rsidP="0017246C">
      <w:pPr>
        <w:pStyle w:val="Title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От..................................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>...................................</w:t>
      </w:r>
      <w:r w:rsidRPr="005A0404">
        <w:rPr>
          <w:rFonts w:ascii="Times New Roman" w:hAnsi="Times New Roman"/>
          <w:b w:val="0"/>
          <w:sz w:val="24"/>
          <w:szCs w:val="24"/>
        </w:rPr>
        <w:t>.............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>..</w:t>
      </w:r>
      <w:r w:rsidRPr="005A0404">
        <w:rPr>
          <w:rFonts w:ascii="Times New Roman" w:hAnsi="Times New Roman"/>
          <w:b w:val="0"/>
          <w:sz w:val="24"/>
          <w:szCs w:val="24"/>
        </w:rPr>
        <w:t>....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>………………...…......</w:t>
      </w:r>
      <w:r w:rsidRPr="005A0404">
        <w:rPr>
          <w:rFonts w:ascii="Times New Roman" w:hAnsi="Times New Roman"/>
          <w:b w:val="0"/>
          <w:sz w:val="24"/>
          <w:szCs w:val="24"/>
        </w:rPr>
        <w:t>....................</w:t>
      </w:r>
    </w:p>
    <w:p w:rsidR="00095BFA" w:rsidRPr="005A0404" w:rsidRDefault="00137870" w:rsidP="0017246C">
      <w:pPr>
        <w:pStyle w:val="Title"/>
        <w:spacing w:before="0" w:after="0"/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</w:pPr>
      <w:r w:rsidRPr="005A0404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(</w:t>
      </w:r>
      <w:r w:rsidR="00095BFA" w:rsidRPr="005A0404">
        <w:rPr>
          <w:rFonts w:ascii="Times New Roman" w:hAnsi="Times New Roman"/>
          <w:b w:val="0"/>
          <w:i/>
          <w:sz w:val="24"/>
          <w:szCs w:val="24"/>
          <w:vertAlign w:val="superscript"/>
        </w:rPr>
        <w:t>юридическо/физическо лице – собственик</w:t>
      </w:r>
      <w:r w:rsidRPr="005A0404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)</w:t>
      </w:r>
    </w:p>
    <w:p w:rsidR="00095BFA" w:rsidRPr="005A0404" w:rsidRDefault="00095BFA" w:rsidP="0017246C">
      <w:pPr>
        <w:pStyle w:val="Title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….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>………………………………………………………….</w:t>
      </w:r>
      <w:r w:rsidRPr="005A0404">
        <w:rPr>
          <w:rFonts w:ascii="Times New Roman" w:hAnsi="Times New Roman"/>
          <w:b w:val="0"/>
          <w:sz w:val="24"/>
          <w:szCs w:val="24"/>
        </w:rPr>
        <w:t>..........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>.......…</w:t>
      </w:r>
      <w:r w:rsidRPr="005A0404">
        <w:rPr>
          <w:rFonts w:ascii="Times New Roman" w:hAnsi="Times New Roman"/>
          <w:b w:val="0"/>
          <w:sz w:val="24"/>
          <w:szCs w:val="24"/>
        </w:rPr>
        <w:t>.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>……</w:t>
      </w:r>
      <w:r w:rsidRPr="005A0404">
        <w:rPr>
          <w:rFonts w:ascii="Times New Roman" w:hAnsi="Times New Roman"/>
          <w:b w:val="0"/>
          <w:sz w:val="24"/>
          <w:szCs w:val="24"/>
        </w:rPr>
        <w:t>………………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>…</w:t>
      </w:r>
    </w:p>
    <w:p w:rsidR="00095BFA" w:rsidRPr="005A0404" w:rsidRDefault="00137870" w:rsidP="0017246C">
      <w:pPr>
        <w:pStyle w:val="Title"/>
        <w:spacing w:before="0" w:after="0"/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</w:pPr>
      <w:r w:rsidRPr="005A0404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(</w:t>
      </w:r>
      <w:r w:rsidR="00095BFA" w:rsidRPr="005A0404">
        <w:rPr>
          <w:rFonts w:ascii="Times New Roman" w:hAnsi="Times New Roman"/>
          <w:b w:val="0"/>
          <w:i/>
          <w:sz w:val="24"/>
          <w:szCs w:val="24"/>
          <w:vertAlign w:val="superscript"/>
        </w:rPr>
        <w:t>седалище и адрес на управление</w:t>
      </w:r>
      <w:r w:rsidRPr="005A0404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)</w:t>
      </w:r>
    </w:p>
    <w:p w:rsidR="00095BFA" w:rsidRPr="005A0404" w:rsidRDefault="00095BFA" w:rsidP="0017246C">
      <w:pPr>
        <w:pStyle w:val="Title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ЕИК/код по БУЛСТАТ ………………………………………………………………………</w:t>
      </w:r>
    </w:p>
    <w:p w:rsidR="002A2E09" w:rsidRPr="005A0404" w:rsidRDefault="002A2E09" w:rsidP="0017246C">
      <w:pPr>
        <w:pStyle w:val="Title"/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 w:rsidRPr="005A0404">
        <w:rPr>
          <w:rFonts w:ascii="Times New Roman" w:hAnsi="Times New Roman"/>
          <w:b w:val="0"/>
          <w:sz w:val="24"/>
          <w:szCs w:val="24"/>
          <w:lang w:val="en-US"/>
        </w:rPr>
        <w:t>e-mail……………………………………………………</w:t>
      </w:r>
      <w:r w:rsidRPr="005A0404">
        <w:rPr>
          <w:rFonts w:ascii="Times New Roman" w:hAnsi="Times New Roman"/>
          <w:b w:val="0"/>
          <w:sz w:val="24"/>
          <w:szCs w:val="24"/>
        </w:rPr>
        <w:t>……………………………………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>…</w:t>
      </w:r>
    </w:p>
    <w:p w:rsidR="002A2E09" w:rsidRPr="005A0404" w:rsidRDefault="002A2E09" w:rsidP="0017246C">
      <w:pPr>
        <w:jc w:val="center"/>
        <w:rPr>
          <w:sz w:val="24"/>
          <w:szCs w:val="24"/>
        </w:rPr>
      </w:pPr>
      <w:r w:rsidRPr="005A0404">
        <w:rPr>
          <w:sz w:val="24"/>
          <w:szCs w:val="24"/>
        </w:rPr>
        <w:t>тел. за контакт………………………………………………………………………………….</w:t>
      </w:r>
    </w:p>
    <w:p w:rsidR="00095BFA" w:rsidRPr="005A0404" w:rsidRDefault="00095BFA" w:rsidP="00CB1294">
      <w:pPr>
        <w:pStyle w:val="Title"/>
        <w:spacing w:before="0" w:after="0"/>
        <w:ind w:left="357" w:firstLine="357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CB1294">
      <w:pPr>
        <w:pStyle w:val="Title"/>
        <w:spacing w:before="0" w:after="0"/>
        <w:ind w:left="357" w:firstLine="357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CB1294">
      <w:pPr>
        <w:pStyle w:val="Title"/>
        <w:spacing w:before="0" w:after="0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ab/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5A0404">
        <w:rPr>
          <w:rFonts w:ascii="Times New Roman" w:hAnsi="Times New Roman"/>
          <w:sz w:val="24"/>
          <w:szCs w:val="24"/>
        </w:rPr>
        <w:t>УВАЖАЕМИ ГОСПОДИН МИНИСТЪР,</w:t>
      </w:r>
    </w:p>
    <w:p w:rsidR="00095BFA" w:rsidRPr="005A0404" w:rsidRDefault="00095BFA" w:rsidP="00CB1294">
      <w:pPr>
        <w:pStyle w:val="Title"/>
        <w:spacing w:before="0" w:after="0"/>
        <w:ind w:left="357" w:firstLine="357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CB1294">
      <w:pPr>
        <w:pStyle w:val="Title"/>
        <w:spacing w:before="0" w:after="0"/>
        <w:ind w:left="357" w:firstLine="357"/>
        <w:jc w:val="both"/>
        <w:rPr>
          <w:rFonts w:ascii="Times New Roman" w:hAnsi="Times New Roman"/>
          <w:b w:val="0"/>
          <w:sz w:val="24"/>
          <w:szCs w:val="24"/>
        </w:rPr>
      </w:pPr>
    </w:p>
    <w:p w:rsidR="007151EA" w:rsidRPr="005A0404" w:rsidRDefault="00122653" w:rsidP="00B67652">
      <w:pPr>
        <w:pStyle w:val="Title"/>
        <w:spacing w:before="0" w:after="0"/>
        <w:ind w:firstLine="714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 xml:space="preserve">На основание чл. 95, ал. </w:t>
      </w:r>
      <w:r w:rsidR="00095BFA" w:rsidRPr="005A0404">
        <w:rPr>
          <w:rFonts w:ascii="Times New Roman" w:hAnsi="Times New Roman"/>
          <w:b w:val="0"/>
          <w:sz w:val="24"/>
          <w:szCs w:val="24"/>
        </w:rPr>
        <w:t>2 от Закона за морските пространства вътрешни</w:t>
      </w:r>
      <w:r w:rsidR="00E86AF2" w:rsidRPr="005A0404">
        <w:rPr>
          <w:rFonts w:ascii="Times New Roman" w:hAnsi="Times New Roman"/>
          <w:b w:val="0"/>
          <w:sz w:val="24"/>
          <w:szCs w:val="24"/>
        </w:rPr>
        <w:t>те</w:t>
      </w:r>
      <w:r w:rsidR="00095BFA" w:rsidRPr="005A0404">
        <w:rPr>
          <w:rFonts w:ascii="Times New Roman" w:hAnsi="Times New Roman"/>
          <w:b w:val="0"/>
          <w:sz w:val="24"/>
          <w:szCs w:val="24"/>
        </w:rPr>
        <w:t xml:space="preserve"> водни пътища и пристанища</w:t>
      </w:r>
      <w:r w:rsidR="00E86AF2" w:rsidRPr="005A0404">
        <w:rPr>
          <w:rFonts w:ascii="Times New Roman" w:hAnsi="Times New Roman"/>
          <w:b w:val="0"/>
          <w:sz w:val="24"/>
          <w:szCs w:val="24"/>
        </w:rPr>
        <w:t>та</w:t>
      </w:r>
      <w:r w:rsidR="00095BFA" w:rsidRPr="005A0404">
        <w:rPr>
          <w:rFonts w:ascii="Times New Roman" w:hAnsi="Times New Roman"/>
          <w:b w:val="0"/>
          <w:sz w:val="24"/>
          <w:szCs w:val="24"/>
        </w:rPr>
        <w:t xml:space="preserve"> на Репуб</w:t>
      </w:r>
      <w:r w:rsidRPr="005A0404">
        <w:rPr>
          <w:rFonts w:ascii="Times New Roman" w:hAnsi="Times New Roman"/>
          <w:b w:val="0"/>
          <w:sz w:val="24"/>
          <w:szCs w:val="24"/>
        </w:rPr>
        <w:t>лика България (ЗМПВВППРБ), чл.</w:t>
      </w:r>
      <w:r w:rsidR="00095BFA" w:rsidRPr="005A0404">
        <w:rPr>
          <w:rFonts w:ascii="Times New Roman" w:hAnsi="Times New Roman"/>
          <w:b w:val="0"/>
          <w:sz w:val="24"/>
          <w:szCs w:val="24"/>
        </w:rPr>
        <w:t>7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1, чл. </w:t>
      </w:r>
      <w:r w:rsidR="00095BFA" w:rsidRPr="005A0404">
        <w:rPr>
          <w:rFonts w:ascii="Times New Roman" w:hAnsi="Times New Roman"/>
          <w:b w:val="0"/>
          <w:sz w:val="24"/>
          <w:szCs w:val="24"/>
        </w:rPr>
        <w:t>7</w:t>
      </w:r>
      <w:r w:rsidR="00C12080" w:rsidRPr="005A0404">
        <w:rPr>
          <w:rFonts w:ascii="Times New Roman" w:hAnsi="Times New Roman"/>
          <w:b w:val="0"/>
          <w:sz w:val="24"/>
          <w:szCs w:val="24"/>
        </w:rPr>
        <w:t>3</w:t>
      </w:r>
      <w:r w:rsidR="00095BFA" w:rsidRPr="005A0404">
        <w:rPr>
          <w:rFonts w:ascii="Times New Roman" w:hAnsi="Times New Roman"/>
          <w:b w:val="0"/>
          <w:sz w:val="24"/>
          <w:szCs w:val="24"/>
        </w:rPr>
        <w:t>, чл. 7</w:t>
      </w:r>
      <w:r w:rsidR="00C12080" w:rsidRPr="005A0404">
        <w:rPr>
          <w:rFonts w:ascii="Times New Roman" w:hAnsi="Times New Roman"/>
          <w:b w:val="0"/>
          <w:sz w:val="24"/>
          <w:szCs w:val="24"/>
        </w:rPr>
        <w:t>5, чл. 76</w:t>
      </w:r>
      <w:r w:rsidR="00095BFA" w:rsidRPr="005A0404">
        <w:rPr>
          <w:rFonts w:ascii="Times New Roman" w:hAnsi="Times New Roman"/>
          <w:b w:val="0"/>
          <w:sz w:val="24"/>
          <w:szCs w:val="24"/>
        </w:rPr>
        <w:t xml:space="preserve"> и чл. 77 </w:t>
      </w:r>
      <w:r w:rsidR="00095BFA" w:rsidRPr="005A0404">
        <w:rPr>
          <w:rFonts w:ascii="Times New Roman" w:hAnsi="Times New Roman"/>
          <w:b w:val="0"/>
          <w:i/>
          <w:sz w:val="20"/>
          <w:szCs w:val="20"/>
        </w:rPr>
        <w:t>(в зависимост от конкретния случай)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 от Наредба № </w:t>
      </w:r>
      <w:r w:rsidR="00095BFA" w:rsidRPr="005A0404">
        <w:rPr>
          <w:rFonts w:ascii="Times New Roman" w:hAnsi="Times New Roman"/>
          <w:b w:val="0"/>
          <w:sz w:val="24"/>
          <w:szCs w:val="24"/>
        </w:rPr>
        <w:t>9</w:t>
      </w:r>
      <w:r w:rsidR="008A5A4F" w:rsidRPr="005A0404">
        <w:rPr>
          <w:rFonts w:ascii="Times New Roman" w:hAnsi="Times New Roman"/>
          <w:b w:val="0"/>
          <w:sz w:val="24"/>
          <w:szCs w:val="24"/>
        </w:rPr>
        <w:t xml:space="preserve"> от 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2013 </w:t>
      </w:r>
      <w:r w:rsidR="00095BFA" w:rsidRPr="005A0404">
        <w:rPr>
          <w:rFonts w:ascii="Times New Roman" w:hAnsi="Times New Roman"/>
          <w:b w:val="0"/>
          <w:sz w:val="24"/>
          <w:szCs w:val="24"/>
        </w:rPr>
        <w:t xml:space="preserve">г. за изискванията на експлоатационна годност на пристанищата и специализираните пристанищни обекти (НИЕГПСПО), </w:t>
      </w:r>
      <w:r w:rsidR="008A5A4F" w:rsidRPr="005A0404">
        <w:rPr>
          <w:rFonts w:ascii="Times New Roman" w:hAnsi="Times New Roman"/>
          <w:b w:val="0"/>
          <w:sz w:val="24"/>
          <w:szCs w:val="24"/>
        </w:rPr>
        <w:t xml:space="preserve">заявявам необходимостта от издаване на </w:t>
      </w:r>
    </w:p>
    <w:p w:rsidR="002A2E09" w:rsidRPr="005A0404" w:rsidRDefault="002A2E09" w:rsidP="00D0447E">
      <w:pPr>
        <w:rPr>
          <w:b/>
        </w:rPr>
      </w:pPr>
    </w:p>
    <w:p w:rsidR="002A2E09" w:rsidRPr="005A0404" w:rsidRDefault="002A2E09" w:rsidP="002A2E09">
      <w:pPr>
        <w:pStyle w:val="Title"/>
        <w:spacing w:before="0" w:after="0"/>
        <w:ind w:left="1059" w:firstLine="357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󠇁първо Удостоверение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за експлоатационна годност</w:t>
      </w:r>
    </w:p>
    <w:p w:rsidR="00557660" w:rsidRPr="005A0404" w:rsidRDefault="002A2E09" w:rsidP="00D945EE">
      <w:pPr>
        <w:ind w:firstLine="1418"/>
        <w:jc w:val="both"/>
        <w:rPr>
          <w:b/>
          <w:sz w:val="24"/>
          <w:szCs w:val="24"/>
        </w:rPr>
      </w:pPr>
      <w:r w:rsidRPr="005A0404">
        <w:rPr>
          <w:sz w:val="24"/>
          <w:szCs w:val="24"/>
        </w:rPr>
        <w:t>󠇁ново Удостоверение</w:t>
      </w:r>
      <w:r w:rsidRPr="005A0404">
        <w:rPr>
          <w:sz w:val="24"/>
          <w:szCs w:val="24"/>
          <w:lang w:val="en-US"/>
        </w:rPr>
        <w:t xml:space="preserve"> </w:t>
      </w:r>
      <w:r w:rsidRPr="005A0404">
        <w:rPr>
          <w:sz w:val="24"/>
          <w:szCs w:val="24"/>
        </w:rPr>
        <w:t>за експлоатационна годност</w:t>
      </w:r>
      <w:r w:rsidR="00E86AF2" w:rsidRPr="005A0404">
        <w:rPr>
          <w:sz w:val="24"/>
          <w:szCs w:val="24"/>
        </w:rPr>
        <w:t xml:space="preserve">, поради </w:t>
      </w:r>
      <w:r w:rsidR="002C4267" w:rsidRPr="005A0404">
        <w:rPr>
          <w:sz w:val="24"/>
          <w:szCs w:val="24"/>
        </w:rPr>
        <w:t xml:space="preserve">следните </w:t>
      </w:r>
      <w:r w:rsidR="00E86AF2" w:rsidRPr="005A0404">
        <w:rPr>
          <w:sz w:val="24"/>
          <w:szCs w:val="24"/>
        </w:rPr>
        <w:t>наст</w:t>
      </w:r>
      <w:r w:rsidR="007E5FBD" w:rsidRPr="005A0404">
        <w:rPr>
          <w:sz w:val="24"/>
          <w:szCs w:val="24"/>
        </w:rPr>
        <w:t>ъ</w:t>
      </w:r>
      <w:r w:rsidR="00E86AF2" w:rsidRPr="005A0404">
        <w:rPr>
          <w:sz w:val="24"/>
          <w:szCs w:val="24"/>
        </w:rPr>
        <w:t xml:space="preserve">пили промени </w:t>
      </w:r>
      <w:r w:rsidR="00D945EE" w:rsidRPr="005A0404">
        <w:rPr>
          <w:sz w:val="24"/>
          <w:szCs w:val="24"/>
        </w:rPr>
        <w:t>…………</w:t>
      </w:r>
      <w:r w:rsidR="002C4267" w:rsidRPr="005A0404">
        <w:rPr>
          <w:sz w:val="24"/>
          <w:szCs w:val="24"/>
        </w:rPr>
        <w:t>………………</w:t>
      </w:r>
      <w:r w:rsidR="00D945EE" w:rsidRPr="005A0404">
        <w:rPr>
          <w:sz w:val="24"/>
          <w:szCs w:val="24"/>
        </w:rPr>
        <w:t>……</w:t>
      </w:r>
      <w:r w:rsidR="00557660" w:rsidRPr="005A0404">
        <w:rPr>
          <w:sz w:val="24"/>
          <w:szCs w:val="24"/>
        </w:rPr>
        <w:t>……………………………………………………………………</w:t>
      </w:r>
      <w:r w:rsidR="00D945EE" w:rsidRPr="005A0404">
        <w:rPr>
          <w:sz w:val="24"/>
          <w:szCs w:val="24"/>
        </w:rPr>
        <w:t>..</w:t>
      </w:r>
    </w:p>
    <w:p w:rsidR="00557660" w:rsidRPr="005A0404" w:rsidRDefault="00D945EE" w:rsidP="00557660">
      <w:pPr>
        <w:jc w:val="both"/>
        <w:rPr>
          <w:i/>
        </w:rPr>
      </w:pPr>
      <w:r w:rsidRPr="005A0404">
        <w:rPr>
          <w:b/>
          <w:i/>
        </w:rPr>
        <w:t>(</w:t>
      </w:r>
      <w:r w:rsidR="00EC476E" w:rsidRPr="005A0404">
        <w:rPr>
          <w:i/>
        </w:rPr>
        <w:t>вида на пристанището;</w:t>
      </w:r>
      <w:r w:rsidRPr="005A0404">
        <w:rPr>
          <w:i/>
        </w:rPr>
        <w:t xml:space="preserve"> </w:t>
      </w:r>
      <w:r w:rsidR="00EC476E" w:rsidRPr="005A0404">
        <w:rPr>
          <w:i/>
        </w:rPr>
        <w:t>собственика на територията и пристанищната инфраструктура на пристанището;</w:t>
      </w:r>
      <w:r w:rsidRPr="005A0404">
        <w:rPr>
          <w:i/>
        </w:rPr>
        <w:t xml:space="preserve"> </w:t>
      </w:r>
      <w:r w:rsidR="00EC476E" w:rsidRPr="005A0404">
        <w:rPr>
          <w:i/>
        </w:rPr>
        <w:t>пристанищните дейности и услуги по чл. 116, ал. 2, т. 2 и/или 3 от ЗМПВВППРБ;</w:t>
      </w:r>
      <w:r w:rsidRPr="005A0404">
        <w:rPr>
          <w:i/>
        </w:rPr>
        <w:t xml:space="preserve"> </w:t>
      </w:r>
      <w:r w:rsidR="00EC476E" w:rsidRPr="005A0404">
        <w:rPr>
          <w:i/>
        </w:rPr>
        <w:t>пристанищния оператор (или оператори), получил достъп до пазара на пристанищните дейности и услуги по чл. 116, ал. 2, т. 2 и/или 3 от ЗМПВВППРБ;</w:t>
      </w:r>
      <w:r w:rsidRPr="005A0404">
        <w:rPr>
          <w:i/>
        </w:rPr>
        <w:t xml:space="preserve"> </w:t>
      </w:r>
      <w:r w:rsidR="00EC476E" w:rsidRPr="005A0404">
        <w:rPr>
          <w:i/>
        </w:rPr>
        <w:t>наименованието на пристанището/пристанищния терминал; правната форма на собственика и/или оператора;</w:t>
      </w:r>
      <w:r w:rsidRPr="005A0404">
        <w:rPr>
          <w:i/>
        </w:rPr>
        <w:t xml:space="preserve"> </w:t>
      </w:r>
      <w:r w:rsidR="00EC476E" w:rsidRPr="005A0404">
        <w:rPr>
          <w:i/>
        </w:rPr>
        <w:t>адреса на управление на собственика и/или оператора</w:t>
      </w:r>
      <w:r w:rsidRPr="005A0404">
        <w:rPr>
          <w:i/>
        </w:rPr>
        <w:t>)</w:t>
      </w:r>
    </w:p>
    <w:p w:rsidR="00EC476E" w:rsidRPr="005A0404" w:rsidRDefault="00D945EE" w:rsidP="00557660">
      <w:pPr>
        <w:jc w:val="center"/>
        <w:rPr>
          <w:sz w:val="24"/>
          <w:szCs w:val="24"/>
        </w:rPr>
      </w:pPr>
      <w:r w:rsidRPr="005A0404">
        <w:rPr>
          <w:i/>
        </w:rPr>
        <w:t>(в зависимост от конкретния случай)</w:t>
      </w:r>
    </w:p>
    <w:p w:rsidR="002A2E09" w:rsidRPr="005A0404" w:rsidRDefault="002A2E09" w:rsidP="002A2E09">
      <w:pPr>
        <w:pStyle w:val="Title"/>
        <w:spacing w:before="0" w:after="0"/>
        <w:ind w:left="1059" w:firstLine="357"/>
        <w:jc w:val="both"/>
        <w:rPr>
          <w:rFonts w:ascii="Times New Roman" w:hAnsi="Times New Roman"/>
          <w:b w:val="0"/>
          <w:sz w:val="24"/>
          <w:szCs w:val="24"/>
        </w:rPr>
      </w:pPr>
    </w:p>
    <w:p w:rsidR="002A2E09" w:rsidRPr="005A0404" w:rsidRDefault="002A2E09" w:rsidP="002A2E09">
      <w:pPr>
        <w:pStyle w:val="Title"/>
        <w:spacing w:before="0" w:after="0"/>
        <w:ind w:left="1059" w:firstLine="357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󠇁временно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Удостоверение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за експлоатационна годност </w:t>
      </w:r>
    </w:p>
    <w:p w:rsidR="007151EA" w:rsidRPr="005A0404" w:rsidRDefault="002A2E09" w:rsidP="002A2E09">
      <w:pPr>
        <w:pStyle w:val="Title"/>
        <w:spacing w:before="0" w:after="0"/>
        <w:ind w:left="357" w:firstLine="69"/>
        <w:rPr>
          <w:rFonts w:ascii="Times New Roman" w:hAnsi="Times New Roman"/>
          <w:b w:val="0"/>
          <w:i/>
          <w:sz w:val="24"/>
          <w:szCs w:val="24"/>
          <w:vertAlign w:val="superscript"/>
        </w:rPr>
      </w:pPr>
      <w:r w:rsidRPr="005A0404">
        <w:rPr>
          <w:rFonts w:ascii="Times New Roman" w:hAnsi="Times New Roman"/>
          <w:b w:val="0"/>
          <w:i/>
          <w:sz w:val="20"/>
          <w:szCs w:val="20"/>
          <w:vertAlign w:val="superscript"/>
        </w:rPr>
        <w:t xml:space="preserve"> </w:t>
      </w:r>
      <w:r w:rsidR="007151EA" w:rsidRPr="005A0404">
        <w:rPr>
          <w:rFonts w:ascii="Times New Roman" w:hAnsi="Times New Roman"/>
          <w:b w:val="0"/>
          <w:i/>
          <w:sz w:val="20"/>
          <w:szCs w:val="20"/>
          <w:vertAlign w:val="superscript"/>
        </w:rPr>
        <w:t>(в зависимост от конкретния случай)</w:t>
      </w:r>
    </w:p>
    <w:p w:rsidR="007151EA" w:rsidRPr="005A0404" w:rsidRDefault="007151EA" w:rsidP="00FA4C70">
      <w:pPr>
        <w:pStyle w:val="Title"/>
        <w:spacing w:before="0" w:after="0" w:line="360" w:lineRule="auto"/>
        <w:ind w:left="357" w:firstLine="357"/>
        <w:jc w:val="left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 xml:space="preserve">на пристанище/пристанищен терминал </w:t>
      </w:r>
    </w:p>
    <w:p w:rsidR="00095BFA" w:rsidRPr="005A0404" w:rsidRDefault="00095BFA" w:rsidP="00FA4C70">
      <w:pPr>
        <w:pStyle w:val="Title"/>
        <w:spacing w:before="0" w:after="0" w:line="360" w:lineRule="auto"/>
        <w:ind w:left="357"/>
        <w:jc w:val="left"/>
        <w:rPr>
          <w:rFonts w:ascii="Times New Roman" w:hAnsi="Times New Roman"/>
          <w:b w:val="0"/>
          <w:sz w:val="20"/>
          <w:szCs w:val="20"/>
        </w:rPr>
      </w:pPr>
      <w:r w:rsidRPr="005A0404">
        <w:rPr>
          <w:rFonts w:ascii="Times New Roman" w:hAnsi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374895" w:rsidRPr="005A0404">
        <w:rPr>
          <w:rFonts w:ascii="Times New Roman" w:hAnsi="Times New Roman"/>
          <w:b w:val="0"/>
          <w:sz w:val="24"/>
          <w:szCs w:val="24"/>
        </w:rPr>
        <w:t>.........</w:t>
      </w:r>
    </w:p>
    <w:p w:rsidR="00095BFA" w:rsidRPr="005A0404" w:rsidRDefault="007151EA" w:rsidP="00CB1294">
      <w:pPr>
        <w:pStyle w:val="Title"/>
        <w:spacing w:before="0" w:after="0"/>
        <w:ind w:left="357" w:firstLine="357"/>
        <w:rPr>
          <w:rFonts w:ascii="Times New Roman" w:hAnsi="Times New Roman"/>
          <w:b w:val="0"/>
          <w:sz w:val="20"/>
          <w:szCs w:val="20"/>
          <w:vertAlign w:val="superscript"/>
          <w:lang w:val="en-US"/>
        </w:rPr>
      </w:pPr>
      <w:r w:rsidRPr="005A0404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(</w:t>
      </w:r>
      <w:r w:rsidRPr="005A0404">
        <w:rPr>
          <w:rFonts w:ascii="Times New Roman" w:hAnsi="Times New Roman"/>
          <w:b w:val="0"/>
          <w:i/>
          <w:sz w:val="20"/>
          <w:szCs w:val="20"/>
          <w:vertAlign w:val="superscript"/>
        </w:rPr>
        <w:t>н</w:t>
      </w:r>
      <w:r w:rsidR="00095BFA" w:rsidRPr="005A0404">
        <w:rPr>
          <w:rFonts w:ascii="Times New Roman" w:hAnsi="Times New Roman"/>
          <w:b w:val="0"/>
          <w:i/>
          <w:sz w:val="20"/>
          <w:szCs w:val="20"/>
          <w:vertAlign w:val="superscript"/>
        </w:rPr>
        <w:t>аименование и вид на пристанището/пристанищния терминал</w:t>
      </w:r>
      <w:r w:rsidRPr="005A0404">
        <w:rPr>
          <w:rFonts w:ascii="Times New Roman" w:hAnsi="Times New Roman"/>
          <w:b w:val="0"/>
          <w:sz w:val="20"/>
          <w:szCs w:val="20"/>
          <w:vertAlign w:val="superscript"/>
          <w:lang w:val="en-US"/>
        </w:rPr>
        <w:t>)</w:t>
      </w:r>
    </w:p>
    <w:p w:rsidR="00095BFA" w:rsidRPr="005A0404" w:rsidRDefault="00095BFA" w:rsidP="00B67652">
      <w:pPr>
        <w:pStyle w:val="Title"/>
        <w:spacing w:before="0" w:after="0"/>
        <w:ind w:firstLine="714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lastRenderedPageBreak/>
        <w:t>В пристанището/пристанищния терминал ще се извършв</w:t>
      </w:r>
      <w:r w:rsidR="00EF6FEF" w:rsidRPr="005A0404">
        <w:rPr>
          <w:rFonts w:ascii="Times New Roman" w:hAnsi="Times New Roman"/>
          <w:b w:val="0"/>
          <w:sz w:val="24"/>
          <w:szCs w:val="24"/>
        </w:rPr>
        <w:t>ат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 следните пристанищни дейности и услуги:</w:t>
      </w:r>
    </w:p>
    <w:p w:rsidR="00374895" w:rsidRPr="005A0404" w:rsidRDefault="00122653" w:rsidP="00C13E15">
      <w:pPr>
        <w:pStyle w:val="Title"/>
        <w:numPr>
          <w:ilvl w:val="0"/>
          <w:numId w:val="1"/>
        </w:numPr>
        <w:tabs>
          <w:tab w:val="left" w:pos="993"/>
        </w:tabs>
        <w:spacing w:before="0" w:after="0"/>
        <w:ind w:left="357" w:firstLine="357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 xml:space="preserve">по чл. 116, ал. 2, т. 2 и/или т. </w:t>
      </w:r>
      <w:r w:rsidR="00095BFA" w:rsidRPr="005A0404">
        <w:rPr>
          <w:rFonts w:ascii="Times New Roman" w:hAnsi="Times New Roman"/>
          <w:b w:val="0"/>
          <w:sz w:val="24"/>
          <w:szCs w:val="24"/>
        </w:rPr>
        <w:t xml:space="preserve">3 от ЗМПВВППРБ - обработка на </w:t>
      </w:r>
      <w:r w:rsidR="00EF6FEF" w:rsidRPr="005A0404">
        <w:rPr>
          <w:rFonts w:ascii="Times New Roman" w:hAnsi="Times New Roman"/>
          <w:b w:val="0"/>
          <w:sz w:val="24"/>
          <w:szCs w:val="24"/>
        </w:rPr>
        <w:t>…</w:t>
      </w:r>
      <w:r w:rsidR="00E53CC2" w:rsidRPr="005A0404">
        <w:rPr>
          <w:rFonts w:ascii="Times New Roman" w:hAnsi="Times New Roman"/>
          <w:b w:val="0"/>
          <w:sz w:val="24"/>
          <w:szCs w:val="24"/>
        </w:rPr>
        <w:t>……</w:t>
      </w:r>
      <w:r w:rsidR="00EF6FEF" w:rsidRPr="005A0404">
        <w:rPr>
          <w:rFonts w:ascii="Times New Roman" w:hAnsi="Times New Roman"/>
          <w:b w:val="0"/>
          <w:sz w:val="24"/>
          <w:szCs w:val="24"/>
        </w:rPr>
        <w:t>…………………</w:t>
      </w:r>
      <w:r w:rsidR="00374895" w:rsidRPr="005A0404">
        <w:rPr>
          <w:rFonts w:ascii="Times New Roman" w:hAnsi="Times New Roman"/>
          <w:b w:val="0"/>
          <w:sz w:val="24"/>
          <w:szCs w:val="24"/>
        </w:rPr>
        <w:t>…</w:t>
      </w:r>
    </w:p>
    <w:p w:rsidR="00374895" w:rsidRPr="005A0404" w:rsidRDefault="00374895" w:rsidP="00374895">
      <w:pPr>
        <w:ind w:left="7788" w:firstLine="708"/>
      </w:pPr>
      <w:r w:rsidRPr="005A0404">
        <w:t>(</w:t>
      </w:r>
      <w:r w:rsidRPr="005A0404">
        <w:rPr>
          <w:i/>
        </w:rPr>
        <w:t>вид товар</w:t>
      </w:r>
      <w:r w:rsidRPr="005A0404">
        <w:t>)</w:t>
      </w:r>
    </w:p>
    <w:p w:rsidR="00095BFA" w:rsidRPr="005A0404" w:rsidRDefault="00374895" w:rsidP="00B67652">
      <w:pPr>
        <w:pStyle w:val="Title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  <w:lang w:val="en-US"/>
        </w:rPr>
      </w:pPr>
      <w:r w:rsidRPr="005A0404">
        <w:rPr>
          <w:rFonts w:ascii="Times New Roman" w:hAnsi="Times New Roman"/>
          <w:b w:val="0"/>
          <w:sz w:val="24"/>
          <w:szCs w:val="24"/>
        </w:rPr>
        <w:t xml:space="preserve">товари </w:t>
      </w:r>
      <w:r w:rsidR="00095BFA" w:rsidRPr="005A0404">
        <w:rPr>
          <w:rFonts w:ascii="Times New Roman" w:hAnsi="Times New Roman"/>
          <w:b w:val="0"/>
          <w:sz w:val="24"/>
          <w:szCs w:val="24"/>
        </w:rPr>
        <w:t xml:space="preserve">и поща 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- товарене, разтоварване, подреждане, </w:t>
      </w:r>
      <w:r w:rsidR="00E53CC2" w:rsidRPr="005A0404">
        <w:rPr>
          <w:rFonts w:ascii="Times New Roman" w:hAnsi="Times New Roman"/>
          <w:b w:val="0"/>
          <w:sz w:val="24"/>
          <w:szCs w:val="24"/>
        </w:rPr>
        <w:t>съхраняване</w:t>
      </w:r>
      <w:r w:rsidRPr="005A0404">
        <w:rPr>
          <w:rFonts w:ascii="Times New Roman" w:hAnsi="Times New Roman"/>
          <w:b w:val="0"/>
          <w:sz w:val="24"/>
          <w:szCs w:val="24"/>
        </w:rPr>
        <w:t>, преопаковка на различни по тип товари, вътрешнотранспортен (терминален) превоз на товари и поща и други</w:t>
      </w:r>
      <w:r w:rsidRPr="005A0404">
        <w:rPr>
          <w:rFonts w:ascii="Times New Roman" w:hAnsi="Times New Roman"/>
          <w:b w:val="0"/>
          <w:sz w:val="20"/>
          <w:szCs w:val="20"/>
        </w:rPr>
        <w:t xml:space="preserve"> </w:t>
      </w:r>
      <w:r w:rsidR="00095BFA" w:rsidRPr="005A0404">
        <w:rPr>
          <w:rFonts w:ascii="Times New Roman" w:hAnsi="Times New Roman"/>
          <w:b w:val="0"/>
          <w:sz w:val="24"/>
          <w:szCs w:val="24"/>
        </w:rPr>
        <w:t xml:space="preserve">и/или пътнически </w:t>
      </w:r>
      <w:r w:rsidR="004111B0" w:rsidRPr="005A0404">
        <w:rPr>
          <w:rFonts w:ascii="Times New Roman" w:hAnsi="Times New Roman"/>
          <w:b w:val="0"/>
          <w:sz w:val="24"/>
          <w:szCs w:val="24"/>
        </w:rPr>
        <w:t>услуги</w:t>
      </w:r>
      <w:r w:rsidR="00E53CC2" w:rsidRPr="005A0404">
        <w:rPr>
          <w:rFonts w:ascii="Times New Roman" w:hAnsi="Times New Roman"/>
          <w:b w:val="0"/>
          <w:sz w:val="20"/>
          <w:szCs w:val="20"/>
          <w:lang w:val="en-US"/>
        </w:rPr>
        <w:t>.</w:t>
      </w:r>
    </w:p>
    <w:p w:rsidR="004D1E8B" w:rsidRPr="005A0404" w:rsidRDefault="00122653" w:rsidP="00FA4C70">
      <w:pPr>
        <w:pStyle w:val="Title"/>
        <w:numPr>
          <w:ilvl w:val="0"/>
          <w:numId w:val="1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/>
          <w:b w:val="0"/>
          <w:sz w:val="20"/>
          <w:szCs w:val="20"/>
        </w:rPr>
      </w:pPr>
      <w:r w:rsidRPr="005A0404">
        <w:rPr>
          <w:rFonts w:ascii="Times New Roman" w:hAnsi="Times New Roman"/>
          <w:b w:val="0"/>
          <w:sz w:val="24"/>
          <w:szCs w:val="24"/>
        </w:rPr>
        <w:t xml:space="preserve">морско-технически услуги по чл. 116, ал. </w:t>
      </w:r>
      <w:r w:rsidR="00C5048E" w:rsidRPr="005A0404">
        <w:rPr>
          <w:rFonts w:ascii="Times New Roman" w:hAnsi="Times New Roman"/>
          <w:b w:val="0"/>
          <w:sz w:val="24"/>
          <w:szCs w:val="24"/>
          <w:lang w:val="en-US"/>
        </w:rPr>
        <w:t>2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, т. </w:t>
      </w:r>
      <w:r w:rsidR="00C5048E" w:rsidRPr="005A0404">
        <w:rPr>
          <w:rFonts w:ascii="Times New Roman" w:hAnsi="Times New Roman"/>
          <w:b w:val="0"/>
          <w:sz w:val="24"/>
          <w:szCs w:val="24"/>
          <w:lang w:val="en-US"/>
        </w:rPr>
        <w:t>1</w:t>
      </w:r>
      <w:r w:rsidR="00095BFA" w:rsidRPr="005A0404">
        <w:rPr>
          <w:rFonts w:ascii="Times New Roman" w:hAnsi="Times New Roman"/>
          <w:b w:val="0"/>
          <w:sz w:val="24"/>
          <w:szCs w:val="24"/>
        </w:rPr>
        <w:t xml:space="preserve"> от ЗМПВВППРБ, за </w:t>
      </w:r>
      <w:r w:rsidR="001D77BB" w:rsidRPr="005A0404">
        <w:rPr>
          <w:rFonts w:ascii="Times New Roman" w:hAnsi="Times New Roman"/>
          <w:b w:val="0"/>
          <w:sz w:val="24"/>
          <w:szCs w:val="24"/>
        </w:rPr>
        <w:t>които е</w:t>
      </w:r>
      <w:r w:rsidR="00095BFA" w:rsidRPr="005A0404">
        <w:rPr>
          <w:rFonts w:ascii="Times New Roman" w:hAnsi="Times New Roman"/>
          <w:b w:val="0"/>
          <w:sz w:val="24"/>
          <w:szCs w:val="24"/>
        </w:rPr>
        <w:t xml:space="preserve"> необходимо ползването на </w:t>
      </w:r>
      <w:r w:rsidR="008D09AC" w:rsidRPr="005A0404">
        <w:rPr>
          <w:rFonts w:ascii="Times New Roman" w:hAnsi="Times New Roman"/>
          <w:b w:val="0"/>
          <w:sz w:val="24"/>
          <w:szCs w:val="24"/>
        </w:rPr>
        <w:t xml:space="preserve">елементи на </w:t>
      </w:r>
      <w:r w:rsidR="00C5048E" w:rsidRPr="005A0404">
        <w:rPr>
          <w:rFonts w:ascii="Times New Roman" w:hAnsi="Times New Roman"/>
          <w:b w:val="0"/>
          <w:sz w:val="24"/>
          <w:szCs w:val="24"/>
          <w:lang w:val="en-US"/>
        </w:rPr>
        <w:t>л</w:t>
      </w:r>
      <w:r w:rsidR="00C5048E" w:rsidRPr="005A0404">
        <w:rPr>
          <w:rFonts w:ascii="Times New Roman" w:hAnsi="Times New Roman"/>
          <w:b w:val="0"/>
          <w:sz w:val="24"/>
          <w:szCs w:val="24"/>
        </w:rPr>
        <w:t>и</w:t>
      </w:r>
      <w:r w:rsidR="00C5048E" w:rsidRPr="005A0404">
        <w:rPr>
          <w:rFonts w:ascii="Times New Roman" w:hAnsi="Times New Roman"/>
          <w:b w:val="0"/>
          <w:sz w:val="24"/>
          <w:szCs w:val="24"/>
          <w:lang w:val="en-US"/>
        </w:rPr>
        <w:t>нейна</w:t>
      </w:r>
      <w:r w:rsidR="008D09AC" w:rsidRPr="005A0404">
        <w:rPr>
          <w:rFonts w:ascii="Times New Roman" w:hAnsi="Times New Roman"/>
          <w:b w:val="0"/>
          <w:sz w:val="24"/>
          <w:szCs w:val="24"/>
        </w:rPr>
        <w:t>та</w:t>
      </w:r>
      <w:r w:rsidR="00C5048E" w:rsidRPr="005A0404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C5048E" w:rsidRPr="005A0404">
        <w:rPr>
          <w:rFonts w:ascii="Times New Roman" w:hAnsi="Times New Roman"/>
          <w:b w:val="0"/>
          <w:sz w:val="24"/>
          <w:szCs w:val="24"/>
        </w:rPr>
        <w:t xml:space="preserve">техническа инфраструктура на </w:t>
      </w:r>
      <w:r w:rsidR="00095BFA" w:rsidRPr="005A0404">
        <w:rPr>
          <w:rFonts w:ascii="Times New Roman" w:hAnsi="Times New Roman"/>
          <w:b w:val="0"/>
          <w:sz w:val="24"/>
          <w:szCs w:val="24"/>
        </w:rPr>
        <w:t>пристанищ</w:t>
      </w:r>
      <w:r w:rsidR="00C5048E" w:rsidRPr="005A0404">
        <w:rPr>
          <w:rFonts w:ascii="Times New Roman" w:hAnsi="Times New Roman"/>
          <w:b w:val="0"/>
          <w:sz w:val="24"/>
          <w:szCs w:val="24"/>
        </w:rPr>
        <w:t>ето/пристанищния терминал</w:t>
      </w:r>
      <w:r w:rsidR="00095BFA" w:rsidRPr="005A040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95BFA" w:rsidRPr="005A0404" w:rsidRDefault="00095BFA" w:rsidP="004D1E8B">
      <w:pPr>
        <w:pStyle w:val="Title"/>
        <w:tabs>
          <w:tab w:val="left" w:pos="993"/>
        </w:tabs>
        <w:spacing w:before="0" w:after="0" w:line="360" w:lineRule="auto"/>
        <w:jc w:val="left"/>
        <w:rPr>
          <w:rFonts w:ascii="Times New Roman" w:hAnsi="Times New Roman"/>
          <w:b w:val="0"/>
          <w:sz w:val="20"/>
          <w:szCs w:val="20"/>
        </w:rPr>
      </w:pPr>
      <w:r w:rsidRPr="005A0404">
        <w:rPr>
          <w:rFonts w:ascii="Times New Roman" w:hAnsi="Times New Roman"/>
          <w:b w:val="0"/>
          <w:sz w:val="20"/>
          <w:szCs w:val="20"/>
        </w:rPr>
        <w:t>(</w:t>
      </w:r>
      <w:r w:rsidRPr="005A0404">
        <w:rPr>
          <w:rFonts w:ascii="Times New Roman" w:hAnsi="Times New Roman"/>
          <w:b w:val="0"/>
          <w:i/>
          <w:sz w:val="20"/>
          <w:szCs w:val="20"/>
        </w:rPr>
        <w:t xml:space="preserve">швартоване, снабдяване на корабите с вода, </w:t>
      </w:r>
      <w:r w:rsidR="001D77BB" w:rsidRPr="005A0404">
        <w:rPr>
          <w:rFonts w:ascii="Times New Roman" w:hAnsi="Times New Roman"/>
          <w:b w:val="0"/>
          <w:i/>
          <w:sz w:val="20"/>
          <w:szCs w:val="20"/>
        </w:rPr>
        <w:t>комуникации и електрическа енергия, бункероване</w:t>
      </w:r>
      <w:bookmarkStart w:id="0" w:name="_GoBack"/>
      <w:bookmarkEnd w:id="0"/>
      <w:r w:rsidR="001D77BB" w:rsidRPr="005A0404">
        <w:rPr>
          <w:rFonts w:ascii="Times New Roman" w:hAnsi="Times New Roman"/>
          <w:b w:val="0"/>
          <w:i/>
          <w:sz w:val="20"/>
          <w:szCs w:val="20"/>
        </w:rPr>
        <w:t>,</w:t>
      </w:r>
      <w:r w:rsidRPr="005A0404">
        <w:rPr>
          <w:rFonts w:ascii="Times New Roman" w:hAnsi="Times New Roman"/>
          <w:b w:val="0"/>
          <w:i/>
          <w:sz w:val="20"/>
          <w:szCs w:val="20"/>
        </w:rPr>
        <w:t xml:space="preserve"> приемане и обработване на отпадъци</w:t>
      </w:r>
      <w:r w:rsidR="005E7C94" w:rsidRPr="005A0404">
        <w:rPr>
          <w:rFonts w:ascii="Times New Roman" w:hAnsi="Times New Roman"/>
          <w:b w:val="0"/>
          <w:i/>
          <w:sz w:val="20"/>
          <w:szCs w:val="20"/>
        </w:rPr>
        <w:t xml:space="preserve"> от кораби</w:t>
      </w:r>
      <w:r w:rsidRPr="005A0404">
        <w:rPr>
          <w:rFonts w:ascii="Times New Roman" w:hAnsi="Times New Roman"/>
          <w:b w:val="0"/>
          <w:i/>
          <w:sz w:val="20"/>
          <w:szCs w:val="20"/>
        </w:rPr>
        <w:t xml:space="preserve"> и др.</w:t>
      </w:r>
      <w:r w:rsidRPr="005A0404">
        <w:rPr>
          <w:rFonts w:ascii="Times New Roman" w:hAnsi="Times New Roman"/>
          <w:b w:val="0"/>
          <w:sz w:val="20"/>
          <w:szCs w:val="20"/>
        </w:rPr>
        <w:t xml:space="preserve">): </w:t>
      </w:r>
      <w:r w:rsidR="00E53CC2" w:rsidRPr="005A0404">
        <w:rPr>
          <w:rFonts w:ascii="Times New Roman" w:hAnsi="Times New Roman"/>
          <w:b w:val="0"/>
          <w:sz w:val="20"/>
          <w:szCs w:val="20"/>
        </w:rPr>
        <w:t>…………………………………………………………………………………………………………………………</w:t>
      </w:r>
      <w:r w:rsidR="004D1E8B" w:rsidRPr="005A0404">
        <w:rPr>
          <w:rFonts w:ascii="Times New Roman" w:hAnsi="Times New Roman"/>
          <w:b w:val="0"/>
          <w:sz w:val="20"/>
          <w:szCs w:val="20"/>
        </w:rPr>
        <w:t>…………</w:t>
      </w:r>
    </w:p>
    <w:p w:rsidR="00095BFA" w:rsidRPr="005A0404" w:rsidRDefault="00095BFA" w:rsidP="004D1E8B">
      <w:pPr>
        <w:pStyle w:val="Title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Услугата</w:t>
      </w:r>
      <w:r w:rsidRPr="005A0404">
        <w:rPr>
          <w:rFonts w:ascii="Times New Roman" w:hAnsi="Times New Roman"/>
          <w:b w:val="0"/>
          <w:sz w:val="24"/>
          <w:szCs w:val="24"/>
          <w:lang w:val="en-US"/>
        </w:rPr>
        <w:t>/</w:t>
      </w:r>
      <w:r w:rsidRPr="005A0404">
        <w:rPr>
          <w:rFonts w:ascii="Times New Roman" w:hAnsi="Times New Roman"/>
          <w:b w:val="0"/>
          <w:sz w:val="24"/>
          <w:szCs w:val="24"/>
        </w:rPr>
        <w:t>те</w:t>
      </w:r>
      <w:r w:rsidR="00B07C78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................</w:t>
      </w:r>
      <w:r w:rsidR="00B07C78" w:rsidRPr="005A0404">
        <w:rPr>
          <w:rFonts w:ascii="Times New Roman" w:hAnsi="Times New Roman"/>
          <w:b w:val="0"/>
          <w:sz w:val="24"/>
          <w:szCs w:val="24"/>
        </w:rPr>
        <w:t>............</w:t>
      </w:r>
      <w:r w:rsidRPr="005A0404">
        <w:rPr>
          <w:rFonts w:ascii="Times New Roman" w:hAnsi="Times New Roman"/>
          <w:b w:val="0"/>
          <w:sz w:val="24"/>
          <w:szCs w:val="24"/>
        </w:rPr>
        <w:t>..................................................................................................</w:t>
      </w:r>
      <w:r w:rsidR="00B07C78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ще</w:t>
      </w:r>
      <w:r w:rsidR="00B07C78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се извършва/т от</w:t>
      </w:r>
      <w:r w:rsidR="00B07C78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.....................................</w:t>
      </w:r>
      <w:r w:rsidR="00B07C78" w:rsidRPr="005A0404">
        <w:rPr>
          <w:rFonts w:ascii="Times New Roman" w:hAnsi="Times New Roman"/>
          <w:b w:val="0"/>
          <w:sz w:val="24"/>
          <w:szCs w:val="24"/>
        </w:rPr>
        <w:t>..........</w:t>
      </w:r>
      <w:r w:rsidRPr="005A0404">
        <w:rPr>
          <w:rFonts w:ascii="Times New Roman" w:hAnsi="Times New Roman"/>
          <w:b w:val="0"/>
          <w:sz w:val="24"/>
          <w:szCs w:val="24"/>
        </w:rPr>
        <w:t>.............................................................................................</w:t>
      </w:r>
    </w:p>
    <w:p w:rsidR="00095BFA" w:rsidRPr="005A0404" w:rsidRDefault="001B7AFB" w:rsidP="00FA4C70">
      <w:pPr>
        <w:pStyle w:val="Title"/>
        <w:spacing w:before="0" w:after="0"/>
        <w:ind w:firstLine="709"/>
        <w:rPr>
          <w:rFonts w:ascii="Times New Roman" w:hAnsi="Times New Roman"/>
          <w:b w:val="0"/>
          <w:sz w:val="20"/>
          <w:szCs w:val="20"/>
          <w:vertAlign w:val="superscript"/>
          <w:lang w:val="en-US"/>
        </w:rPr>
      </w:pPr>
      <w:r w:rsidRPr="005A0404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(</w:t>
      </w:r>
      <w:r w:rsidR="00095BFA" w:rsidRPr="005A0404">
        <w:rPr>
          <w:rFonts w:ascii="Times New Roman" w:hAnsi="Times New Roman"/>
          <w:b w:val="0"/>
          <w:i/>
          <w:sz w:val="20"/>
          <w:szCs w:val="20"/>
          <w:vertAlign w:val="superscript"/>
        </w:rPr>
        <w:t xml:space="preserve">пристанищен оператор, ЕИК, седалище, адрес на </w:t>
      </w:r>
      <w:r w:rsidRPr="005A0404">
        <w:rPr>
          <w:rFonts w:ascii="Times New Roman" w:hAnsi="Times New Roman"/>
          <w:b w:val="0"/>
          <w:i/>
          <w:sz w:val="20"/>
          <w:szCs w:val="20"/>
          <w:vertAlign w:val="superscript"/>
        </w:rPr>
        <w:t>управление)</w:t>
      </w:r>
    </w:p>
    <w:p w:rsidR="00095BFA" w:rsidRPr="005A0404" w:rsidRDefault="00095BFA" w:rsidP="00FA4C70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съгласно сключен договор  ..........................</w:t>
      </w:r>
      <w:r w:rsidR="00DB1194" w:rsidRPr="005A0404">
        <w:rPr>
          <w:rFonts w:ascii="Times New Roman" w:hAnsi="Times New Roman"/>
          <w:b w:val="0"/>
          <w:sz w:val="24"/>
          <w:szCs w:val="24"/>
        </w:rPr>
        <w:t>...........................................................................</w:t>
      </w:r>
      <w:r w:rsidRPr="005A0404">
        <w:rPr>
          <w:rFonts w:ascii="Times New Roman" w:hAnsi="Times New Roman"/>
          <w:b w:val="0"/>
          <w:sz w:val="24"/>
          <w:szCs w:val="24"/>
        </w:rPr>
        <w:t>......</w:t>
      </w:r>
      <w:r w:rsidR="00FA4C70" w:rsidRPr="005A0404">
        <w:rPr>
          <w:rFonts w:ascii="Times New Roman" w:hAnsi="Times New Roman"/>
          <w:b w:val="0"/>
          <w:sz w:val="24"/>
          <w:szCs w:val="24"/>
        </w:rPr>
        <w:t>.......</w:t>
      </w:r>
      <w:r w:rsidRPr="005A0404">
        <w:rPr>
          <w:rFonts w:ascii="Times New Roman" w:hAnsi="Times New Roman"/>
          <w:b w:val="0"/>
          <w:sz w:val="24"/>
          <w:szCs w:val="24"/>
        </w:rPr>
        <w:t>...</w:t>
      </w:r>
    </w:p>
    <w:p w:rsidR="00095BFA" w:rsidRPr="005A0404" w:rsidRDefault="00A838F8" w:rsidP="00FA4C70">
      <w:pPr>
        <w:pStyle w:val="Title"/>
        <w:spacing w:before="0" w:after="0"/>
        <w:ind w:firstLine="709"/>
        <w:jc w:val="both"/>
        <w:rPr>
          <w:rFonts w:ascii="Times New Roman" w:hAnsi="Times New Roman"/>
          <w:b w:val="0"/>
          <w:sz w:val="20"/>
          <w:szCs w:val="20"/>
          <w:vertAlign w:val="superscript"/>
          <w:lang w:val="en-US"/>
        </w:rPr>
      </w:pPr>
      <w:r w:rsidRPr="005A0404">
        <w:rPr>
          <w:rFonts w:ascii="Times New Roman" w:hAnsi="Times New Roman"/>
          <w:b w:val="0"/>
          <w:i/>
          <w:sz w:val="24"/>
          <w:szCs w:val="24"/>
        </w:rPr>
        <w:tab/>
      </w:r>
      <w:r w:rsidRPr="005A0404">
        <w:rPr>
          <w:rFonts w:ascii="Times New Roman" w:hAnsi="Times New Roman"/>
          <w:b w:val="0"/>
          <w:i/>
          <w:sz w:val="24"/>
          <w:szCs w:val="24"/>
        </w:rPr>
        <w:tab/>
      </w:r>
      <w:r w:rsidRPr="005A0404">
        <w:rPr>
          <w:rFonts w:ascii="Times New Roman" w:hAnsi="Times New Roman"/>
          <w:b w:val="0"/>
          <w:i/>
          <w:sz w:val="24"/>
          <w:szCs w:val="24"/>
        </w:rPr>
        <w:tab/>
      </w:r>
      <w:r w:rsidRPr="005A0404">
        <w:rPr>
          <w:rFonts w:ascii="Times New Roman" w:hAnsi="Times New Roman"/>
          <w:b w:val="0"/>
          <w:i/>
          <w:sz w:val="24"/>
          <w:szCs w:val="24"/>
        </w:rPr>
        <w:tab/>
      </w:r>
      <w:r w:rsidR="00DB1194" w:rsidRPr="005A0404">
        <w:rPr>
          <w:rFonts w:ascii="Times New Roman" w:hAnsi="Times New Roman"/>
          <w:b w:val="0"/>
          <w:i/>
          <w:sz w:val="24"/>
          <w:szCs w:val="24"/>
        </w:rPr>
        <w:tab/>
      </w:r>
      <w:r w:rsidR="00DB1194" w:rsidRPr="005A0404">
        <w:rPr>
          <w:rFonts w:ascii="Times New Roman" w:hAnsi="Times New Roman"/>
          <w:b w:val="0"/>
          <w:i/>
          <w:sz w:val="24"/>
          <w:szCs w:val="24"/>
        </w:rPr>
        <w:tab/>
      </w:r>
      <w:r w:rsidR="001B7AFB" w:rsidRPr="005A0404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(</w:t>
      </w:r>
      <w:r w:rsidR="00095BFA" w:rsidRPr="005A0404">
        <w:rPr>
          <w:rFonts w:ascii="Times New Roman" w:hAnsi="Times New Roman"/>
          <w:b w:val="0"/>
          <w:i/>
          <w:sz w:val="20"/>
          <w:szCs w:val="20"/>
          <w:vertAlign w:val="superscript"/>
        </w:rPr>
        <w:t>номер и дата на договора</w:t>
      </w:r>
      <w:r w:rsidR="001B7AFB" w:rsidRPr="005A0404">
        <w:rPr>
          <w:rFonts w:ascii="Times New Roman" w:hAnsi="Times New Roman"/>
          <w:b w:val="0"/>
          <w:i/>
          <w:sz w:val="20"/>
          <w:szCs w:val="20"/>
          <w:vertAlign w:val="superscript"/>
          <w:lang w:val="en-US"/>
        </w:rPr>
        <w:t>)</w:t>
      </w:r>
    </w:p>
    <w:p w:rsidR="00095BFA" w:rsidRPr="005A0404" w:rsidRDefault="00095BFA" w:rsidP="00FA4C70">
      <w:pPr>
        <w:pStyle w:val="Title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между..........................................................................................</w:t>
      </w:r>
      <w:r w:rsidR="00DB1194" w:rsidRPr="005A0404">
        <w:rPr>
          <w:rFonts w:ascii="Times New Roman" w:hAnsi="Times New Roman"/>
          <w:b w:val="0"/>
          <w:sz w:val="24"/>
          <w:szCs w:val="24"/>
        </w:rPr>
        <w:t>.................</w:t>
      </w:r>
      <w:r w:rsidRPr="005A0404">
        <w:rPr>
          <w:rFonts w:ascii="Times New Roman" w:hAnsi="Times New Roman"/>
          <w:b w:val="0"/>
          <w:sz w:val="24"/>
          <w:szCs w:val="24"/>
        </w:rPr>
        <w:t>.................................</w:t>
      </w:r>
      <w:r w:rsidR="00DB1194" w:rsidRPr="005A0404">
        <w:rPr>
          <w:rFonts w:ascii="Times New Roman" w:hAnsi="Times New Roman"/>
          <w:b w:val="0"/>
          <w:i/>
          <w:sz w:val="24"/>
          <w:szCs w:val="24"/>
        </w:rPr>
        <w:t>.............</w:t>
      </w:r>
    </w:p>
    <w:p w:rsidR="00095BFA" w:rsidRPr="005A0404" w:rsidRDefault="001B7AFB" w:rsidP="00FA4C70">
      <w:pPr>
        <w:pStyle w:val="Title"/>
        <w:spacing w:before="0" w:after="0"/>
        <w:ind w:firstLine="709"/>
        <w:rPr>
          <w:rFonts w:ascii="Times New Roman" w:hAnsi="Times New Roman"/>
          <w:b w:val="0"/>
          <w:i/>
          <w:sz w:val="20"/>
          <w:szCs w:val="20"/>
          <w:vertAlign w:val="superscript"/>
          <w:lang w:val="en-US"/>
        </w:rPr>
      </w:pPr>
      <w:r w:rsidRPr="005A0404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(</w:t>
      </w:r>
      <w:r w:rsidR="00095BFA" w:rsidRPr="005A0404">
        <w:rPr>
          <w:rFonts w:ascii="Times New Roman" w:hAnsi="Times New Roman"/>
          <w:b w:val="0"/>
          <w:i/>
          <w:sz w:val="20"/>
          <w:szCs w:val="20"/>
          <w:vertAlign w:val="superscript"/>
        </w:rPr>
        <w:t>собственика на пристанището</w:t>
      </w:r>
      <w:r w:rsidRPr="005A0404">
        <w:rPr>
          <w:rFonts w:ascii="Times New Roman" w:hAnsi="Times New Roman"/>
          <w:b w:val="0"/>
          <w:i/>
          <w:sz w:val="20"/>
          <w:szCs w:val="20"/>
          <w:vertAlign w:val="superscript"/>
          <w:lang w:val="en-US"/>
        </w:rPr>
        <w:t>)</w:t>
      </w:r>
    </w:p>
    <w:p w:rsidR="00095BFA" w:rsidRPr="005A0404" w:rsidRDefault="00095BFA" w:rsidP="00FA4C70">
      <w:pPr>
        <w:pStyle w:val="Title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FA4C70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и............</w:t>
      </w:r>
      <w:r w:rsidR="00DB1194" w:rsidRPr="005A0404">
        <w:rPr>
          <w:rFonts w:ascii="Times New Roman" w:hAnsi="Times New Roman"/>
          <w:b w:val="0"/>
          <w:sz w:val="24"/>
          <w:szCs w:val="24"/>
        </w:rPr>
        <w:t>..............................</w:t>
      </w:r>
      <w:r w:rsidRPr="005A0404">
        <w:rPr>
          <w:rFonts w:ascii="Times New Roman" w:hAnsi="Times New Roman"/>
          <w:b w:val="0"/>
          <w:sz w:val="24"/>
          <w:szCs w:val="24"/>
        </w:rPr>
        <w:t>.......................................................................................................................,</w:t>
      </w:r>
    </w:p>
    <w:p w:rsidR="00095BFA" w:rsidRPr="005A0404" w:rsidRDefault="001B7AFB" w:rsidP="00FA4C70">
      <w:pPr>
        <w:pStyle w:val="Title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vertAlign w:val="superscript"/>
          <w:lang w:val="en-US"/>
        </w:rPr>
      </w:pPr>
      <w:r w:rsidRPr="005A0404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5A0404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="00E03CAB" w:rsidRPr="005A0404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="00E03CAB" w:rsidRPr="005A0404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="00DB1194" w:rsidRPr="005A0404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5A0404">
        <w:rPr>
          <w:rFonts w:ascii="Times New Roman" w:hAnsi="Times New Roman"/>
          <w:b w:val="0"/>
          <w:i/>
          <w:sz w:val="20"/>
          <w:szCs w:val="20"/>
          <w:vertAlign w:val="superscript"/>
          <w:lang w:val="en-US"/>
        </w:rPr>
        <w:t>(</w:t>
      </w:r>
      <w:r w:rsidR="00095BFA" w:rsidRPr="005A0404">
        <w:rPr>
          <w:rFonts w:ascii="Times New Roman" w:hAnsi="Times New Roman"/>
          <w:b w:val="0"/>
          <w:i/>
          <w:sz w:val="20"/>
          <w:szCs w:val="20"/>
          <w:vertAlign w:val="superscript"/>
        </w:rPr>
        <w:t>пристанищния оператор</w:t>
      </w:r>
      <w:r w:rsidRPr="005A0404">
        <w:rPr>
          <w:rFonts w:ascii="Times New Roman" w:hAnsi="Times New Roman"/>
          <w:b w:val="0"/>
          <w:sz w:val="24"/>
          <w:szCs w:val="24"/>
          <w:vertAlign w:val="superscript"/>
          <w:lang w:val="en-US"/>
        </w:rPr>
        <w:t>)</w:t>
      </w:r>
    </w:p>
    <w:p w:rsidR="00095BFA" w:rsidRPr="005A0404" w:rsidRDefault="00095BFA" w:rsidP="00FA4C70">
      <w:pPr>
        <w:pStyle w:val="Title"/>
        <w:spacing w:before="0" w:after="0"/>
        <w:ind w:firstLine="709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5A0404">
        <w:rPr>
          <w:rFonts w:ascii="Times New Roman" w:hAnsi="Times New Roman"/>
          <w:b w:val="0"/>
          <w:i/>
          <w:sz w:val="20"/>
          <w:szCs w:val="20"/>
        </w:rPr>
        <w:t>Изброяват се всички пристанищни оператори получили достъп до пазара на пристанищните услуги</w:t>
      </w:r>
      <w:r w:rsidR="00192FFB" w:rsidRPr="005A0404">
        <w:rPr>
          <w:rFonts w:ascii="Times New Roman" w:hAnsi="Times New Roman"/>
          <w:b w:val="0"/>
          <w:i/>
          <w:sz w:val="20"/>
          <w:szCs w:val="20"/>
        </w:rPr>
        <w:t>,</w:t>
      </w:r>
      <w:r w:rsidRPr="005A0404">
        <w:rPr>
          <w:rFonts w:ascii="Times New Roman" w:hAnsi="Times New Roman"/>
          <w:b w:val="0"/>
          <w:i/>
          <w:sz w:val="20"/>
          <w:szCs w:val="20"/>
        </w:rPr>
        <w:t xml:space="preserve"> извършващи дейности на пристанището чрез договор със собственика.</w:t>
      </w:r>
    </w:p>
    <w:p w:rsidR="00095BFA" w:rsidRPr="005A0404" w:rsidRDefault="00095BFA" w:rsidP="00FA4C70">
      <w:pPr>
        <w:pStyle w:val="Title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17246C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както и морско-технически услуги по чл.</w:t>
      </w:r>
      <w:r w:rsidR="00E03CAB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116, ал.</w:t>
      </w:r>
      <w:r w:rsidR="00E03CAB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="00C5048E" w:rsidRPr="005A0404">
        <w:rPr>
          <w:rFonts w:ascii="Times New Roman" w:hAnsi="Times New Roman"/>
          <w:b w:val="0"/>
          <w:sz w:val="24"/>
          <w:szCs w:val="24"/>
          <w:lang w:val="en-US"/>
        </w:rPr>
        <w:t>2</w:t>
      </w:r>
      <w:r w:rsidRPr="005A0404">
        <w:rPr>
          <w:rFonts w:ascii="Times New Roman" w:hAnsi="Times New Roman"/>
          <w:b w:val="0"/>
          <w:sz w:val="24"/>
          <w:szCs w:val="24"/>
        </w:rPr>
        <w:t>, т.</w:t>
      </w:r>
      <w:r w:rsidR="00E03CAB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1 </w:t>
      </w:r>
      <w:r w:rsidR="00C82C20" w:rsidRPr="005A0404">
        <w:rPr>
          <w:rFonts w:ascii="Times New Roman" w:hAnsi="Times New Roman"/>
          <w:b w:val="0"/>
          <w:sz w:val="24"/>
          <w:szCs w:val="24"/>
        </w:rPr>
        <w:t xml:space="preserve">от 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ЗМПВВППРБ, за които не е необходимо ползването на </w:t>
      </w:r>
      <w:r w:rsidR="00E03CAB" w:rsidRPr="005A0404">
        <w:rPr>
          <w:rFonts w:ascii="Times New Roman" w:hAnsi="Times New Roman"/>
          <w:b w:val="0"/>
          <w:sz w:val="24"/>
          <w:szCs w:val="24"/>
        </w:rPr>
        <w:t xml:space="preserve">елементи на </w:t>
      </w:r>
      <w:r w:rsidR="00E93B41" w:rsidRPr="005A0404">
        <w:rPr>
          <w:rFonts w:ascii="Times New Roman" w:hAnsi="Times New Roman"/>
          <w:b w:val="0"/>
          <w:sz w:val="24"/>
          <w:szCs w:val="24"/>
          <w:lang w:val="en-US"/>
        </w:rPr>
        <w:t>л</w:t>
      </w:r>
      <w:r w:rsidR="00E93B41" w:rsidRPr="005A0404">
        <w:rPr>
          <w:rFonts w:ascii="Times New Roman" w:hAnsi="Times New Roman"/>
          <w:b w:val="0"/>
          <w:sz w:val="24"/>
          <w:szCs w:val="24"/>
        </w:rPr>
        <w:t>и</w:t>
      </w:r>
      <w:r w:rsidR="00E93B41" w:rsidRPr="005A0404">
        <w:rPr>
          <w:rFonts w:ascii="Times New Roman" w:hAnsi="Times New Roman"/>
          <w:b w:val="0"/>
          <w:sz w:val="24"/>
          <w:szCs w:val="24"/>
          <w:lang w:val="en-US"/>
        </w:rPr>
        <w:t>нейна</w:t>
      </w:r>
      <w:r w:rsidR="00E03CAB" w:rsidRPr="005A0404">
        <w:rPr>
          <w:rFonts w:ascii="Times New Roman" w:hAnsi="Times New Roman"/>
          <w:b w:val="0"/>
          <w:sz w:val="24"/>
          <w:szCs w:val="24"/>
        </w:rPr>
        <w:t>та</w:t>
      </w:r>
      <w:r w:rsidR="00E93B41" w:rsidRPr="005A0404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E93B41" w:rsidRPr="005A0404">
        <w:rPr>
          <w:rFonts w:ascii="Times New Roman" w:hAnsi="Times New Roman"/>
          <w:b w:val="0"/>
          <w:sz w:val="24"/>
          <w:szCs w:val="24"/>
        </w:rPr>
        <w:t>техническа инфраструктура на пристанището/пристанищния терминал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="00995421" w:rsidRPr="005A0404">
        <w:rPr>
          <w:rFonts w:ascii="Times New Roman" w:hAnsi="Times New Roman"/>
          <w:b w:val="0"/>
          <w:i/>
          <w:sz w:val="20"/>
          <w:szCs w:val="20"/>
        </w:rPr>
        <w:t>(когато се предоставят)</w:t>
      </w:r>
    </w:p>
    <w:p w:rsidR="00095BFA" w:rsidRPr="005A0404" w:rsidRDefault="00095BFA" w:rsidP="00FA4C70">
      <w:pPr>
        <w:pStyle w:val="Title"/>
        <w:spacing w:before="0" w:after="0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095BFA" w:rsidRPr="005A0404" w:rsidRDefault="00095BFA" w:rsidP="00FA4C70">
      <w:pPr>
        <w:pStyle w:val="Title"/>
        <w:spacing w:before="0" w:after="0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095BFA" w:rsidRPr="005A0404" w:rsidRDefault="00095BFA" w:rsidP="00FA4C70">
      <w:pPr>
        <w:pStyle w:val="Title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FA4C70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 xml:space="preserve">Приложения: </w:t>
      </w:r>
    </w:p>
    <w:p w:rsidR="00095BFA" w:rsidRPr="005A0404" w:rsidRDefault="00095BFA" w:rsidP="00FA4C70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Списък на приложените документи</w:t>
      </w:r>
      <w:r w:rsidR="00355D5A" w:rsidRPr="005A0404">
        <w:rPr>
          <w:rFonts w:ascii="Times New Roman" w:hAnsi="Times New Roman"/>
          <w:b w:val="0"/>
          <w:i/>
          <w:sz w:val="24"/>
          <w:szCs w:val="24"/>
        </w:rPr>
        <w:t>/</w:t>
      </w:r>
      <w:r w:rsidR="00355D5A" w:rsidRPr="005A0404">
        <w:rPr>
          <w:rFonts w:ascii="Times New Roman" w:hAnsi="Times New Roman"/>
          <w:b w:val="0"/>
          <w:sz w:val="24"/>
          <w:szCs w:val="24"/>
        </w:rPr>
        <w:t>в зависимост от конкретния случай/</w:t>
      </w:r>
      <w:r w:rsidRPr="005A0404">
        <w:rPr>
          <w:rFonts w:ascii="Times New Roman" w:hAnsi="Times New Roman"/>
          <w:b w:val="0"/>
          <w:sz w:val="24"/>
          <w:szCs w:val="24"/>
        </w:rPr>
        <w:t>;</w:t>
      </w:r>
    </w:p>
    <w:p w:rsidR="00095BFA" w:rsidRPr="005A0404" w:rsidRDefault="00095BFA" w:rsidP="00FA4C70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 xml:space="preserve">Пълномощно </w:t>
      </w:r>
      <w:r w:rsidRPr="005A0404">
        <w:rPr>
          <w:rFonts w:ascii="Times New Roman" w:hAnsi="Times New Roman"/>
          <w:b w:val="0"/>
          <w:i/>
          <w:sz w:val="20"/>
          <w:szCs w:val="20"/>
        </w:rPr>
        <w:t>(когато заявлението е подадено от упълномощено лице)</w:t>
      </w:r>
      <w:r w:rsidRPr="005A0404">
        <w:rPr>
          <w:rFonts w:ascii="Times New Roman" w:hAnsi="Times New Roman"/>
          <w:b w:val="0"/>
          <w:sz w:val="24"/>
          <w:szCs w:val="24"/>
        </w:rPr>
        <w:t>;</w:t>
      </w:r>
    </w:p>
    <w:p w:rsidR="00095BFA" w:rsidRPr="005A0404" w:rsidRDefault="00095BFA" w:rsidP="00FA4C70">
      <w:pPr>
        <w:pStyle w:val="Title"/>
        <w:spacing w:before="0" w:after="0"/>
        <w:ind w:firstLine="357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FA4C70">
      <w:pPr>
        <w:pStyle w:val="Title"/>
        <w:spacing w:before="0" w:after="0"/>
        <w:ind w:firstLine="357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A0404">
        <w:rPr>
          <w:rFonts w:ascii="Times New Roman" w:hAnsi="Times New Roman"/>
          <w:b w:val="0"/>
          <w:i/>
          <w:sz w:val="24"/>
          <w:szCs w:val="24"/>
        </w:rPr>
        <w:tab/>
      </w:r>
    </w:p>
    <w:p w:rsidR="00095BFA" w:rsidRPr="005A0404" w:rsidRDefault="00095BFA" w:rsidP="00D945EE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FA4C70">
      <w:pPr>
        <w:pStyle w:val="Title"/>
        <w:spacing w:before="0" w:after="0"/>
        <w:ind w:firstLine="357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FA4C70">
      <w:pPr>
        <w:pStyle w:val="Title"/>
        <w:spacing w:before="0" w:after="0"/>
        <w:ind w:firstLine="69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С уважение,</w:t>
      </w:r>
    </w:p>
    <w:p w:rsidR="00095BFA" w:rsidRPr="005A0404" w:rsidRDefault="00095BFA" w:rsidP="00FA4C70">
      <w:pPr>
        <w:pStyle w:val="Title"/>
        <w:spacing w:before="0" w:after="0"/>
        <w:ind w:firstLine="357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FA4C70">
      <w:pPr>
        <w:pStyle w:val="Title"/>
        <w:spacing w:before="0" w:after="0"/>
        <w:ind w:firstLine="357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FA4C70">
      <w:pPr>
        <w:pStyle w:val="Title"/>
        <w:spacing w:before="0" w:after="0"/>
        <w:ind w:firstLine="357"/>
        <w:jc w:val="both"/>
        <w:rPr>
          <w:rFonts w:ascii="Times New Roman" w:hAnsi="Times New Roman"/>
          <w:b w:val="0"/>
          <w:sz w:val="24"/>
          <w:szCs w:val="24"/>
        </w:rPr>
      </w:pPr>
    </w:p>
    <w:p w:rsidR="004111B0" w:rsidRPr="005A0404" w:rsidRDefault="004111B0" w:rsidP="00FA4C70">
      <w:pPr>
        <w:pStyle w:val="Title"/>
        <w:spacing w:before="0" w:after="0"/>
        <w:ind w:firstLine="6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5A0404">
        <w:rPr>
          <w:rFonts w:ascii="Times New Roman" w:hAnsi="Times New Roman"/>
          <w:b w:val="0"/>
          <w:i/>
          <w:sz w:val="24"/>
          <w:szCs w:val="24"/>
        </w:rPr>
        <w:t xml:space="preserve">/име, длъжност, подпис и печат на заявителя/ </w:t>
      </w:r>
    </w:p>
    <w:p w:rsidR="00095BFA" w:rsidRPr="005A0404" w:rsidRDefault="00095BFA" w:rsidP="00FA4C70">
      <w:pPr>
        <w:pStyle w:val="Title"/>
        <w:spacing w:before="0" w:after="0"/>
        <w:ind w:firstLine="357"/>
        <w:jc w:val="left"/>
        <w:rPr>
          <w:rFonts w:ascii="Times New Roman" w:hAnsi="Times New Roman"/>
          <w:b w:val="0"/>
          <w:sz w:val="24"/>
          <w:szCs w:val="24"/>
        </w:rPr>
      </w:pPr>
    </w:p>
    <w:p w:rsidR="00095BFA" w:rsidRPr="005A0404" w:rsidRDefault="00095BFA" w:rsidP="00CB1294">
      <w:pPr>
        <w:pStyle w:val="Title"/>
        <w:spacing w:before="0" w:after="0"/>
        <w:ind w:left="357" w:firstLine="357"/>
        <w:jc w:val="left"/>
        <w:rPr>
          <w:rFonts w:ascii="Times New Roman" w:hAnsi="Times New Roman"/>
          <w:b w:val="0"/>
          <w:sz w:val="24"/>
          <w:szCs w:val="24"/>
        </w:rPr>
      </w:pPr>
    </w:p>
    <w:p w:rsidR="00750227" w:rsidRPr="005A0404" w:rsidRDefault="00750227" w:rsidP="004111B0">
      <w:pPr>
        <w:rPr>
          <w:bCs/>
          <w:kern w:val="28"/>
          <w:sz w:val="24"/>
          <w:szCs w:val="24"/>
        </w:rPr>
      </w:pPr>
    </w:p>
    <w:p w:rsidR="00D945EE" w:rsidRPr="005A0404" w:rsidRDefault="00D945EE" w:rsidP="004111B0"/>
    <w:p w:rsidR="004111B0" w:rsidRPr="005A0404" w:rsidRDefault="004111B0" w:rsidP="004111B0"/>
    <w:p w:rsidR="004111B0" w:rsidRPr="005A0404" w:rsidRDefault="004111B0" w:rsidP="00095BFA">
      <w:pPr>
        <w:pStyle w:val="Title"/>
        <w:spacing w:before="0" w:after="0"/>
        <w:rPr>
          <w:rFonts w:ascii="Times New Roman" w:hAnsi="Times New Roman"/>
          <w:sz w:val="24"/>
          <w:szCs w:val="24"/>
        </w:rPr>
      </w:pPr>
    </w:p>
    <w:p w:rsidR="00095BFA" w:rsidRPr="005A0404" w:rsidRDefault="00095BFA" w:rsidP="00095BFA">
      <w:pPr>
        <w:pStyle w:val="Title"/>
        <w:spacing w:before="0" w:after="0"/>
        <w:rPr>
          <w:rFonts w:ascii="Times New Roman" w:hAnsi="Times New Roman"/>
          <w:sz w:val="24"/>
          <w:szCs w:val="24"/>
        </w:rPr>
      </w:pPr>
      <w:r w:rsidRPr="005A0404">
        <w:rPr>
          <w:rFonts w:ascii="Times New Roman" w:hAnsi="Times New Roman"/>
          <w:sz w:val="24"/>
          <w:szCs w:val="24"/>
        </w:rPr>
        <w:t>СПИСЪК</w:t>
      </w:r>
    </w:p>
    <w:p w:rsidR="00095BFA" w:rsidRPr="005A0404" w:rsidRDefault="00095BFA" w:rsidP="00095BFA">
      <w:pPr>
        <w:pStyle w:val="Title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на</w:t>
      </w:r>
    </w:p>
    <w:p w:rsidR="00095BFA" w:rsidRPr="005A0404" w:rsidRDefault="00095BFA" w:rsidP="007D4421">
      <w:pPr>
        <w:pStyle w:val="Title"/>
        <w:spacing w:before="0" w:after="0"/>
        <w:rPr>
          <w:rFonts w:ascii="Times New Roman" w:hAnsi="Times New Roman"/>
          <w:sz w:val="24"/>
          <w:szCs w:val="24"/>
        </w:rPr>
      </w:pPr>
      <w:r w:rsidRPr="005A0404">
        <w:rPr>
          <w:rFonts w:ascii="Times New Roman" w:hAnsi="Times New Roman"/>
          <w:sz w:val="24"/>
          <w:szCs w:val="24"/>
        </w:rPr>
        <w:t>документи към Заявление за издаване на Удостоверение за експлоатационна годност на пристанище/пристанищен терминал</w:t>
      </w:r>
    </w:p>
    <w:p w:rsidR="007D4421" w:rsidRPr="005A0404" w:rsidRDefault="007D4421" w:rsidP="007D4421">
      <w:pPr>
        <w:jc w:val="center"/>
      </w:pPr>
    </w:p>
    <w:p w:rsidR="00095BFA" w:rsidRPr="005A0404" w:rsidRDefault="00095BFA" w:rsidP="00095BF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  <w:lang w:val="en-US"/>
        </w:rPr>
        <w:tab/>
      </w:r>
      <w:r w:rsidR="00122653" w:rsidRPr="005A0404">
        <w:rPr>
          <w:rFonts w:ascii="Times New Roman" w:hAnsi="Times New Roman"/>
          <w:b w:val="0"/>
          <w:sz w:val="24"/>
          <w:szCs w:val="24"/>
        </w:rPr>
        <w:t xml:space="preserve">1. </w:t>
      </w:r>
      <w:r w:rsidRPr="005A0404">
        <w:rPr>
          <w:rFonts w:ascii="Times New Roman" w:hAnsi="Times New Roman"/>
          <w:b w:val="0"/>
          <w:sz w:val="24"/>
          <w:szCs w:val="24"/>
        </w:rPr>
        <w:t>Документите, удостоверяващи правото на собственост върху територията на пристанището и пристанищната инфраструктура;</w:t>
      </w:r>
    </w:p>
    <w:p w:rsidR="00095BFA" w:rsidRPr="005A0404" w:rsidRDefault="00095BFA" w:rsidP="00095BF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  <w:lang w:val="en-US"/>
        </w:rPr>
        <w:tab/>
      </w:r>
      <w:r w:rsidR="00122653" w:rsidRPr="005A0404">
        <w:rPr>
          <w:rFonts w:ascii="Times New Roman" w:hAnsi="Times New Roman"/>
          <w:b w:val="0"/>
          <w:sz w:val="24"/>
          <w:szCs w:val="24"/>
        </w:rPr>
        <w:t xml:space="preserve">2. </w:t>
      </w:r>
      <w:r w:rsidRPr="005A0404">
        <w:rPr>
          <w:rFonts w:ascii="Times New Roman" w:hAnsi="Times New Roman"/>
          <w:b w:val="0"/>
          <w:sz w:val="24"/>
          <w:szCs w:val="24"/>
        </w:rPr>
        <w:t>Документите, удостоверяващи въвеждането на строежа (строежите) в експлоатация;</w:t>
      </w:r>
    </w:p>
    <w:p w:rsidR="00095BFA" w:rsidRPr="005A0404" w:rsidRDefault="00095BFA" w:rsidP="00095BF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5A0404">
        <w:rPr>
          <w:rFonts w:ascii="Times New Roman" w:hAnsi="Times New Roman"/>
          <w:b w:val="0"/>
          <w:sz w:val="24"/>
          <w:szCs w:val="24"/>
        </w:rPr>
        <w:t>3.</w:t>
      </w:r>
      <w:r w:rsidR="00FC391D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Техническият паспорт (или паспорти) на строежа (с</w:t>
      </w:r>
      <w:r w:rsidR="00A20978" w:rsidRPr="005A0404">
        <w:rPr>
          <w:rFonts w:ascii="Times New Roman" w:hAnsi="Times New Roman"/>
          <w:b w:val="0"/>
          <w:sz w:val="24"/>
          <w:szCs w:val="24"/>
        </w:rPr>
        <w:t xml:space="preserve">троежите) влиза в сила от  2022 </w:t>
      </w:r>
      <w:r w:rsidRPr="005A0404">
        <w:rPr>
          <w:rFonts w:ascii="Times New Roman" w:hAnsi="Times New Roman"/>
          <w:b w:val="0"/>
          <w:sz w:val="24"/>
          <w:szCs w:val="24"/>
        </w:rPr>
        <w:t>г.;</w:t>
      </w:r>
    </w:p>
    <w:p w:rsidR="00095BFA" w:rsidRPr="005A0404" w:rsidRDefault="00095BFA" w:rsidP="00095BF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5A0404">
        <w:rPr>
          <w:rFonts w:ascii="Times New Roman" w:hAnsi="Times New Roman"/>
          <w:b w:val="0"/>
          <w:sz w:val="24"/>
          <w:szCs w:val="24"/>
        </w:rPr>
        <w:t>4.</w:t>
      </w:r>
      <w:r w:rsidR="00FC391D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Техническата документация за плаващите хидротехнически пристанищни съоръжения;</w:t>
      </w:r>
    </w:p>
    <w:p w:rsidR="00095BFA" w:rsidRPr="005A0404" w:rsidRDefault="00095BFA" w:rsidP="00095BF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5A0404">
        <w:rPr>
          <w:rFonts w:ascii="Times New Roman" w:hAnsi="Times New Roman"/>
          <w:b w:val="0"/>
          <w:sz w:val="24"/>
          <w:szCs w:val="24"/>
        </w:rPr>
        <w:t>5.</w:t>
      </w:r>
      <w:r w:rsidR="00FC391D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Проектът на схема за обвързване на плаващите хидротехнически пристанищни (</w:t>
      </w:r>
      <w:r w:rsidRPr="005A0404">
        <w:rPr>
          <w:rFonts w:ascii="Times New Roman" w:hAnsi="Times New Roman"/>
          <w:b w:val="0"/>
          <w:i/>
          <w:sz w:val="24"/>
          <w:szCs w:val="24"/>
        </w:rPr>
        <w:t>предоставя се в оригинал</w:t>
      </w:r>
      <w:r w:rsidRPr="005A0404">
        <w:rPr>
          <w:rFonts w:ascii="Times New Roman" w:hAnsi="Times New Roman"/>
          <w:b w:val="0"/>
          <w:sz w:val="24"/>
          <w:szCs w:val="24"/>
        </w:rPr>
        <w:t>);</w:t>
      </w:r>
    </w:p>
    <w:p w:rsidR="00095BFA" w:rsidRPr="005A0404" w:rsidRDefault="00095BFA" w:rsidP="00095BF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5A0404">
        <w:rPr>
          <w:rFonts w:ascii="Times New Roman" w:hAnsi="Times New Roman"/>
          <w:b w:val="0"/>
          <w:sz w:val="24"/>
          <w:szCs w:val="24"/>
        </w:rPr>
        <w:t>6.</w:t>
      </w:r>
      <w:r w:rsidR="00FC391D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Договорът (договорите), с който собственикът на пристанище за обществен транспорт с регионално значение или на пристанище по чл. 107 – 109 от ЗМПВВППРБ е предоставил на пристанищния оператор (оператори) достъп до пазара на пристанищни дейности и услуги, за извършването на които е необходимо ползването на пристанищна територия и/или пристанищни съоръжения; </w:t>
      </w:r>
    </w:p>
    <w:p w:rsidR="00095BFA" w:rsidRPr="005A0404" w:rsidRDefault="00095BFA" w:rsidP="00095BFA">
      <w:pPr>
        <w:pStyle w:val="Title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7.</w:t>
      </w:r>
      <w:r w:rsidR="00FC391D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Технологичният план на пристанището (</w:t>
      </w:r>
      <w:r w:rsidRPr="005A0404">
        <w:rPr>
          <w:rFonts w:ascii="Times New Roman" w:hAnsi="Times New Roman"/>
          <w:b w:val="0"/>
          <w:i/>
          <w:sz w:val="24"/>
          <w:szCs w:val="24"/>
        </w:rPr>
        <w:t>предоставя се в оригинал</w:t>
      </w:r>
      <w:r w:rsidRPr="005A0404">
        <w:rPr>
          <w:rFonts w:ascii="Times New Roman" w:hAnsi="Times New Roman"/>
          <w:b w:val="0"/>
          <w:sz w:val="24"/>
          <w:szCs w:val="24"/>
        </w:rPr>
        <w:t>);</w:t>
      </w:r>
    </w:p>
    <w:p w:rsidR="00095BFA" w:rsidRPr="005A0404" w:rsidRDefault="00095BFA" w:rsidP="00095BF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5A0404">
        <w:rPr>
          <w:rFonts w:ascii="Times New Roman" w:hAnsi="Times New Roman"/>
          <w:b w:val="0"/>
          <w:sz w:val="24"/>
          <w:szCs w:val="24"/>
        </w:rPr>
        <w:t>8.</w:t>
      </w:r>
      <w:r w:rsidR="00FC391D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Описание на основните параметри и характеристики на пристанището и пристанищните съоръжения по съответните Приложения съгласно изискванията на  Наредба №19 от 09.12.2004г. „За регистрация на пристанищата на Република България” (</w:t>
      </w:r>
      <w:r w:rsidRPr="005A0404">
        <w:rPr>
          <w:rFonts w:ascii="Times New Roman" w:hAnsi="Times New Roman"/>
          <w:b w:val="0"/>
          <w:i/>
          <w:sz w:val="24"/>
          <w:szCs w:val="24"/>
        </w:rPr>
        <w:t>предоставя се в оригинал</w:t>
      </w:r>
      <w:r w:rsidRPr="005A0404">
        <w:rPr>
          <w:rFonts w:ascii="Times New Roman" w:hAnsi="Times New Roman"/>
          <w:b w:val="0"/>
          <w:sz w:val="24"/>
          <w:szCs w:val="24"/>
        </w:rPr>
        <w:t>);</w:t>
      </w:r>
    </w:p>
    <w:p w:rsidR="00095BFA" w:rsidRPr="005A0404" w:rsidRDefault="00095BFA" w:rsidP="00095BF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5A0404">
        <w:rPr>
          <w:rFonts w:ascii="Times New Roman" w:hAnsi="Times New Roman"/>
          <w:b w:val="0"/>
          <w:sz w:val="24"/>
          <w:szCs w:val="24"/>
        </w:rPr>
        <w:t>9. Проект на план за приемане и обработване на отпадъци, изработен и съгласуван в съответствие с нормативната уредба;</w:t>
      </w:r>
    </w:p>
    <w:p w:rsidR="00095BFA" w:rsidRPr="005A0404" w:rsidRDefault="00095BFA" w:rsidP="00095BFA">
      <w:pPr>
        <w:pStyle w:val="Title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10.</w:t>
      </w:r>
      <w:r w:rsidR="00CA4F2C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Утвърден авариен план на пристанището/пристанищния терминала;</w:t>
      </w:r>
    </w:p>
    <w:p w:rsidR="00095BFA" w:rsidRPr="005A0404" w:rsidRDefault="00095BFA" w:rsidP="00CA4F2C">
      <w:pPr>
        <w:pStyle w:val="Title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11.</w:t>
      </w:r>
      <w:r w:rsidR="00CA4F2C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Съгласуваната с Изпълнителна агенция "Железопътна администрация" инструкция за експлоатация на индустриалния железопътен клон, когато има такъв;</w:t>
      </w:r>
    </w:p>
    <w:p w:rsidR="00095BFA" w:rsidRPr="005A0404" w:rsidRDefault="00095BFA" w:rsidP="00095BF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5A0404">
        <w:rPr>
          <w:rFonts w:ascii="Times New Roman" w:hAnsi="Times New Roman"/>
          <w:b w:val="0"/>
          <w:sz w:val="24"/>
          <w:szCs w:val="24"/>
        </w:rPr>
        <w:t>12.Технологичните карти, изготвени в съо</w:t>
      </w:r>
      <w:r w:rsidR="00A20978" w:rsidRPr="005A0404">
        <w:rPr>
          <w:rFonts w:ascii="Times New Roman" w:hAnsi="Times New Roman"/>
          <w:b w:val="0"/>
          <w:sz w:val="24"/>
          <w:szCs w:val="24"/>
        </w:rPr>
        <w:t xml:space="preserve">тветствие с изискванията на чл. </w:t>
      </w:r>
      <w:r w:rsidRPr="005A0404">
        <w:rPr>
          <w:rFonts w:ascii="Times New Roman" w:hAnsi="Times New Roman"/>
          <w:b w:val="0"/>
          <w:sz w:val="24"/>
          <w:szCs w:val="24"/>
        </w:rPr>
        <w:t>34-37 от НИЕГПСПО;</w:t>
      </w:r>
    </w:p>
    <w:p w:rsidR="00095BFA" w:rsidRPr="005A0404" w:rsidRDefault="00095BFA" w:rsidP="00095BF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5A0404">
        <w:rPr>
          <w:rFonts w:ascii="Times New Roman" w:hAnsi="Times New Roman"/>
          <w:b w:val="0"/>
          <w:sz w:val="24"/>
          <w:szCs w:val="24"/>
        </w:rPr>
        <w:t>13.</w:t>
      </w:r>
      <w:r w:rsidR="00CA4F2C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Инструкцията за обслужване на пътниците, изготвена в съответствие с изискванията на чл. 38 от НИЕГПСПО, когато ще се предоставя пристанищната услуга "обслужване на пътници";</w:t>
      </w:r>
    </w:p>
    <w:p w:rsidR="00095BFA" w:rsidRPr="005A0404" w:rsidRDefault="00095BFA" w:rsidP="00095BF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ab/>
        <w:t>14.</w:t>
      </w:r>
      <w:r w:rsidR="00CA4F2C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Сертификатът за системата за управление на качеството, внедрена от пристанищния оператор, получил достъп до пазара на пристанищни услуги по чл. 116, ал.</w:t>
      </w:r>
      <w:r w:rsidR="003C0082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2, т.</w:t>
      </w:r>
      <w:r w:rsidR="003C0082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>2 и т.</w:t>
      </w:r>
      <w:r w:rsidR="003C0082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3 </w:t>
      </w:r>
      <w:r w:rsidR="003C0082" w:rsidRPr="005A0404">
        <w:rPr>
          <w:rFonts w:ascii="Times New Roman" w:hAnsi="Times New Roman"/>
          <w:b w:val="0"/>
          <w:sz w:val="24"/>
          <w:szCs w:val="24"/>
        </w:rPr>
        <w:t xml:space="preserve">от </w:t>
      </w:r>
      <w:r w:rsidRPr="005A0404">
        <w:rPr>
          <w:rFonts w:ascii="Times New Roman" w:hAnsi="Times New Roman"/>
          <w:b w:val="0"/>
          <w:sz w:val="24"/>
          <w:szCs w:val="24"/>
        </w:rPr>
        <w:t>ЗМПВВППРБ, когато се иска издаване на УЕГ на пристанище за обществен транспорт;</w:t>
      </w:r>
    </w:p>
    <w:p w:rsidR="00095BFA" w:rsidRPr="005A0404" w:rsidRDefault="00095BFA" w:rsidP="00A8058D">
      <w:pPr>
        <w:jc w:val="both"/>
        <w:rPr>
          <w:noProof/>
        </w:rPr>
      </w:pPr>
      <w:r w:rsidRPr="005A0404">
        <w:tab/>
      </w:r>
      <w:r w:rsidRPr="005A0404">
        <w:rPr>
          <w:sz w:val="24"/>
          <w:szCs w:val="24"/>
        </w:rPr>
        <w:t>15.  Правилник за организация на работат</w:t>
      </w:r>
      <w:r w:rsidR="00355D5A" w:rsidRPr="005A0404">
        <w:rPr>
          <w:sz w:val="24"/>
          <w:szCs w:val="24"/>
        </w:rPr>
        <w:t>а</w:t>
      </w:r>
      <w:r w:rsidRPr="005A0404">
        <w:rPr>
          <w:sz w:val="24"/>
          <w:szCs w:val="24"/>
        </w:rPr>
        <w:t xml:space="preserve"> в пристанището, когато се иска издаване на УЕГ на пристанище по чл. 107 – 109 от ЗМПВВППРБ</w:t>
      </w:r>
      <w:r w:rsidR="004265BE" w:rsidRPr="005A0404">
        <w:rPr>
          <w:sz w:val="24"/>
          <w:szCs w:val="24"/>
        </w:rPr>
        <w:t>;</w:t>
      </w:r>
      <w:r w:rsidR="00A20978" w:rsidRPr="005A0404">
        <w:t xml:space="preserve"> </w:t>
      </w:r>
    </w:p>
    <w:p w:rsidR="00095BFA" w:rsidRPr="005A0404" w:rsidRDefault="001B7AFB" w:rsidP="00095BFA">
      <w:pPr>
        <w:pStyle w:val="Title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</w:rPr>
        <w:t>1</w:t>
      </w:r>
      <w:r w:rsidR="00800B40" w:rsidRPr="005A0404">
        <w:rPr>
          <w:rFonts w:ascii="Times New Roman" w:hAnsi="Times New Roman"/>
          <w:b w:val="0"/>
          <w:sz w:val="24"/>
          <w:szCs w:val="24"/>
          <w:lang w:val="en-US"/>
        </w:rPr>
        <w:t>6</w:t>
      </w:r>
      <w:r w:rsidR="00095BFA" w:rsidRPr="005A0404">
        <w:rPr>
          <w:rFonts w:ascii="Times New Roman" w:hAnsi="Times New Roman"/>
          <w:b w:val="0"/>
          <w:sz w:val="24"/>
          <w:szCs w:val="24"/>
        </w:rPr>
        <w:t>. Пълномощно, когато Заявлението се подава от пълномощник (</w:t>
      </w:r>
      <w:r w:rsidR="00095BFA" w:rsidRPr="005A0404">
        <w:rPr>
          <w:rFonts w:ascii="Times New Roman" w:hAnsi="Times New Roman"/>
          <w:b w:val="0"/>
          <w:i/>
          <w:sz w:val="24"/>
          <w:szCs w:val="24"/>
        </w:rPr>
        <w:t>предоставя се в оригинал</w:t>
      </w:r>
      <w:r w:rsidR="00095BFA" w:rsidRPr="005A0404">
        <w:rPr>
          <w:rFonts w:ascii="Times New Roman" w:hAnsi="Times New Roman"/>
          <w:b w:val="0"/>
          <w:sz w:val="24"/>
          <w:szCs w:val="24"/>
        </w:rPr>
        <w:t>);</w:t>
      </w:r>
    </w:p>
    <w:p w:rsidR="00095BFA" w:rsidRPr="005A0404" w:rsidRDefault="00095BFA" w:rsidP="00095BF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0404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5A0404">
        <w:rPr>
          <w:rFonts w:ascii="Times New Roman" w:hAnsi="Times New Roman"/>
          <w:b w:val="0"/>
          <w:sz w:val="24"/>
          <w:szCs w:val="24"/>
        </w:rPr>
        <w:t>1</w:t>
      </w:r>
      <w:r w:rsidR="00800B40" w:rsidRPr="005A0404">
        <w:rPr>
          <w:rFonts w:ascii="Times New Roman" w:hAnsi="Times New Roman"/>
          <w:b w:val="0"/>
          <w:sz w:val="24"/>
          <w:szCs w:val="24"/>
          <w:lang w:val="en-US"/>
        </w:rPr>
        <w:t>7</w:t>
      </w:r>
      <w:r w:rsidRPr="005A0404">
        <w:rPr>
          <w:rFonts w:ascii="Times New Roman" w:hAnsi="Times New Roman"/>
          <w:b w:val="0"/>
          <w:sz w:val="24"/>
          <w:szCs w:val="24"/>
        </w:rPr>
        <w:t>.</w:t>
      </w:r>
      <w:r w:rsidR="00CA4F2C" w:rsidRPr="005A0404">
        <w:rPr>
          <w:rFonts w:ascii="Times New Roman" w:hAnsi="Times New Roman"/>
          <w:b w:val="0"/>
          <w:sz w:val="24"/>
          <w:szCs w:val="24"/>
        </w:rPr>
        <w:t xml:space="preserve"> 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Документ за платени държавни такси съгласно Тарифа №5 за таксите, които се събират в системата на </w:t>
      </w:r>
      <w:r w:rsidR="00743C9F" w:rsidRPr="005A0404">
        <w:rPr>
          <w:rFonts w:ascii="Times New Roman" w:hAnsi="Times New Roman"/>
          <w:b w:val="0"/>
          <w:sz w:val="24"/>
          <w:szCs w:val="24"/>
        </w:rPr>
        <w:t>МТС</w:t>
      </w:r>
      <w:r w:rsidRPr="005A0404">
        <w:rPr>
          <w:rFonts w:ascii="Times New Roman" w:hAnsi="Times New Roman"/>
          <w:b w:val="0"/>
          <w:sz w:val="24"/>
          <w:szCs w:val="24"/>
        </w:rPr>
        <w:t xml:space="preserve">; </w:t>
      </w:r>
    </w:p>
    <w:p w:rsidR="00095BFA" w:rsidRPr="005A0404" w:rsidRDefault="00095BFA" w:rsidP="00095BFA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5A0404">
        <w:rPr>
          <w:b/>
          <w:sz w:val="24"/>
          <w:szCs w:val="24"/>
          <w:lang w:val="en-US"/>
        </w:rPr>
        <w:tab/>
      </w:r>
    </w:p>
    <w:p w:rsidR="00355D5A" w:rsidRPr="005A0404" w:rsidRDefault="00FA18A8" w:rsidP="004111B0">
      <w:pPr>
        <w:tabs>
          <w:tab w:val="left" w:pos="567"/>
        </w:tabs>
        <w:ind w:firstLine="709"/>
        <w:jc w:val="both"/>
        <w:rPr>
          <w:i/>
          <w:sz w:val="24"/>
          <w:szCs w:val="24"/>
        </w:rPr>
      </w:pPr>
      <w:r w:rsidRPr="005A0404">
        <w:rPr>
          <w:i/>
          <w:sz w:val="24"/>
          <w:szCs w:val="24"/>
        </w:rPr>
        <w:t xml:space="preserve">В случаите, когато заявлението се подава </w:t>
      </w:r>
      <w:r w:rsidR="00B91073" w:rsidRPr="005A0404">
        <w:rPr>
          <w:bCs/>
          <w:i/>
          <w:color w:val="000000"/>
          <w:sz w:val="24"/>
          <w:szCs w:val="24"/>
        </w:rPr>
        <w:t xml:space="preserve">в ЦАО, </w:t>
      </w:r>
      <w:r w:rsidRPr="005A0404">
        <w:rPr>
          <w:i/>
          <w:sz w:val="24"/>
          <w:szCs w:val="24"/>
        </w:rPr>
        <w:t>д</w:t>
      </w:r>
      <w:r w:rsidR="00095BFA" w:rsidRPr="005A0404">
        <w:rPr>
          <w:i/>
          <w:sz w:val="24"/>
          <w:szCs w:val="24"/>
        </w:rPr>
        <w:t>окументите по т. 5,7-9 и 16-18 се предоставят в ор</w:t>
      </w:r>
      <w:r w:rsidR="00743C9F" w:rsidRPr="005A0404">
        <w:rPr>
          <w:i/>
          <w:sz w:val="24"/>
          <w:szCs w:val="24"/>
        </w:rPr>
        <w:t>игинал, а останалите в заверено</w:t>
      </w:r>
      <w:r w:rsidR="00095BFA" w:rsidRPr="005A0404">
        <w:rPr>
          <w:i/>
          <w:sz w:val="24"/>
          <w:szCs w:val="24"/>
        </w:rPr>
        <w:t xml:space="preserve"> от заявителя копие. Документите съставени на чужд език, се представят и с достоверен превод на български език</w:t>
      </w:r>
      <w:r w:rsidR="008E2F1E" w:rsidRPr="005A0404">
        <w:rPr>
          <w:i/>
          <w:sz w:val="24"/>
          <w:szCs w:val="24"/>
        </w:rPr>
        <w:t>.</w:t>
      </w:r>
    </w:p>
    <w:p w:rsidR="00FA18A8" w:rsidRPr="005E1204" w:rsidRDefault="00FA18A8" w:rsidP="00FA18A8">
      <w:pPr>
        <w:tabs>
          <w:tab w:val="left" w:pos="567"/>
        </w:tabs>
        <w:ind w:firstLine="709"/>
        <w:jc w:val="both"/>
        <w:rPr>
          <w:i/>
          <w:sz w:val="24"/>
          <w:szCs w:val="24"/>
        </w:rPr>
      </w:pPr>
      <w:r w:rsidRPr="005A0404">
        <w:rPr>
          <w:i/>
          <w:sz w:val="24"/>
          <w:szCs w:val="24"/>
        </w:rPr>
        <w:t>В случаите, когато заявлението се подава</w:t>
      </w:r>
      <w:r w:rsidR="005E1204" w:rsidRPr="005A0404">
        <w:rPr>
          <w:bCs/>
          <w:i/>
          <w:color w:val="000000"/>
          <w:sz w:val="24"/>
          <w:szCs w:val="24"/>
        </w:rPr>
        <w:t xml:space="preserve"> по електронен път (ССЕВ) </w:t>
      </w:r>
      <w:r w:rsidRPr="005A0404">
        <w:rPr>
          <w:i/>
          <w:sz w:val="24"/>
          <w:szCs w:val="24"/>
        </w:rPr>
        <w:t xml:space="preserve">документите по т. 5,7-9 и 16-18 се предоставят </w:t>
      </w:r>
      <w:r w:rsidR="005E1204" w:rsidRPr="005A0404">
        <w:rPr>
          <w:bCs/>
          <w:i/>
          <w:color w:val="000000"/>
          <w:sz w:val="24"/>
          <w:szCs w:val="24"/>
        </w:rPr>
        <w:t>подписани с КЕП,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  <w:r w:rsidR="005E1204" w:rsidRPr="005A0404">
        <w:rPr>
          <w:i/>
          <w:sz w:val="24"/>
          <w:szCs w:val="24"/>
        </w:rPr>
        <w:t xml:space="preserve"> </w:t>
      </w:r>
      <w:r w:rsidRPr="005A0404">
        <w:rPr>
          <w:i/>
          <w:sz w:val="24"/>
          <w:szCs w:val="24"/>
        </w:rPr>
        <w:t>Документите съставени на чужд език, се представят и с достоверен превод на български език</w:t>
      </w:r>
      <w:r w:rsidR="008E2F1E" w:rsidRPr="005A0404">
        <w:rPr>
          <w:i/>
          <w:sz w:val="24"/>
          <w:szCs w:val="24"/>
        </w:rPr>
        <w:t>.</w:t>
      </w:r>
    </w:p>
    <w:p w:rsidR="00FA18A8" w:rsidRDefault="00FA18A8" w:rsidP="004111B0">
      <w:pPr>
        <w:tabs>
          <w:tab w:val="left" w:pos="567"/>
        </w:tabs>
        <w:ind w:firstLine="709"/>
        <w:jc w:val="both"/>
        <w:rPr>
          <w:i/>
          <w:sz w:val="24"/>
          <w:szCs w:val="24"/>
        </w:rPr>
      </w:pPr>
    </w:p>
    <w:p w:rsidR="00F37766" w:rsidRDefault="00F37766"/>
    <w:sectPr w:rsidR="00F37766" w:rsidSect="001B7AFB">
      <w:headerReference w:type="even" r:id="rId7"/>
      <w:headerReference w:type="default" r:id="rId8"/>
      <w:footerReference w:type="default" r:id="rId9"/>
      <w:pgSz w:w="12240" w:h="15840"/>
      <w:pgMar w:top="851" w:right="1134" w:bottom="99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5B" w:rsidRDefault="00A7295B" w:rsidP="009532D5">
      <w:r>
        <w:separator/>
      </w:r>
    </w:p>
  </w:endnote>
  <w:endnote w:type="continuationSeparator" w:id="0">
    <w:p w:rsidR="00A7295B" w:rsidRDefault="00A7295B" w:rsidP="0095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8E" w:rsidRPr="00FD4198" w:rsidRDefault="00C5048E" w:rsidP="00FD4198">
    <w:pPr>
      <w:tabs>
        <w:tab w:val="center" w:pos="4703"/>
        <w:tab w:val="right" w:pos="9406"/>
      </w:tabs>
      <w:rPr>
        <w:lang w:val="en-US"/>
      </w:rPr>
    </w:pPr>
    <w:r w:rsidRPr="00007B81">
      <w:t>Ревизия</w:t>
    </w:r>
    <w:r w:rsidR="00122653">
      <w:rPr>
        <w:lang w:val="en-US"/>
      </w:rPr>
      <w:t xml:space="preserve"> </w:t>
    </w:r>
    <w:r w:rsidR="00DB09F7">
      <w:rPr>
        <w:lang w:val="en-US"/>
      </w:rPr>
      <w:t>2</w:t>
    </w:r>
    <w:r w:rsidRPr="00007B81">
      <w:rPr>
        <w:lang w:val="en-US"/>
      </w:rPr>
      <w:t>/</w:t>
    </w:r>
    <w:r w:rsidR="00122653">
      <w:t>2</w:t>
    </w:r>
    <w:r w:rsidR="00DB09F7">
      <w:rPr>
        <w:lang w:val="en-US"/>
      </w:rPr>
      <w:t>2</w:t>
    </w:r>
    <w:r w:rsidRPr="00007B81">
      <w:rPr>
        <w:lang w:val="en-US"/>
      </w:rPr>
      <w:t>.0</w:t>
    </w:r>
    <w:r w:rsidR="00DB09F7">
      <w:rPr>
        <w:lang w:val="en-US"/>
      </w:rPr>
      <w:t>7</w:t>
    </w:r>
    <w:r w:rsidRPr="00007B81">
      <w:rPr>
        <w:lang w:val="en-US"/>
      </w:rPr>
      <w:t>.20</w:t>
    </w:r>
    <w:r w:rsidR="00122653">
      <w:t>2</w:t>
    </w:r>
    <w:r w:rsidR="00DB09F7">
      <w:rPr>
        <w:lang w:val="en-US"/>
      </w:rPr>
      <w:t>5</w:t>
    </w:r>
    <w:r>
      <w:rPr>
        <w:lang w:val="en-US"/>
      </w:rPr>
      <w:t>.</w:t>
    </w:r>
    <w:r>
      <w:rPr>
        <w:lang w:val="en-US"/>
      </w:rPr>
      <w:tab/>
    </w:r>
    <w:r>
      <w:rPr>
        <w:lang w:val="en-US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9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5B" w:rsidRDefault="00A7295B" w:rsidP="009532D5">
      <w:r>
        <w:separator/>
      </w:r>
    </w:p>
  </w:footnote>
  <w:footnote w:type="continuationSeparator" w:id="0">
    <w:p w:rsidR="00A7295B" w:rsidRDefault="00A7295B" w:rsidP="0095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8E" w:rsidRDefault="00C5048E" w:rsidP="00326C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048E" w:rsidRDefault="00C5048E" w:rsidP="00326CD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8E" w:rsidRDefault="00C5048E" w:rsidP="00326CD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55FF"/>
    <w:multiLevelType w:val="hybridMultilevel"/>
    <w:tmpl w:val="5CFC8FBC"/>
    <w:lvl w:ilvl="0" w:tplc="BB90F32A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FA"/>
    <w:rsid w:val="0000652E"/>
    <w:rsid w:val="000159D1"/>
    <w:rsid w:val="0003118E"/>
    <w:rsid w:val="00075AB9"/>
    <w:rsid w:val="00094A88"/>
    <w:rsid w:val="00095BFA"/>
    <w:rsid w:val="000B5150"/>
    <w:rsid w:val="00114938"/>
    <w:rsid w:val="00122653"/>
    <w:rsid w:val="00124DE0"/>
    <w:rsid w:val="00137870"/>
    <w:rsid w:val="00137D47"/>
    <w:rsid w:val="0017246C"/>
    <w:rsid w:val="00192FFB"/>
    <w:rsid w:val="001B7AFB"/>
    <w:rsid w:val="001D0686"/>
    <w:rsid w:val="001D0A86"/>
    <w:rsid w:val="001D77BB"/>
    <w:rsid w:val="001E6F7A"/>
    <w:rsid w:val="00200EFE"/>
    <w:rsid w:val="002442B3"/>
    <w:rsid w:val="00252E20"/>
    <w:rsid w:val="002668EC"/>
    <w:rsid w:val="00277EA9"/>
    <w:rsid w:val="00282ABE"/>
    <w:rsid w:val="002917FC"/>
    <w:rsid w:val="002A2E09"/>
    <w:rsid w:val="002C4267"/>
    <w:rsid w:val="002D3F53"/>
    <w:rsid w:val="00326CD0"/>
    <w:rsid w:val="00355D5A"/>
    <w:rsid w:val="00374895"/>
    <w:rsid w:val="00384963"/>
    <w:rsid w:val="00390B12"/>
    <w:rsid w:val="00393D3B"/>
    <w:rsid w:val="003A4E2A"/>
    <w:rsid w:val="003C0082"/>
    <w:rsid w:val="003D5404"/>
    <w:rsid w:val="003F32C8"/>
    <w:rsid w:val="004111B0"/>
    <w:rsid w:val="004265BE"/>
    <w:rsid w:val="0043062A"/>
    <w:rsid w:val="00447662"/>
    <w:rsid w:val="004A1EE9"/>
    <w:rsid w:val="004A7899"/>
    <w:rsid w:val="004C0A9B"/>
    <w:rsid w:val="004D1E8B"/>
    <w:rsid w:val="004F6263"/>
    <w:rsid w:val="004F72CB"/>
    <w:rsid w:val="0053073A"/>
    <w:rsid w:val="00537AFE"/>
    <w:rsid w:val="00557660"/>
    <w:rsid w:val="00560C67"/>
    <w:rsid w:val="00565B5F"/>
    <w:rsid w:val="005A0404"/>
    <w:rsid w:val="005E1204"/>
    <w:rsid w:val="005E37F5"/>
    <w:rsid w:val="005E7C94"/>
    <w:rsid w:val="00626140"/>
    <w:rsid w:val="006A4809"/>
    <w:rsid w:val="006A574B"/>
    <w:rsid w:val="006D4FD3"/>
    <w:rsid w:val="007151EA"/>
    <w:rsid w:val="00743C9F"/>
    <w:rsid w:val="00750227"/>
    <w:rsid w:val="00773D1C"/>
    <w:rsid w:val="007D4421"/>
    <w:rsid w:val="007E3661"/>
    <w:rsid w:val="007E5FBD"/>
    <w:rsid w:val="007F66F3"/>
    <w:rsid w:val="007F7F04"/>
    <w:rsid w:val="00800B40"/>
    <w:rsid w:val="00800DC1"/>
    <w:rsid w:val="00801716"/>
    <w:rsid w:val="00827FA6"/>
    <w:rsid w:val="00841715"/>
    <w:rsid w:val="00892CED"/>
    <w:rsid w:val="008A5A4F"/>
    <w:rsid w:val="008A5C5B"/>
    <w:rsid w:val="008B05A5"/>
    <w:rsid w:val="008D09AC"/>
    <w:rsid w:val="008E2F1E"/>
    <w:rsid w:val="008F1441"/>
    <w:rsid w:val="009532D5"/>
    <w:rsid w:val="00957E9D"/>
    <w:rsid w:val="00960442"/>
    <w:rsid w:val="00985E62"/>
    <w:rsid w:val="00995421"/>
    <w:rsid w:val="009A7278"/>
    <w:rsid w:val="009D13A9"/>
    <w:rsid w:val="009F365E"/>
    <w:rsid w:val="00A20978"/>
    <w:rsid w:val="00A7295B"/>
    <w:rsid w:val="00A8058D"/>
    <w:rsid w:val="00A838F8"/>
    <w:rsid w:val="00A9065B"/>
    <w:rsid w:val="00A9233B"/>
    <w:rsid w:val="00AD1C1B"/>
    <w:rsid w:val="00B00DFB"/>
    <w:rsid w:val="00B07C78"/>
    <w:rsid w:val="00B4429C"/>
    <w:rsid w:val="00B67652"/>
    <w:rsid w:val="00B91073"/>
    <w:rsid w:val="00BD00FE"/>
    <w:rsid w:val="00C12080"/>
    <w:rsid w:val="00C13E15"/>
    <w:rsid w:val="00C302DE"/>
    <w:rsid w:val="00C3206C"/>
    <w:rsid w:val="00C5048E"/>
    <w:rsid w:val="00C82C20"/>
    <w:rsid w:val="00CA4F2C"/>
    <w:rsid w:val="00CB1294"/>
    <w:rsid w:val="00CD7115"/>
    <w:rsid w:val="00CF6B0C"/>
    <w:rsid w:val="00D0447E"/>
    <w:rsid w:val="00D43CF0"/>
    <w:rsid w:val="00D7458B"/>
    <w:rsid w:val="00D945EE"/>
    <w:rsid w:val="00DB09F7"/>
    <w:rsid w:val="00DB1194"/>
    <w:rsid w:val="00DD0DED"/>
    <w:rsid w:val="00E03CAB"/>
    <w:rsid w:val="00E53CC2"/>
    <w:rsid w:val="00E73A09"/>
    <w:rsid w:val="00E86AF2"/>
    <w:rsid w:val="00E93B41"/>
    <w:rsid w:val="00EA7A65"/>
    <w:rsid w:val="00EC476E"/>
    <w:rsid w:val="00EF588C"/>
    <w:rsid w:val="00EF6FEF"/>
    <w:rsid w:val="00F01577"/>
    <w:rsid w:val="00F041CC"/>
    <w:rsid w:val="00F37766"/>
    <w:rsid w:val="00F4358A"/>
    <w:rsid w:val="00F621B2"/>
    <w:rsid w:val="00F72755"/>
    <w:rsid w:val="00F86D11"/>
    <w:rsid w:val="00FA18A8"/>
    <w:rsid w:val="00FA4604"/>
    <w:rsid w:val="00FA4C70"/>
    <w:rsid w:val="00FC391D"/>
    <w:rsid w:val="00FD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32F8"/>
  <w15:docId w15:val="{82D92EAC-0010-450E-828D-AA563F13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BFA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5B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95BFA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095BFA"/>
  </w:style>
  <w:style w:type="paragraph" w:styleId="Footer">
    <w:name w:val="footer"/>
    <w:basedOn w:val="Normal"/>
    <w:link w:val="FooterChar"/>
    <w:rsid w:val="00095BF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95BFA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095B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95BFA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C2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2C2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6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5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5B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5BE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rsid w:val="00EC476E"/>
    <w:pPr>
      <w:jc w:val="center"/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EC476E"/>
    <w:rPr>
      <w:rFonts w:ascii="Times New Roman" w:eastAsia="Times New Roman" w:hAnsi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z.lozanova</dc:creator>
  <cp:lastModifiedBy>Ivanka Georgieva</cp:lastModifiedBy>
  <cp:revision>21</cp:revision>
  <dcterms:created xsi:type="dcterms:W3CDTF">2025-08-11T07:33:00Z</dcterms:created>
  <dcterms:modified xsi:type="dcterms:W3CDTF">2025-08-12T07:32:00Z</dcterms:modified>
</cp:coreProperties>
</file>