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FE" w:rsidRPr="007376FE" w:rsidRDefault="007376FE" w:rsidP="00737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7376F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7и към </w:t>
      </w:r>
      <w:hyperlink r:id="rId4" w:history="1">
        <w:r w:rsidRPr="007376F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bg-BG"/>
          </w:rPr>
          <w:t>чл. 37г, ал. 1</w:t>
        </w:r>
      </w:hyperlink>
      <w:r w:rsidRPr="007376F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7376FE" w:rsidRPr="007376FE" w:rsidRDefault="007376FE" w:rsidP="00737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Вх. № ..................</w:t>
            </w:r>
          </w:p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Дата...................г</w:t>
            </w:r>
          </w:p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ДИРЕКТОРА НА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ТЕРИТОРИАЛНА ДИРЕКЦИЯ 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 С К А Н Е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за регистрация на регистриран изпращач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представляван от ................................................................................................................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ЕГН/ЛНЧ 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ЕИК 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Седалище и адрес на управление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Адрес за кореспонденция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Лице за контакти: ........................................................................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 ........................... Мобилен ...................... Факс 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Е-mail ................................................ Уеб адрес 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Моля да бъда регистриран като регистриран изпращач.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изискванията на чл. 58г, ал. 1 от Закона за акцизите и данъчните складове (ЗАДС) предоставям следната информация: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вида на акцизните стоки, които ще бъдат изпращани до друга държава членка под режим отложено плащане на акциз: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средномесечно количество на изпращаните акцизни стоки под режим отложено плащане на акциз: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вида на обезпечението, което ще бъде предоставено: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митническите учреждения, в които ще бъде извършвано допускане за свободно обращение на акцизните стоки: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(отм. - ДВ, бр. 25 от 2019 г.).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Прилагам съгласно чл. 58г, ал. 2 следните документи: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(изм. - ДВ, бр. 60 от 2018 г., в сила от 20.07.2018 г.) декларация за обстоятелствата по чл. 58в, ал. 1, т. 3, буква „а", ако лицата не са български граждани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декларация за обстоятелствата по чл. 58в, ал. 1, т. 3, буква „б“;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 (отм. - ДВ, бр. 13 от 2017 г., в сила от 07.02.2017 г.);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4. (отм. - ДВ, бр. 80 от 2017 г., в сила от 01.01.2018 г.);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(отм. - ДВ, бр. 25 от 2019 г.).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7. (нова - ДВ, бр. 53 от 2020 г., в сила от 12.06.2020 г.) декларации от собствениците, управителите, прокуристите, мажоритарните съдружници или акционерите за обстоятелствата по чл. 58в, ал. 3 от ЗАДС.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Име, подпис и печат: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Адрес на Централното управление на Агенция „Митници“: София, ул. Г. С. Раковски 47.</w:t>
            </w:r>
          </w:p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376FE" w:rsidRPr="007376FE" w:rsidRDefault="007376FE" w:rsidP="007376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376F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Приложение № 7к към </w:t>
      </w:r>
      <w:hyperlink r:id="rId5" w:history="1">
        <w:r w:rsidRPr="007376FE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чл. 37г, ал. 3</w:t>
        </w:r>
      </w:hyperlink>
      <w:r w:rsidRPr="007376F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7376FE" w:rsidRPr="007376FE" w:rsidRDefault="007376FE" w:rsidP="00737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0" w:type="auto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06"/>
      </w:tblGrid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РЕПУБЛИКА БЪЛГАРИЯ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МИНИСТЕРСТВО НА ФИНАНСИТЕ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АГЕНЦИЯ „МИТНИЦИ“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ТЕРИТОРИАЛНО УПРАВЛЕНИЕ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УДОСТОВЕРЕНИЕ ЗА РЕГИСТРИРАН ИЗПРАЩАЧ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№ 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 основа на подадено искане вх. №...............от .............................и на основание чл. 58е, ал. 1 от Закона за акцизите и данъчните складове се издава удостоверение за регистриран изпращач на ..................................................................................................................................................................................................,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представляван от 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ЕИК: .............................................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Седалище и адрес на управление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Държава......... Област ......... Община ......... Населено място 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Пощенски код ... Улица .......................................................... Номер ..........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840"/>
              <w:gridCol w:w="2160"/>
            </w:tblGrid>
            <w:tr w:rsidR="007376FE" w:rsidRPr="007376FE">
              <w:trPr>
                <w:trHeight w:val="45"/>
              </w:trPr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Видове акцизни стоки, които ще се изпращат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Код по КН</w:t>
                  </w:r>
                </w:p>
              </w:tc>
            </w:tr>
            <w:tr w:rsidR="007376FE" w:rsidRPr="007376FE">
              <w:trPr>
                <w:trHeight w:val="45"/>
              </w:trPr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  <w:tr w:rsidR="007376FE" w:rsidRPr="007376FE">
              <w:trPr>
                <w:trHeight w:val="45"/>
              </w:trPr>
              <w:tc>
                <w:tcPr>
                  <w:tcW w:w="68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376FE" w:rsidRPr="007376FE" w:rsidRDefault="007376FE" w:rsidP="007376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37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 </w:t>
                  </w:r>
                </w:p>
              </w:tc>
            </w:tr>
          </w:tbl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Митнически учреждения, в които ще бъде извършвано допускане за свободно обращение на акцизните стоки 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 на обезпечение: .....................................................................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                                                (банкова гаранция/депозит)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Размер на обезпечението: .............................................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Дата:                                                                                                     Директор на териториална дирекция: </w:t>
            </w:r>
          </w:p>
        </w:tc>
      </w:tr>
      <w:tr w:rsidR="007376FE" w:rsidRPr="007376FE" w:rsidTr="007376FE">
        <w:tc>
          <w:tcPr>
            <w:tcW w:w="11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76FE" w:rsidRPr="007376FE" w:rsidRDefault="007376FE" w:rsidP="00737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6F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Дата на връчване: ..................</w:t>
            </w:r>
          </w:p>
        </w:tc>
      </w:tr>
    </w:tbl>
    <w:p w:rsidR="00C23B14" w:rsidRPr="007376FE" w:rsidRDefault="00C23B14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C23B14" w:rsidRPr="007376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8E"/>
    <w:rsid w:val="007376FE"/>
    <w:rsid w:val="009F4138"/>
    <w:rsid w:val="00BE1C8E"/>
    <w:rsid w:val="00C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C5BB4-64DA-4480-BA63-490835D4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8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0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6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89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05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Navigate('&#1095;&#1083;37&#1075;_&#1072;&#1083;3');" TargetMode="External"/><Relationship Id="rId4" Type="http://schemas.openxmlformats.org/officeDocument/2006/relationships/hyperlink" Target="javascript:%20Navigate('&#1095;&#1083;37&#1075;_&#1072;&#1083;1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2021-03-01T13:06:00Z</dcterms:created>
  <dcterms:modified xsi:type="dcterms:W3CDTF">2021-03-01T13:06:00Z</dcterms:modified>
</cp:coreProperties>
</file>