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E6" w:rsidRPr="004D2EE6" w:rsidRDefault="004D2EE6" w:rsidP="004D2EE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УИН 2272</w:t>
      </w:r>
      <w:bookmarkStart w:id="0" w:name="_GoBack"/>
      <w:bookmarkEnd w:id="0"/>
    </w:p>
    <w:p w:rsidR="009C7A21" w:rsidRDefault="00D70387" w:rsidP="004D0A3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ТРАНСПОРТНИ СРЕДСТВА, ПОДЛЕЖАЩИ НА РЕГИСТРАЦИЯ, СЪГЛАСНО ЧЛ. 50, АЛ. 1 И 2 ОТ ЗХ</w:t>
      </w:r>
    </w:p>
    <w:p w:rsidR="00A91990" w:rsidRPr="00BD096D" w:rsidRDefault="00A91990" w:rsidP="004D0A3B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D0A3B" w:rsidRDefault="009C7A21" w:rsidP="009C7A21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 w:rsidR="004D0A3B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9C7A21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="009C7A21"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9C7A21" w:rsidRPr="00BD096D" w:rsidRDefault="009C7A21" w:rsidP="009C7A21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 w:rsidR="004D0A3B"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9C7A21" w:rsidRPr="00BD096D" w:rsidRDefault="009C7A21" w:rsidP="009C7A21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 w:rsidR="004D0A3B"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 w:rsidR="004D0A3B"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9C7A21" w:rsidRPr="00BD096D" w:rsidRDefault="009C7A21" w:rsidP="009C7A21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 w:rsidR="004D0A3B"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9C7A21" w:rsidRPr="00BD096D" w:rsidRDefault="009C7A21" w:rsidP="009C7A21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 w:rsidR="004D0A3B"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4D0A3B"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9C7A21" w:rsidRPr="00BD096D" w:rsidRDefault="009C7A21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7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 w:rsidR="004D0A3B"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 w:rsidR="004D0A3B"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8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9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10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11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</w:t>
      </w:r>
    </w:p>
    <w:p w:rsidR="009C7A21" w:rsidRPr="00BD096D" w:rsidRDefault="009C7A21" w:rsidP="009C7A21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9C7A21" w:rsidRPr="00BD096D" w:rsidSect="00547D55">
      <w:headerReference w:type="default" r:id="rId12"/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00" w:rsidRDefault="003F5700" w:rsidP="00B741C9">
      <w:pPr>
        <w:spacing w:after="0" w:line="240" w:lineRule="auto"/>
      </w:pPr>
      <w:r>
        <w:separator/>
      </w:r>
    </w:p>
  </w:endnote>
  <w:endnote w:type="continuationSeparator" w:id="0">
    <w:p w:rsidR="003F5700" w:rsidRDefault="003F5700" w:rsidP="00B7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00" w:rsidRDefault="003F5700" w:rsidP="00B741C9">
      <w:pPr>
        <w:spacing w:after="0" w:line="240" w:lineRule="auto"/>
      </w:pPr>
      <w:r>
        <w:separator/>
      </w:r>
    </w:p>
  </w:footnote>
  <w:footnote w:type="continuationSeparator" w:id="0">
    <w:p w:rsidR="003F5700" w:rsidRDefault="003F5700" w:rsidP="00B7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C9" w:rsidRDefault="00B741C9" w:rsidP="00B741C9">
    <w:pPr>
      <w:tabs>
        <w:tab w:val="center" w:pos="4703"/>
        <w:tab w:val="right" w:pos="9406"/>
      </w:tabs>
      <w:spacing w:after="0" w:line="240" w:lineRule="auto"/>
      <w:ind w:left="-1260" w:right="-1440" w:firstLine="720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           Приложение № </w:t>
    </w:r>
    <w:r w:rsidR="007F3508"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4 към 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Заявление за регистрация/одобрение на обект                                    </w:t>
    </w:r>
    <w:r>
      <w:rPr>
        <w:rFonts w:ascii="Times New Roman" w:eastAsia="Times New Roman" w:hAnsi="Times New Roman" w:cs="Times New Roman"/>
        <w:sz w:val="18"/>
        <w:szCs w:val="18"/>
        <w:lang w:val="ru-RU" w:eastAsia="bg-BG"/>
      </w:rPr>
      <w:t xml:space="preserve">                   </w:t>
    </w:r>
    <w:r w:rsidR="00FB3790">
      <w:rPr>
        <w:rFonts w:ascii="Times New Roman" w:eastAsia="Times New Roman" w:hAnsi="Times New Roman" w:cs="Times New Roman"/>
        <w:sz w:val="18"/>
        <w:szCs w:val="18"/>
        <w:lang w:eastAsia="bg-BG"/>
      </w:rPr>
      <w:t>(Образец К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Х № </w:t>
    </w:r>
    <w:r w:rsidR="005D6FC8">
      <w:rPr>
        <w:rFonts w:ascii="Times New Roman" w:eastAsia="Times New Roman" w:hAnsi="Times New Roman" w:cs="Times New Roman"/>
        <w:sz w:val="18"/>
        <w:szCs w:val="18"/>
        <w:lang w:eastAsia="bg-BG"/>
      </w:rPr>
      <w:t>1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>)</w:t>
    </w:r>
  </w:p>
  <w:p w:rsidR="00B741C9" w:rsidRPr="00525C5E" w:rsidRDefault="00B741C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075B"/>
    <w:multiLevelType w:val="hybridMultilevel"/>
    <w:tmpl w:val="967ED410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0E7"/>
    <w:multiLevelType w:val="hybridMultilevel"/>
    <w:tmpl w:val="75AE2EA8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7176"/>
    <w:multiLevelType w:val="hybridMultilevel"/>
    <w:tmpl w:val="6F2423EA"/>
    <w:lvl w:ilvl="0" w:tplc="A31ACE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27F81"/>
    <w:multiLevelType w:val="hybridMultilevel"/>
    <w:tmpl w:val="56D47B2E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62227"/>
    <w:multiLevelType w:val="hybridMultilevel"/>
    <w:tmpl w:val="CA72180C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16"/>
    <w:rsid w:val="001D1B16"/>
    <w:rsid w:val="00210B4F"/>
    <w:rsid w:val="003F5700"/>
    <w:rsid w:val="00410CEE"/>
    <w:rsid w:val="004D0A3B"/>
    <w:rsid w:val="004D2EE6"/>
    <w:rsid w:val="00525C5E"/>
    <w:rsid w:val="00547D55"/>
    <w:rsid w:val="005D6FC8"/>
    <w:rsid w:val="007F3508"/>
    <w:rsid w:val="008F5369"/>
    <w:rsid w:val="009C7A21"/>
    <w:rsid w:val="009F1EB0"/>
    <w:rsid w:val="00A91990"/>
    <w:rsid w:val="00AA7795"/>
    <w:rsid w:val="00B1201F"/>
    <w:rsid w:val="00B658BB"/>
    <w:rsid w:val="00B741C9"/>
    <w:rsid w:val="00BA3F49"/>
    <w:rsid w:val="00BD096D"/>
    <w:rsid w:val="00D70387"/>
    <w:rsid w:val="00DC5D58"/>
    <w:rsid w:val="00F20BBE"/>
    <w:rsid w:val="00F9626C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F467"/>
  <w15:docId w15:val="{42CD0DB8-DC2D-4224-9AEE-79A57D19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A21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9C7A21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9C7A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C9"/>
  </w:style>
  <w:style w:type="paragraph" w:styleId="Footer">
    <w:name w:val="footer"/>
    <w:basedOn w:val="Normal"/>
    <w:link w:val="FooterChar"/>
    <w:uiPriority w:val="99"/>
    <w:unhideWhenUsed/>
    <w:rsid w:val="00B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39&amp;ToPar=Art6_Al1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339&amp;ToPar=Art6_Al1&amp;Type=20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339&amp;ToPar=Art6_Al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339&amp;ToPar=Art6_Al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339&amp;ToPar=Art6_Al1&amp;Type=2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Stoeva</dc:creator>
  <cp:keywords/>
  <dc:description/>
  <cp:lastModifiedBy>Dimitar Nikolov</cp:lastModifiedBy>
  <cp:revision>12</cp:revision>
  <dcterms:created xsi:type="dcterms:W3CDTF">2020-06-25T11:57:00Z</dcterms:created>
  <dcterms:modified xsi:type="dcterms:W3CDTF">2024-06-04T08:47:00Z</dcterms:modified>
</cp:coreProperties>
</file>