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F8" w:rsidRPr="00C9589A" w:rsidRDefault="00E9792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9589A">
        <w:rPr>
          <w:rFonts w:ascii="Times New Roman" w:hAnsi="Times New Roman" w:cs="Times New Roman"/>
          <w:b/>
          <w:i/>
          <w:sz w:val="24"/>
          <w:szCs w:val="24"/>
        </w:rPr>
        <w:t xml:space="preserve">Образец към чл. </w:t>
      </w:r>
      <w:r w:rsidR="001A4346">
        <w:rPr>
          <w:rFonts w:ascii="Times New Roman" w:hAnsi="Times New Roman" w:cs="Times New Roman"/>
          <w:b/>
          <w:i/>
          <w:sz w:val="24"/>
          <w:szCs w:val="24"/>
        </w:rPr>
        <w:t>33, ал. 2</w:t>
      </w:r>
      <w:r w:rsidRPr="00C9589A">
        <w:rPr>
          <w:rFonts w:ascii="Times New Roman" w:hAnsi="Times New Roman" w:cs="Times New Roman"/>
          <w:b/>
          <w:i/>
          <w:sz w:val="24"/>
          <w:szCs w:val="24"/>
        </w:rPr>
        <w:t xml:space="preserve">, утвърден на заседание на НСЦРЛП, проведено на </w:t>
      </w:r>
      <w:r w:rsidR="008245F3">
        <w:rPr>
          <w:rFonts w:ascii="Times New Roman" w:hAnsi="Times New Roman" w:cs="Times New Roman"/>
          <w:b/>
          <w:i/>
          <w:sz w:val="24"/>
          <w:szCs w:val="24"/>
        </w:rPr>
        <w:t>04.</w:t>
      </w:r>
      <w:proofErr w:type="spellStart"/>
      <w:r w:rsidR="008245F3">
        <w:rPr>
          <w:rFonts w:ascii="Times New Roman" w:hAnsi="Times New Roman" w:cs="Times New Roman"/>
          <w:b/>
          <w:i/>
          <w:sz w:val="24"/>
          <w:szCs w:val="24"/>
        </w:rPr>
        <w:t>04</w:t>
      </w:r>
      <w:proofErr w:type="spellEnd"/>
      <w:r w:rsidR="008245F3">
        <w:rPr>
          <w:rFonts w:ascii="Times New Roman" w:hAnsi="Times New Roman" w:cs="Times New Roman"/>
          <w:b/>
          <w:i/>
          <w:sz w:val="24"/>
          <w:szCs w:val="24"/>
        </w:rPr>
        <w:t>.2019 г.</w:t>
      </w:r>
      <w:r w:rsidRPr="00C9589A">
        <w:rPr>
          <w:rFonts w:ascii="Times New Roman" w:hAnsi="Times New Roman" w:cs="Times New Roman"/>
          <w:b/>
          <w:i/>
          <w:sz w:val="24"/>
          <w:szCs w:val="24"/>
        </w:rPr>
        <w:t xml:space="preserve">(Протокол № </w:t>
      </w:r>
      <w:r w:rsidR="008245F3">
        <w:rPr>
          <w:rFonts w:ascii="Times New Roman" w:hAnsi="Times New Roman" w:cs="Times New Roman"/>
          <w:b/>
          <w:i/>
        </w:rPr>
        <w:t>326/04.</w:t>
      </w:r>
      <w:proofErr w:type="spellStart"/>
      <w:r w:rsidR="008245F3">
        <w:rPr>
          <w:rFonts w:ascii="Times New Roman" w:hAnsi="Times New Roman" w:cs="Times New Roman"/>
          <w:b/>
          <w:i/>
        </w:rPr>
        <w:t>04</w:t>
      </w:r>
      <w:proofErr w:type="spellEnd"/>
      <w:r w:rsidR="008245F3">
        <w:rPr>
          <w:rFonts w:ascii="Times New Roman" w:hAnsi="Times New Roman" w:cs="Times New Roman"/>
          <w:b/>
          <w:i/>
        </w:rPr>
        <w:t>.2019 г.</w:t>
      </w:r>
      <w:r w:rsidRPr="00C9589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97928" w:rsidRPr="00F565D1" w:rsidRDefault="00E97928" w:rsidP="00F56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ДЕКЛАРАЦИЯ-СПРАВКА</w:t>
      </w:r>
    </w:p>
    <w:p w:rsidR="00E97928" w:rsidRPr="00F565D1" w:rsidRDefault="00E97928" w:rsidP="00452CF4">
      <w:pPr>
        <w:jc w:val="both"/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По чл. 33, ал. 2 от Наредбата за условията, правилата и реда за регулиране и регистриране на цените на лекарствените продукти (Наредбата) от ........................................................................................................................</w:t>
      </w:r>
      <w:bookmarkStart w:id="0" w:name="_GoBack"/>
      <w:bookmarkEnd w:id="0"/>
      <w:r w:rsidRPr="00F565D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E97928" w:rsidRPr="00F565D1" w:rsidRDefault="00E97928" w:rsidP="00E97928">
      <w:pPr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(попълва се от лицата по чл. 33, ал. 1  от Наредбата)</w:t>
      </w:r>
    </w:p>
    <w:p w:rsidR="00E97928" w:rsidRPr="00F565D1" w:rsidRDefault="00E97928" w:rsidP="00E97928">
      <w:pPr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ДЕКЛАРИРАМ, че лекарственият продукт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97928" w:rsidRPr="00F565D1" w:rsidTr="00E97928">
        <w:tc>
          <w:tcPr>
            <w:tcW w:w="9212" w:type="dxa"/>
          </w:tcPr>
          <w:p w:rsidR="00E97928" w:rsidRPr="00F565D1" w:rsidRDefault="00E97928" w:rsidP="00E97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928" w:rsidRPr="00F565D1" w:rsidRDefault="00E97928" w:rsidP="00E97928">
      <w:pPr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(наименование на лекарствения продукт, международно непатентно наименование, количество активно вещество в дозова единица, даден обем, дадена маса, процент, лекарствена форма в окончателна опаковка)</w:t>
      </w:r>
    </w:p>
    <w:p w:rsidR="00E97928" w:rsidRPr="00F565D1" w:rsidRDefault="00E97928" w:rsidP="00821CD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-</w:t>
      </w:r>
      <w:r w:rsidRPr="00F565D1">
        <w:rPr>
          <w:rFonts w:ascii="Times New Roman" w:hAnsi="Times New Roman" w:cs="Times New Roman"/>
          <w:sz w:val="24"/>
          <w:szCs w:val="24"/>
        </w:rPr>
        <w:tab/>
        <w:t xml:space="preserve">е със следната цена на производител в съответната валута и в евро за </w:t>
      </w:r>
      <w:r w:rsidR="00BF29F7">
        <w:rPr>
          <w:rFonts w:ascii="Times New Roman" w:hAnsi="Times New Roman" w:cs="Times New Roman"/>
          <w:sz w:val="24"/>
          <w:szCs w:val="24"/>
        </w:rPr>
        <w:t>"</w:t>
      </w:r>
      <w:r w:rsidRPr="00F565D1">
        <w:rPr>
          <w:rFonts w:ascii="Times New Roman" w:hAnsi="Times New Roman" w:cs="Times New Roman"/>
          <w:sz w:val="24"/>
          <w:szCs w:val="24"/>
        </w:rPr>
        <w:t>същия</w:t>
      </w:r>
      <w:r w:rsidR="00BF29F7">
        <w:rPr>
          <w:rFonts w:ascii="Times New Roman" w:hAnsi="Times New Roman" w:cs="Times New Roman"/>
          <w:sz w:val="24"/>
          <w:szCs w:val="24"/>
        </w:rPr>
        <w:t>т</w:t>
      </w:r>
      <w:r w:rsidRPr="00F565D1">
        <w:rPr>
          <w:rFonts w:ascii="Times New Roman" w:hAnsi="Times New Roman" w:cs="Times New Roman"/>
          <w:sz w:val="24"/>
          <w:szCs w:val="24"/>
        </w:rPr>
        <w:t xml:space="preserve"> лекарствен продукт</w:t>
      </w:r>
      <w:r w:rsidR="00BF29F7">
        <w:rPr>
          <w:rFonts w:ascii="Times New Roman" w:hAnsi="Times New Roman" w:cs="Times New Roman"/>
          <w:sz w:val="24"/>
          <w:szCs w:val="24"/>
        </w:rPr>
        <w:t>"</w:t>
      </w:r>
      <w:r w:rsidRPr="00F565D1">
        <w:rPr>
          <w:rFonts w:ascii="Times New Roman" w:hAnsi="Times New Roman" w:cs="Times New Roman"/>
          <w:sz w:val="24"/>
          <w:szCs w:val="24"/>
        </w:rPr>
        <w:t xml:space="preserve"> към датата на деклариране в страните: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3510"/>
        <w:gridCol w:w="1440"/>
        <w:gridCol w:w="1395"/>
      </w:tblGrid>
      <w:tr w:rsidR="00BF29F7" w:rsidRPr="00E97928" w:rsidTr="00BF29F7">
        <w:trPr>
          <w:trHeight w:val="1042"/>
          <w:tblCellSpacing w:w="0" w:type="dxa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Страни по чл. 8, ал. 1, т. 1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BF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Наименование на лекарствения продукт, отговарящ на определението "същият лекарствен продукт"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BF29F7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BF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Цена на производител в съответната валута* и в евро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"</w:t>
            </w:r>
            <w:r w:rsidRPr="00BF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същия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т</w:t>
            </w:r>
            <w:r w:rsidRPr="00BF29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лекарствен продукт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"</w:t>
            </w: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9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Румъния*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F29F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Франция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Латвия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Гърция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Словакия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Литва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Белгия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Испания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Италия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F29F7" w:rsidRPr="00E97928" w:rsidTr="00BF29F7">
        <w:trPr>
          <w:trHeight w:val="329"/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Словения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F29F7" w:rsidRPr="00E97928" w:rsidRDefault="00BF29F7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7928" w:rsidRPr="00F565D1" w:rsidRDefault="00E97928" w:rsidP="00E97928">
      <w:pPr>
        <w:rPr>
          <w:rFonts w:ascii="Times New Roman" w:hAnsi="Times New Roman" w:cs="Times New Roman"/>
          <w:sz w:val="24"/>
          <w:szCs w:val="24"/>
        </w:rPr>
      </w:pPr>
    </w:p>
    <w:p w:rsidR="00E97928" w:rsidRPr="00F565D1" w:rsidRDefault="00E97928" w:rsidP="00821CD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-</w:t>
      </w:r>
      <w:r w:rsidRPr="00F565D1">
        <w:rPr>
          <w:rFonts w:ascii="Times New Roman" w:hAnsi="Times New Roman" w:cs="Times New Roman"/>
          <w:sz w:val="24"/>
          <w:szCs w:val="24"/>
        </w:rPr>
        <w:tab/>
        <w:t xml:space="preserve">е със следната цена на производител към датата на деклариране </w:t>
      </w:r>
    </w:p>
    <w:p w:rsidR="00E97928" w:rsidRPr="00F565D1" w:rsidRDefault="00E97928" w:rsidP="00E97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(рефериране по реда на чл. 8, ал. 4)</w:t>
      </w:r>
      <w:r w:rsidR="00451422">
        <w:rPr>
          <w:rFonts w:ascii="Times New Roman" w:hAnsi="Times New Roman" w:cs="Times New Roman"/>
          <w:sz w:val="24"/>
          <w:szCs w:val="24"/>
        </w:rPr>
        <w:t>:</w:t>
      </w:r>
    </w:p>
    <w:p w:rsidR="00E97928" w:rsidRPr="00F565D1" w:rsidRDefault="00E97928" w:rsidP="00E979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7"/>
        <w:gridCol w:w="2093"/>
        <w:gridCol w:w="1102"/>
        <w:gridCol w:w="991"/>
        <w:gridCol w:w="2093"/>
      </w:tblGrid>
      <w:tr w:rsidR="00451422" w:rsidRPr="00E97928" w:rsidTr="00EE7076">
        <w:trPr>
          <w:trHeight w:val="1042"/>
          <w:tblCellSpacing w:w="0" w:type="dxa"/>
        </w:trPr>
        <w:tc>
          <w:tcPr>
            <w:tcW w:w="2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422" w:rsidRPr="00C9589A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C95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Страни по чл. 8, ал. 1, т. 1</w:t>
            </w:r>
          </w:p>
        </w:tc>
        <w:tc>
          <w:tcPr>
            <w:tcW w:w="20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422" w:rsidRPr="00C9589A" w:rsidRDefault="00451422" w:rsidP="004A78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Наименование на </w:t>
            </w:r>
            <w:r w:rsidR="004A7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референтния </w:t>
            </w:r>
            <w:r w:rsidRPr="00C95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лекарствен продукт</w:t>
            </w:r>
            <w:r w:rsidR="004A7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по смисъла на чл. 8, ал. 4 на Наредбата</w:t>
            </w:r>
            <w:r w:rsidRPr="00C958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09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1422" w:rsidRPr="00C9589A" w:rsidRDefault="00451422" w:rsidP="004A78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2251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Цена на производител в съответната валута* и в евро за </w:t>
            </w:r>
            <w:r w:rsidR="004A784A" w:rsidRPr="004A78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референтния лекарствен продукт по смисъла на чл. 8, ал. 4 на Наредбата</w:t>
            </w:r>
          </w:p>
        </w:tc>
        <w:tc>
          <w:tcPr>
            <w:tcW w:w="20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51422" w:rsidRPr="0022514F" w:rsidRDefault="00451422" w:rsidP="004A784A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601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Цена на производител в евро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декларирания </w:t>
            </w:r>
            <w:r w:rsidRPr="00601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лекарствен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съгласно чл. 8, ал. 4 на Наредбата</w:t>
            </w:r>
          </w:p>
        </w:tc>
      </w:tr>
      <w:tr w:rsidR="00451422" w:rsidRPr="00E97928" w:rsidTr="00012B26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Румъния*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Франция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Латвия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Гърция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Словакия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Литва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Белгия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Испания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Италия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E97928" w:rsidTr="00442737">
        <w:trPr>
          <w:trHeight w:val="329"/>
          <w:tblCellSpacing w:w="0" w:type="dxa"/>
        </w:trPr>
        <w:tc>
          <w:tcPr>
            <w:tcW w:w="2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792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Словения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E97928" w:rsidRDefault="00451422" w:rsidP="00E97928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97928" w:rsidRPr="00F565D1" w:rsidRDefault="00E97928" w:rsidP="00E97928">
      <w:pPr>
        <w:rPr>
          <w:rFonts w:ascii="Times New Roman" w:hAnsi="Times New Roman" w:cs="Times New Roman"/>
          <w:sz w:val="24"/>
          <w:szCs w:val="24"/>
        </w:rPr>
      </w:pPr>
    </w:p>
    <w:p w:rsidR="00E97928" w:rsidRDefault="00E97928" w:rsidP="00821CD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-</w:t>
      </w:r>
      <w:r w:rsidRPr="00F565D1">
        <w:rPr>
          <w:rFonts w:ascii="Times New Roman" w:hAnsi="Times New Roman" w:cs="Times New Roman"/>
          <w:sz w:val="24"/>
          <w:szCs w:val="24"/>
        </w:rPr>
        <w:tab/>
        <w:t>е с цена на производител не по-висока от цената на производител на лекарствен продукт със същото международно непатентно наименование, лекарствена форма, количество на активното вещество в дозова единица, който се счита за референтен по смисъла на чл. 28 от ЗЛПХМ и е включен в ПЛС (рефериране по реда на чл. 8, ал. 5)</w:t>
      </w:r>
      <w:r w:rsidR="004514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126"/>
      </w:tblGrid>
      <w:tr w:rsidR="00451422" w:rsidRPr="00451422" w:rsidTr="00EB1F40">
        <w:tc>
          <w:tcPr>
            <w:tcW w:w="4786" w:type="dxa"/>
            <w:vAlign w:val="center"/>
          </w:tcPr>
          <w:p w:rsidR="00451422" w:rsidRPr="00451422" w:rsidRDefault="00451422" w:rsidP="00451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42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 референтния лекарствен продукт по смисъла на чл. 28 от ЗЛПХМ, включен в ПЛС</w:t>
            </w:r>
          </w:p>
        </w:tc>
        <w:tc>
          <w:tcPr>
            <w:tcW w:w="2268" w:type="dxa"/>
            <w:vAlign w:val="center"/>
          </w:tcPr>
          <w:p w:rsidR="00451422" w:rsidRPr="00451422" w:rsidRDefault="00451422" w:rsidP="00451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на производител </w:t>
            </w:r>
            <w:r w:rsidR="00182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лева </w:t>
            </w:r>
            <w:r w:rsidRPr="00451422">
              <w:rPr>
                <w:rFonts w:ascii="Times New Roman" w:hAnsi="Times New Roman" w:cs="Times New Roman"/>
                <w:b/>
                <w:sz w:val="20"/>
                <w:szCs w:val="20"/>
              </w:rPr>
              <w:t>на референтния  лекарствен продукт по смисъла на чл. 28 от ЗЛПХМ, включен в ПЛС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1422" w:rsidRPr="00451422" w:rsidRDefault="00451422" w:rsidP="004514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4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на производител </w:t>
            </w:r>
            <w:r w:rsidR="00182AFE" w:rsidRPr="00182A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лева </w:t>
            </w:r>
            <w:r w:rsidRPr="00451422">
              <w:rPr>
                <w:rFonts w:ascii="Times New Roman" w:hAnsi="Times New Roman" w:cs="Times New Roman"/>
                <w:b/>
                <w:sz w:val="20"/>
                <w:szCs w:val="20"/>
              </w:rPr>
              <w:t>на лекарствения продукт, съгласно чл. 8, ал. 5 на Наредбата</w:t>
            </w:r>
          </w:p>
        </w:tc>
      </w:tr>
      <w:tr w:rsidR="00451422" w:rsidRPr="00451422" w:rsidTr="00EB1F40">
        <w:trPr>
          <w:trHeight w:val="743"/>
        </w:trPr>
        <w:tc>
          <w:tcPr>
            <w:tcW w:w="4786" w:type="dxa"/>
          </w:tcPr>
          <w:p w:rsidR="00451422" w:rsidRPr="00451422" w:rsidRDefault="00451422" w:rsidP="00451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422" w:rsidRPr="00451422" w:rsidRDefault="00451422" w:rsidP="00451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51422" w:rsidRPr="00451422" w:rsidRDefault="00451422" w:rsidP="00451422"/>
        </w:tc>
      </w:tr>
    </w:tbl>
    <w:p w:rsidR="00EB1F40" w:rsidRDefault="00EB1F40" w:rsidP="00E97928">
      <w:pPr>
        <w:rPr>
          <w:rFonts w:ascii="Times New Roman" w:hAnsi="Times New Roman" w:cs="Times New Roman"/>
          <w:sz w:val="24"/>
          <w:szCs w:val="24"/>
        </w:rPr>
      </w:pPr>
    </w:p>
    <w:p w:rsidR="00E97928" w:rsidRDefault="00E97928" w:rsidP="00821CDF">
      <w:p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-</w:t>
      </w:r>
      <w:r w:rsidRPr="00F565D1">
        <w:rPr>
          <w:rFonts w:ascii="Times New Roman" w:hAnsi="Times New Roman" w:cs="Times New Roman"/>
          <w:sz w:val="24"/>
          <w:szCs w:val="24"/>
        </w:rPr>
        <w:tab/>
        <w:t>е с цена на производител не по-висока от цената на производител на лекарствен продукт със същото международно непатентно наименование, лекарствена форма, количество на активното вещество в дозова единица, който се счита за референтен по смисъла на чл. 28 от ЗЛПХМ  в референтните държави (рефериране по реда на чл. 8, ал. 6)</w:t>
      </w:r>
      <w:r w:rsidR="0045142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3161"/>
        <w:gridCol w:w="888"/>
        <w:gridCol w:w="865"/>
        <w:gridCol w:w="1679"/>
      </w:tblGrid>
      <w:tr w:rsidR="00451422" w:rsidRPr="00451422" w:rsidTr="00EB1F40">
        <w:trPr>
          <w:trHeight w:val="1042"/>
          <w:tblCellSpacing w:w="0" w:type="dxa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Страни по чл. 8, ал. 1, т. 1</w:t>
            </w:r>
          </w:p>
        </w:tc>
        <w:tc>
          <w:tcPr>
            <w:tcW w:w="31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422" w:rsidRPr="00451422" w:rsidRDefault="00A95554" w:rsidP="00DA181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Р</w:t>
            </w:r>
            <w:r w:rsidRPr="00DA18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еферент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е</w:t>
            </w:r>
            <w:r w:rsidRPr="00DA18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н лекарствен продукт по смисъла на чл. 8, ал.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6</w:t>
            </w:r>
            <w:r w:rsidRPr="00DA18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на Наредбата</w:t>
            </w:r>
          </w:p>
        </w:tc>
        <w:tc>
          <w:tcPr>
            <w:tcW w:w="175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Цена на производител в съответната валута* и в евро за </w:t>
            </w:r>
            <w:r w:rsidR="00DA181D" w:rsidRPr="00DA18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референтния лекарствен продукт по смисъла на чл. 8, ал. 6 на Наредбата</w:t>
            </w:r>
          </w:p>
        </w:tc>
        <w:tc>
          <w:tcPr>
            <w:tcW w:w="16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Цена на производител </w:t>
            </w:r>
            <w:r w:rsidR="00182AFE" w:rsidRPr="00182A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в евро </w:t>
            </w:r>
            <w:r w:rsidRPr="004514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на декларирания лекарствен продукт, съгласно чл. 8, ал. 6 на Наредбата</w:t>
            </w: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Румъния*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Франция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Латвия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Гърция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Словакия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Литва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Белгия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Испания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Италия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51422" w:rsidRPr="00451422" w:rsidTr="00EB1F40">
        <w:trPr>
          <w:trHeight w:val="329"/>
          <w:tblCellSpacing w:w="0" w:type="dxa"/>
        </w:trPr>
        <w:tc>
          <w:tcPr>
            <w:tcW w:w="25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5142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Словения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1422" w:rsidRPr="00451422" w:rsidRDefault="00451422" w:rsidP="00451422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451422" w:rsidRPr="00F565D1" w:rsidRDefault="00451422" w:rsidP="00E97928">
      <w:pPr>
        <w:rPr>
          <w:rFonts w:ascii="Times New Roman" w:hAnsi="Times New Roman" w:cs="Times New Roman"/>
          <w:sz w:val="24"/>
          <w:szCs w:val="24"/>
        </w:rPr>
      </w:pPr>
    </w:p>
    <w:p w:rsidR="00F565D1" w:rsidRPr="00F565D1" w:rsidRDefault="00F565D1" w:rsidP="00E97928">
      <w:pPr>
        <w:rPr>
          <w:rFonts w:ascii="Times New Roman" w:hAnsi="Times New Roman" w:cs="Times New Roman"/>
          <w:b/>
          <w:sz w:val="24"/>
          <w:szCs w:val="24"/>
        </w:rPr>
      </w:pPr>
      <w:r w:rsidRPr="00F565D1">
        <w:rPr>
          <w:rFonts w:ascii="Times New Roman" w:hAnsi="Times New Roman" w:cs="Times New Roman"/>
          <w:b/>
          <w:sz w:val="24"/>
          <w:szCs w:val="24"/>
        </w:rPr>
        <w:t xml:space="preserve">ДЕКЛАРИРАМ, че заявената цена на производител на лекарствения продукт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565D1" w:rsidRPr="00F565D1" w:rsidTr="00EC27BB">
        <w:tc>
          <w:tcPr>
            <w:tcW w:w="9212" w:type="dxa"/>
          </w:tcPr>
          <w:p w:rsidR="00F565D1" w:rsidRPr="00F565D1" w:rsidRDefault="00F565D1" w:rsidP="00EC2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5D1" w:rsidRPr="00F565D1" w:rsidRDefault="00F565D1" w:rsidP="00F565D1">
      <w:pPr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(наименование на лекарствения продукт, международно непатентно наименование, количество активно вещество в дозова единица, даден обем, дадена маса, процент, лекарствена форма в окончателна опаковка)</w:t>
      </w:r>
    </w:p>
    <w:p w:rsidR="00F565D1" w:rsidRDefault="00F565D1" w:rsidP="004514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5D1">
        <w:rPr>
          <w:rFonts w:ascii="Times New Roman" w:hAnsi="Times New Roman" w:cs="Times New Roman"/>
          <w:b/>
          <w:sz w:val="24"/>
          <w:szCs w:val="24"/>
        </w:rPr>
        <w:t xml:space="preserve">не е по-висока от левовата равностойност на най-ниската цена на производител за </w:t>
      </w:r>
      <w:r w:rsidR="00451422">
        <w:rPr>
          <w:rFonts w:ascii="Times New Roman" w:hAnsi="Times New Roman" w:cs="Times New Roman"/>
          <w:b/>
          <w:sz w:val="24"/>
          <w:szCs w:val="24"/>
        </w:rPr>
        <w:t>"</w:t>
      </w:r>
      <w:r w:rsidRPr="00F565D1">
        <w:rPr>
          <w:rFonts w:ascii="Times New Roman" w:hAnsi="Times New Roman" w:cs="Times New Roman"/>
          <w:b/>
          <w:sz w:val="24"/>
          <w:szCs w:val="24"/>
        </w:rPr>
        <w:t>същия</w:t>
      </w:r>
      <w:r w:rsidR="00451422">
        <w:rPr>
          <w:rFonts w:ascii="Times New Roman" w:hAnsi="Times New Roman" w:cs="Times New Roman"/>
          <w:b/>
          <w:sz w:val="24"/>
          <w:szCs w:val="24"/>
        </w:rPr>
        <w:t>т</w:t>
      </w:r>
      <w:r w:rsidRPr="00F565D1">
        <w:rPr>
          <w:rFonts w:ascii="Times New Roman" w:hAnsi="Times New Roman" w:cs="Times New Roman"/>
          <w:b/>
          <w:sz w:val="24"/>
          <w:szCs w:val="24"/>
        </w:rPr>
        <w:t xml:space="preserve"> лекарствен продукт</w:t>
      </w:r>
      <w:r w:rsidR="00451422">
        <w:rPr>
          <w:rFonts w:ascii="Times New Roman" w:hAnsi="Times New Roman" w:cs="Times New Roman"/>
          <w:b/>
          <w:sz w:val="24"/>
          <w:szCs w:val="24"/>
        </w:rPr>
        <w:t>"</w:t>
      </w:r>
      <w:r w:rsidRPr="00F565D1">
        <w:rPr>
          <w:rFonts w:ascii="Times New Roman" w:hAnsi="Times New Roman" w:cs="Times New Roman"/>
          <w:b/>
          <w:sz w:val="24"/>
          <w:szCs w:val="24"/>
        </w:rPr>
        <w:t xml:space="preserve"> в изрично изброените страни и отговаря на обстоятелствата по чл. 8</w:t>
      </w:r>
      <w:r w:rsidR="00451422">
        <w:rPr>
          <w:rFonts w:ascii="Times New Roman" w:hAnsi="Times New Roman" w:cs="Times New Roman"/>
          <w:b/>
          <w:sz w:val="24"/>
          <w:szCs w:val="24"/>
        </w:rPr>
        <w:t xml:space="preserve"> на Наредбата</w:t>
      </w:r>
      <w:r w:rsidRPr="00F565D1">
        <w:rPr>
          <w:rFonts w:ascii="Times New Roman" w:hAnsi="Times New Roman" w:cs="Times New Roman"/>
          <w:b/>
          <w:sz w:val="24"/>
          <w:szCs w:val="24"/>
        </w:rPr>
        <w:t>.</w:t>
      </w:r>
    </w:p>
    <w:p w:rsidR="00451422" w:rsidRPr="00F565D1" w:rsidRDefault="00451422" w:rsidP="004514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5D1" w:rsidRPr="00F565D1" w:rsidRDefault="00F565D1" w:rsidP="00E97928">
      <w:pPr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>Дата:</w:t>
      </w:r>
      <w:r w:rsidRPr="00F565D1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565D1">
        <w:rPr>
          <w:rFonts w:ascii="Times New Roman" w:hAnsi="Times New Roman" w:cs="Times New Roman"/>
          <w:sz w:val="24"/>
          <w:szCs w:val="24"/>
        </w:rPr>
        <w:t xml:space="preserve">                                        ДЕКЛАРАТОР:.............................................................</w:t>
      </w:r>
    </w:p>
    <w:p w:rsidR="00F565D1" w:rsidRPr="00F565D1" w:rsidRDefault="00F565D1" w:rsidP="00E97928">
      <w:pPr>
        <w:rPr>
          <w:rFonts w:ascii="Times New Roman" w:hAnsi="Times New Roman" w:cs="Times New Roman"/>
          <w:sz w:val="24"/>
          <w:szCs w:val="24"/>
        </w:rPr>
      </w:pPr>
      <w:r w:rsidRPr="00F565D1">
        <w:rPr>
          <w:rFonts w:ascii="Times New Roman" w:hAnsi="Times New Roman" w:cs="Times New Roman"/>
          <w:sz w:val="24"/>
          <w:szCs w:val="24"/>
        </w:rPr>
        <w:tab/>
      </w:r>
      <w:r w:rsidRPr="00F565D1">
        <w:rPr>
          <w:rFonts w:ascii="Times New Roman" w:hAnsi="Times New Roman" w:cs="Times New Roman"/>
          <w:sz w:val="24"/>
          <w:szCs w:val="24"/>
        </w:rPr>
        <w:tab/>
      </w:r>
      <w:r w:rsidRPr="00F565D1">
        <w:rPr>
          <w:rFonts w:ascii="Times New Roman" w:hAnsi="Times New Roman" w:cs="Times New Roman"/>
          <w:sz w:val="24"/>
          <w:szCs w:val="24"/>
        </w:rPr>
        <w:tab/>
      </w:r>
      <w:r w:rsidRPr="00F565D1">
        <w:rPr>
          <w:rFonts w:ascii="Times New Roman" w:hAnsi="Times New Roman" w:cs="Times New Roman"/>
          <w:sz w:val="24"/>
          <w:szCs w:val="24"/>
        </w:rPr>
        <w:tab/>
      </w:r>
      <w:r w:rsidRPr="00F565D1">
        <w:rPr>
          <w:rFonts w:ascii="Times New Roman" w:hAnsi="Times New Roman" w:cs="Times New Roman"/>
          <w:sz w:val="24"/>
          <w:szCs w:val="24"/>
        </w:rPr>
        <w:tab/>
      </w:r>
      <w:r w:rsidRPr="00F565D1">
        <w:rPr>
          <w:rFonts w:ascii="Times New Roman" w:hAnsi="Times New Roman" w:cs="Times New Roman"/>
          <w:sz w:val="24"/>
          <w:szCs w:val="24"/>
        </w:rPr>
        <w:tab/>
      </w:r>
      <w:r w:rsidRPr="00F565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(име, подпис и печат)</w:t>
      </w:r>
    </w:p>
    <w:p w:rsidR="00F565D1" w:rsidRDefault="00F565D1" w:rsidP="00E97928"/>
    <w:sectPr w:rsidR="00F565D1" w:rsidSect="00C9589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28"/>
    <w:rsid w:val="00182AFE"/>
    <w:rsid w:val="001A4346"/>
    <w:rsid w:val="001C4EBB"/>
    <w:rsid w:val="001E5520"/>
    <w:rsid w:val="003645F8"/>
    <w:rsid w:val="00451422"/>
    <w:rsid w:val="00452CF4"/>
    <w:rsid w:val="004A784A"/>
    <w:rsid w:val="006869BE"/>
    <w:rsid w:val="00821CDF"/>
    <w:rsid w:val="008245F3"/>
    <w:rsid w:val="00870B9D"/>
    <w:rsid w:val="008B5F14"/>
    <w:rsid w:val="009D6703"/>
    <w:rsid w:val="00A95554"/>
    <w:rsid w:val="00BF29F7"/>
    <w:rsid w:val="00C9589A"/>
    <w:rsid w:val="00DA181D"/>
    <w:rsid w:val="00E97928"/>
    <w:rsid w:val="00EB1F40"/>
    <w:rsid w:val="00F5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5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51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Office</cp:lastModifiedBy>
  <cp:revision>8</cp:revision>
  <cp:lastPrinted>2019-04-09T06:29:00Z</cp:lastPrinted>
  <dcterms:created xsi:type="dcterms:W3CDTF">2019-04-09T06:33:00Z</dcterms:created>
  <dcterms:modified xsi:type="dcterms:W3CDTF">2019-04-09T07:22:00Z</dcterms:modified>
</cp:coreProperties>
</file>