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AD9" w:rsidRDefault="002C7AD9" w:rsidP="00AB3806"/>
    <w:p w:rsidR="00284B66" w:rsidRPr="00B77161" w:rsidRDefault="00235745" w:rsidP="00284B66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Cs/>
          <w:i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</w:t>
      </w:r>
      <w:bookmarkStart w:id="0" w:name="_GoBack"/>
      <w:bookmarkEnd w:id="0"/>
      <w:r w:rsidR="00284B66" w:rsidRPr="00B77161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риложение № 9</w:t>
      </w:r>
      <w:r w:rsidR="00284B66" w:rsidRPr="00C1019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 </w:t>
      </w:r>
      <w:r w:rsidR="00284B66" w:rsidRPr="00B77161">
        <w:rPr>
          <w:rFonts w:ascii="Times New Roman" w:eastAsia="Times New Roman" w:hAnsi="Times New Roman" w:cs="Times New Roman"/>
          <w:bCs/>
          <w:i/>
        </w:rPr>
        <w:t xml:space="preserve">към Заповед № </w:t>
      </w:r>
      <w:r w:rsidR="00284B66">
        <w:rPr>
          <w:rFonts w:ascii="Times New Roman" w:eastAsia="Times New Roman" w:hAnsi="Times New Roman" w:cs="Times New Roman"/>
          <w:bCs/>
          <w:i/>
        </w:rPr>
        <w:t>РД-392/06.06.2017</w:t>
      </w:r>
      <w:r w:rsidR="00284B66" w:rsidRPr="00B77161">
        <w:rPr>
          <w:rFonts w:ascii="Times New Roman" w:eastAsia="Times New Roman" w:hAnsi="Times New Roman" w:cs="Times New Roman"/>
          <w:bCs/>
          <w:i/>
        </w:rPr>
        <w:t>г. на министъра на околната среда и водите за одобряване на образци на заявления за издаване на разрешителни по Закона за водите (ЗВ)</w:t>
      </w:r>
    </w:p>
    <w:p w:rsidR="00284B66" w:rsidRPr="00B77161" w:rsidRDefault="00284B66" w:rsidP="00284B66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284B66" w:rsidRPr="00B77161" w:rsidRDefault="00284B66" w:rsidP="00284B66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284B66" w:rsidRPr="00B77161" w:rsidRDefault="00284B66" w:rsidP="00284B66">
      <w:pPr>
        <w:spacing w:after="0" w:line="240" w:lineRule="auto"/>
        <w:ind w:left="7200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             </w:t>
      </w:r>
      <w:r w:rsidRPr="00B77161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ОБРАЗЕЦ </w:t>
      </w:r>
      <w:r w:rsidRPr="00C1019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9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</w:p>
    <w:p w:rsidR="00284B66" w:rsidRPr="00C10192" w:rsidRDefault="00284B66" w:rsidP="00284B66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B77161">
        <w:rPr>
          <w:rFonts w:ascii="Times New Roman" w:eastAsia="Times New Roman" w:hAnsi="Times New Roman" w:cs="Times New Roman"/>
          <w:b/>
          <w:sz w:val="24"/>
          <w:szCs w:val="24"/>
        </w:rPr>
        <w:t>ДО</w:t>
      </w:r>
    </w:p>
    <w:p w:rsidR="00284B66" w:rsidRPr="00B77161" w:rsidRDefault="00284B66" w:rsidP="00284B66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7161">
        <w:rPr>
          <w:rFonts w:ascii="Times New Roman" w:eastAsia="Times New Roman" w:hAnsi="Times New Roman" w:cs="Times New Roman"/>
          <w:b/>
          <w:sz w:val="24"/>
          <w:szCs w:val="24"/>
        </w:rPr>
        <w:t xml:space="preserve">МИНИСТЪРА НА </w:t>
      </w:r>
    </w:p>
    <w:p w:rsidR="00284B66" w:rsidRPr="00B77161" w:rsidRDefault="00284B66" w:rsidP="00284B66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7161">
        <w:rPr>
          <w:rFonts w:ascii="Times New Roman" w:eastAsia="Times New Roman" w:hAnsi="Times New Roman" w:cs="Times New Roman"/>
          <w:b/>
          <w:sz w:val="24"/>
          <w:szCs w:val="24"/>
        </w:rPr>
        <w:t>ОКОЛНАТА СРЕДА И ВОДИТЕ</w:t>
      </w:r>
    </w:p>
    <w:p w:rsidR="00284B66" w:rsidRPr="00B77161" w:rsidRDefault="00284B66" w:rsidP="00284B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4B66" w:rsidRPr="00B77161" w:rsidRDefault="00284B66" w:rsidP="00284B66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B77161">
        <w:rPr>
          <w:rFonts w:ascii="Times New Roman" w:eastAsia="Times New Roman" w:hAnsi="Times New Roman" w:cs="Times New Roman"/>
          <w:b/>
          <w:sz w:val="36"/>
          <w:szCs w:val="36"/>
        </w:rPr>
        <w:t>З А Я В Л Е Н И Е</w:t>
      </w:r>
    </w:p>
    <w:p w:rsidR="00284B66" w:rsidRPr="00B77161" w:rsidRDefault="00284B66" w:rsidP="00284B66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284B66" w:rsidRPr="00B77161" w:rsidRDefault="00284B66" w:rsidP="00284B6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77161">
        <w:rPr>
          <w:rFonts w:ascii="Times New Roman" w:eastAsia="Times New Roman" w:hAnsi="Times New Roman" w:cs="Times New Roman"/>
          <w:i/>
          <w:sz w:val="24"/>
          <w:szCs w:val="24"/>
        </w:rPr>
        <w:t>За издаване на разрешително за ползване на воден обект за заустване</w:t>
      </w:r>
      <w:r w:rsidRPr="00B77161">
        <w:rPr>
          <w:rFonts w:ascii="Times New Roman" w:eastAsia="Times New Roman" w:hAnsi="Times New Roman" w:cs="Times New Roman"/>
          <w:i/>
          <w:sz w:val="24"/>
          <w:szCs w:val="24"/>
          <w:lang w:val="x-none"/>
        </w:rPr>
        <w:t xml:space="preserve"> на отпадъчни води в повърхностни води</w:t>
      </w:r>
      <w:r w:rsidRPr="00B7716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B77161">
        <w:rPr>
          <w:rFonts w:ascii="Times New Roman" w:eastAsia="Times New Roman" w:hAnsi="Times New Roman" w:cs="Times New Roman"/>
          <w:b/>
          <w:i/>
          <w:sz w:val="24"/>
          <w:szCs w:val="24"/>
          <w:lang w:val="x-none"/>
        </w:rPr>
        <w:t>за експлоатация на съществуващи обекти</w:t>
      </w:r>
      <w:r w:rsidRPr="00B7716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284B66" w:rsidRPr="00C10192" w:rsidRDefault="00284B66" w:rsidP="00284B6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</w:p>
    <w:p w:rsidR="00284B66" w:rsidRPr="00B77161" w:rsidRDefault="00284B66" w:rsidP="00284B6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val="x-none"/>
        </w:rPr>
      </w:pPr>
      <w:r w:rsidRPr="00B77161">
        <w:rPr>
          <w:rFonts w:ascii="Times New Roman" w:eastAsia="Times New Roman" w:hAnsi="Times New Roman" w:cs="Times New Roman"/>
          <w:sz w:val="24"/>
          <w:szCs w:val="24"/>
        </w:rPr>
        <w:t>(не се отнася за експлоатация на съществуващи канализационни системи на населени места, селищни и курортни образувания)</w:t>
      </w:r>
    </w:p>
    <w:p w:rsidR="00284B66" w:rsidRPr="00B77161" w:rsidRDefault="00284B66" w:rsidP="00284B66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284B66" w:rsidRPr="00B77161" w:rsidRDefault="00284B66" w:rsidP="00284B66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284B66" w:rsidRPr="00B77161" w:rsidRDefault="00284B66" w:rsidP="00284B66">
      <w:pPr>
        <w:tabs>
          <w:tab w:val="left" w:pos="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C1019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u-RU"/>
        </w:rPr>
        <w:tab/>
      </w:r>
      <w:r w:rsidRPr="00B77161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УважаемИ/а ГОСПОДИН/госпожо министър,</w:t>
      </w:r>
    </w:p>
    <w:p w:rsidR="00284B66" w:rsidRPr="00B77161" w:rsidRDefault="00284B66" w:rsidP="00284B66">
      <w:pPr>
        <w:tabs>
          <w:tab w:val="left" w:pos="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</w:p>
    <w:p w:rsidR="00284B66" w:rsidRPr="00B77161" w:rsidRDefault="00284B66" w:rsidP="00284B66">
      <w:pPr>
        <w:spacing w:after="0" w:line="240" w:lineRule="auto"/>
        <w:ind w:left="-284" w:firstLine="10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16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основание чл.46, ал.1, т.3, </w:t>
      </w:r>
      <w:r w:rsidRPr="00B7716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буква “б”</w:t>
      </w:r>
      <w:r w:rsidRPr="00B7716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чл.52, ал.1, т.1</w:t>
      </w:r>
      <w:r w:rsidRPr="00B77161">
        <w:rPr>
          <w:rFonts w:ascii="Times New Roman" w:eastAsia="Times New Roman" w:hAnsi="Times New Roman" w:cs="Times New Roman"/>
          <w:sz w:val="24"/>
          <w:szCs w:val="24"/>
        </w:rPr>
        <w:t>, чл.60</w:t>
      </w:r>
      <w:r w:rsidRPr="00B77161">
        <w:rPr>
          <w:rFonts w:ascii="Times New Roman" w:eastAsia="Times New Roman" w:hAnsi="Times New Roman" w:cs="Times New Roman"/>
          <w:sz w:val="24"/>
          <w:szCs w:val="24"/>
          <w:lang w:val="ru-RU"/>
        </w:rPr>
        <w:t>, ал.</w:t>
      </w:r>
      <w:r w:rsidRPr="00B77161">
        <w:rPr>
          <w:rFonts w:ascii="Times New Roman" w:eastAsia="Times New Roman" w:hAnsi="Times New Roman" w:cs="Times New Roman"/>
          <w:sz w:val="24"/>
          <w:szCs w:val="24"/>
        </w:rPr>
        <w:t>1 и чл.61, ал.1</w:t>
      </w:r>
      <w:r w:rsidRPr="00B7716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от Закона за водите, моля </w:t>
      </w:r>
      <w:r w:rsidRPr="00B77161">
        <w:rPr>
          <w:rFonts w:ascii="Times New Roman" w:eastAsia="Times New Roman" w:hAnsi="Times New Roman" w:cs="Times New Roman"/>
          <w:sz w:val="24"/>
          <w:szCs w:val="24"/>
        </w:rPr>
        <w:t>да бъде издадено разрешително за ползване на воден обект за заустване на отпадъчни води в повърхностни води.</w:t>
      </w:r>
    </w:p>
    <w:p w:rsidR="00284B66" w:rsidRPr="00B77161" w:rsidRDefault="00284B66" w:rsidP="00284B6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339966"/>
          <w:sz w:val="24"/>
          <w:szCs w:val="24"/>
        </w:rPr>
      </w:pPr>
    </w:p>
    <w:p w:rsidR="00284B66" w:rsidRPr="00B77161" w:rsidRDefault="00284B66" w:rsidP="00284B66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7161">
        <w:rPr>
          <w:rFonts w:ascii="Times New Roman" w:eastAsia="Times New Roman" w:hAnsi="Times New Roman" w:cs="Times New Roman"/>
          <w:b/>
          <w:sz w:val="24"/>
          <w:szCs w:val="24"/>
        </w:rPr>
        <w:t>ДАННИ НА СОБСТВЕНИКА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4"/>
        <w:gridCol w:w="5245"/>
      </w:tblGrid>
      <w:tr w:rsidR="00284B66" w:rsidRPr="00C10192" w:rsidTr="00F54E3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6" w:rsidRPr="00B77161" w:rsidRDefault="00284B66" w:rsidP="00F54E32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Трите имена</w:t>
            </w:r>
            <w:r w:rsidRPr="00B771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7716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(за физически лица)</w:t>
            </w:r>
          </w:p>
          <w:p w:rsidR="00284B66" w:rsidRPr="00B77161" w:rsidRDefault="00284B66" w:rsidP="00F54E32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Наименование/фирма </w:t>
            </w:r>
            <w:r w:rsidRPr="00B7716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(за юридически лица и еднолични търговци)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6" w:rsidRPr="00B77161" w:rsidRDefault="00284B66" w:rsidP="00F54E32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284B66" w:rsidRPr="00B77161" w:rsidRDefault="00284B66" w:rsidP="00F54E32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284B66" w:rsidRPr="00B77161" w:rsidRDefault="00284B66" w:rsidP="00F54E32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84B66" w:rsidRPr="00C10192" w:rsidTr="00F54E3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6" w:rsidRPr="00B77161" w:rsidRDefault="00284B66" w:rsidP="00F54E32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Постоянен адрес</w:t>
            </w:r>
            <w:r w:rsidRPr="00B771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7716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(за физически лица)</w:t>
            </w:r>
          </w:p>
          <w:p w:rsidR="00284B66" w:rsidRPr="00B77161" w:rsidRDefault="00284B66" w:rsidP="00F54E32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Седалище и адрес на управление</w:t>
            </w:r>
            <w:r w:rsidRPr="00B771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7716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(за юридически лица и еднолични търговци)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6" w:rsidRPr="00B77161" w:rsidRDefault="00284B66" w:rsidP="00F54E32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84B66" w:rsidRPr="00C10192" w:rsidTr="00F54E3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6" w:rsidRPr="00B77161" w:rsidRDefault="00284B66" w:rsidP="00F54E32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ЕГН </w:t>
            </w:r>
            <w:r w:rsidRPr="00B7716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(за физически лица)</w:t>
            </w:r>
          </w:p>
          <w:p w:rsidR="00284B66" w:rsidRPr="00B77161" w:rsidRDefault="00284B66" w:rsidP="00F54E32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Единен идентификационен код </w:t>
            </w:r>
            <w:r w:rsidRPr="00B7716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(</w:t>
            </w:r>
            <w:r w:rsidRPr="00B7716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за юридически лица и еднолични търговци)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6" w:rsidRPr="00B77161" w:rsidRDefault="00284B66" w:rsidP="00F54E32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84B66" w:rsidRPr="00C10192" w:rsidTr="00F54E3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6" w:rsidRPr="00B77161" w:rsidRDefault="00284B66" w:rsidP="00F54E32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B771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Адрес за кореспонденция</w:t>
            </w:r>
            <w:r w:rsidRPr="00B7716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, </w:t>
            </w:r>
            <w:r w:rsidRPr="00B771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вкл. електронен адрес</w:t>
            </w:r>
            <w:r w:rsidRPr="00B771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(</w:t>
            </w:r>
            <w:r w:rsidRPr="00B7716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при наличие на такъв)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6" w:rsidRPr="00B77161" w:rsidRDefault="00284B66" w:rsidP="00F54E32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84B66" w:rsidRPr="00C10192" w:rsidTr="00F54E3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6" w:rsidRPr="00B77161" w:rsidRDefault="00284B66" w:rsidP="00F54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Телефон </w:t>
            </w:r>
            <w:r w:rsidRPr="00B7716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(за връзка с физическото лице или с лицето, което управлява или представлява юридическото лице)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6" w:rsidRPr="00B77161" w:rsidRDefault="00284B66" w:rsidP="00F54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40"/>
                <w:sz w:val="24"/>
                <w:szCs w:val="24"/>
              </w:rPr>
            </w:pPr>
          </w:p>
        </w:tc>
      </w:tr>
      <w:tr w:rsidR="00284B66" w:rsidRPr="00C10192" w:rsidTr="00F54E3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6" w:rsidRPr="00B77161" w:rsidRDefault="00284B66" w:rsidP="00F54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Факс</w:t>
            </w:r>
            <w:r w:rsidRPr="00B771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7716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(за връзка с физическото лице или с лицето, което управлява или представлява юридическото лице)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6" w:rsidRPr="00B77161" w:rsidRDefault="00284B66" w:rsidP="00F54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40"/>
                <w:sz w:val="24"/>
                <w:szCs w:val="24"/>
              </w:rPr>
            </w:pPr>
          </w:p>
        </w:tc>
      </w:tr>
    </w:tbl>
    <w:p w:rsidR="00284B66" w:rsidRPr="00B77161" w:rsidRDefault="00284B66" w:rsidP="00284B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4B66" w:rsidRPr="00B77161" w:rsidRDefault="00284B66" w:rsidP="00284B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7161">
        <w:rPr>
          <w:rFonts w:ascii="Times New Roman" w:eastAsia="Times New Roman" w:hAnsi="Times New Roman" w:cs="Times New Roman"/>
          <w:b/>
          <w:sz w:val="24"/>
          <w:szCs w:val="24"/>
        </w:rPr>
        <w:t>ДАННИ ЗА ПОЛЗВАТЕЛЯ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7"/>
        <w:gridCol w:w="4787"/>
      </w:tblGrid>
      <w:tr w:rsidR="00284B66" w:rsidRPr="00C10192" w:rsidTr="00F54E3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6" w:rsidRPr="00B77161" w:rsidRDefault="00284B66" w:rsidP="00F54E32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Трите имена</w:t>
            </w:r>
            <w:r w:rsidRPr="00B771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7716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(за физически лица)</w:t>
            </w:r>
          </w:p>
          <w:p w:rsidR="00284B66" w:rsidRPr="00B77161" w:rsidRDefault="00284B66" w:rsidP="00F54E32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Наименование/фирма </w:t>
            </w:r>
            <w:r w:rsidRPr="00B7716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(за юридически лица и еднолични търговци)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6" w:rsidRPr="00B77161" w:rsidRDefault="00284B66" w:rsidP="00F54E32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284B66" w:rsidRPr="00B77161" w:rsidRDefault="00284B66" w:rsidP="00F54E32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284B66" w:rsidRPr="00B77161" w:rsidRDefault="00284B66" w:rsidP="00F54E32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84B66" w:rsidRPr="00C10192" w:rsidTr="00F54E3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6" w:rsidRPr="00B77161" w:rsidRDefault="00284B66" w:rsidP="00F54E32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Постоянен адрес</w:t>
            </w:r>
            <w:r w:rsidRPr="00B771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7716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(за физически лица)</w:t>
            </w:r>
          </w:p>
          <w:p w:rsidR="00284B66" w:rsidRPr="00B77161" w:rsidRDefault="00284B66" w:rsidP="00F54E32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Седалище и адрес на управление</w:t>
            </w:r>
            <w:r w:rsidRPr="00B771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7716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(за юридически лица и еднолични търговци)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6" w:rsidRPr="00B77161" w:rsidRDefault="00284B66" w:rsidP="00F54E32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84B66" w:rsidRPr="00C10192" w:rsidTr="00F54E3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6" w:rsidRPr="00B77161" w:rsidRDefault="00284B66" w:rsidP="00F54E32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ЕГН </w:t>
            </w:r>
            <w:r w:rsidRPr="00B7716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(за физически лица)</w:t>
            </w:r>
          </w:p>
          <w:p w:rsidR="00284B66" w:rsidRPr="00B77161" w:rsidRDefault="00284B66" w:rsidP="00F54E32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Единен идентификационен код </w:t>
            </w:r>
            <w:r w:rsidRPr="00B7716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за юридически лица и еднолични търговци)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6" w:rsidRPr="00B77161" w:rsidRDefault="00284B66" w:rsidP="00F54E32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84B66" w:rsidRPr="00C10192" w:rsidTr="00F54E3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6" w:rsidRPr="00B77161" w:rsidRDefault="00284B66" w:rsidP="00F54E32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B771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Адрес за кореспонденция</w:t>
            </w:r>
            <w:r w:rsidRPr="00B7716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, </w:t>
            </w:r>
            <w:r w:rsidRPr="00B771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вкл. електронен адрес</w:t>
            </w:r>
            <w:r w:rsidRPr="00B771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(</w:t>
            </w:r>
            <w:r w:rsidRPr="00B7716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при наличие на такъв)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6" w:rsidRPr="00B77161" w:rsidRDefault="00284B66" w:rsidP="00F54E32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84B66" w:rsidRPr="00C10192" w:rsidTr="00F54E3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6" w:rsidRPr="00B77161" w:rsidRDefault="00284B66" w:rsidP="00F54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Телефон </w:t>
            </w:r>
            <w:r w:rsidRPr="00B7716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(за връзка с физическото лице или с лицето, което управлява или представлява юридическото лице)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6" w:rsidRPr="00B77161" w:rsidRDefault="00284B66" w:rsidP="00F54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40"/>
                <w:sz w:val="24"/>
                <w:szCs w:val="24"/>
              </w:rPr>
            </w:pPr>
          </w:p>
        </w:tc>
      </w:tr>
      <w:tr w:rsidR="00284B66" w:rsidRPr="00C10192" w:rsidTr="00F54E3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6" w:rsidRPr="00B77161" w:rsidRDefault="00284B66" w:rsidP="00F54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Факс</w:t>
            </w:r>
            <w:r w:rsidRPr="00B771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7716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(за връзка с физическото лице или с лицето, което управлява или представлява юридическото лице)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6" w:rsidRPr="00B77161" w:rsidRDefault="00284B66" w:rsidP="00F54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40"/>
                <w:sz w:val="24"/>
                <w:szCs w:val="24"/>
              </w:rPr>
            </w:pPr>
          </w:p>
        </w:tc>
      </w:tr>
      <w:tr w:rsidR="00284B66" w:rsidRPr="00C10192" w:rsidTr="00F54E32">
        <w:tblPrEx>
          <w:tblLook w:val="0000" w:firstRow="0" w:lastRow="0" w:firstColumn="0" w:lastColumn="0" w:noHBand="0" w:noVBand="0"/>
        </w:tblPrEx>
        <w:trPr>
          <w:cantSplit/>
          <w:trHeight w:val="278"/>
        </w:trPr>
        <w:tc>
          <w:tcPr>
            <w:tcW w:w="103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4B66" w:rsidRPr="00B77161" w:rsidRDefault="00284B66" w:rsidP="00F54E32">
            <w:pPr>
              <w:keepNext/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4B66" w:rsidRPr="00B77161" w:rsidTr="00F54E32">
        <w:tblPrEx>
          <w:tblLook w:val="0000" w:firstRow="0" w:lastRow="0" w:firstColumn="0" w:lastColumn="0" w:noHBand="0" w:noVBand="0"/>
        </w:tblPrEx>
        <w:trPr>
          <w:cantSplit/>
          <w:trHeight w:val="278"/>
        </w:trPr>
        <w:tc>
          <w:tcPr>
            <w:tcW w:w="103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84B66" w:rsidRPr="00B77161" w:rsidRDefault="00284B66" w:rsidP="00F54E32">
            <w:pPr>
              <w:keepNext/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ДАННИ ЗА ПОЛЗВАНЕТО</w:t>
            </w:r>
          </w:p>
        </w:tc>
      </w:tr>
      <w:tr w:rsidR="00284B66" w:rsidRPr="00B77161" w:rsidTr="00F54E32">
        <w:tblPrEx>
          <w:tblLook w:val="0000" w:firstRow="0" w:lastRow="0" w:firstColumn="0" w:lastColumn="0" w:noHBand="0" w:noVBand="0"/>
        </w:tblPrEx>
        <w:tc>
          <w:tcPr>
            <w:tcW w:w="5104" w:type="dxa"/>
            <w:tcBorders>
              <w:top w:val="single" w:sz="4" w:space="0" w:color="auto"/>
            </w:tcBorders>
          </w:tcPr>
          <w:p w:rsidR="00284B66" w:rsidRPr="00B77161" w:rsidRDefault="00284B66" w:rsidP="00F54E32">
            <w:pPr>
              <w:keepNext/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Цел на ползването </w:t>
            </w:r>
          </w:p>
        </w:tc>
        <w:tc>
          <w:tcPr>
            <w:tcW w:w="5245" w:type="dxa"/>
            <w:tcBorders>
              <w:top w:val="single" w:sz="4" w:space="0" w:color="auto"/>
            </w:tcBorders>
            <w:vAlign w:val="center"/>
          </w:tcPr>
          <w:p w:rsidR="00284B66" w:rsidRPr="00B77161" w:rsidRDefault="00284B66" w:rsidP="00F54E32">
            <w:pPr>
              <w:keepNext/>
              <w:spacing w:after="0" w:line="240" w:lineRule="auto"/>
              <w:ind w:left="-105"/>
              <w:jc w:val="center"/>
              <w:outlineLvl w:val="5"/>
              <w:rPr>
                <w:rFonts w:ascii="Times New Roman" w:eastAsia="Times New Roman" w:hAnsi="Times New Roman" w:cs="Times New Roman"/>
                <w:color w:val="339966"/>
                <w:sz w:val="24"/>
                <w:szCs w:val="24"/>
              </w:rPr>
            </w:pPr>
          </w:p>
        </w:tc>
      </w:tr>
      <w:tr w:rsidR="00284B66" w:rsidRPr="00C10192" w:rsidTr="00F54E32">
        <w:tblPrEx>
          <w:tblLook w:val="0000" w:firstRow="0" w:lastRow="0" w:firstColumn="0" w:lastColumn="0" w:noHBand="0" w:noVBand="0"/>
        </w:tblPrEx>
        <w:tc>
          <w:tcPr>
            <w:tcW w:w="5104" w:type="dxa"/>
          </w:tcPr>
          <w:p w:rsidR="00284B66" w:rsidRPr="00B77161" w:rsidRDefault="00284B66" w:rsidP="00F54E32">
            <w:pPr>
              <w:keepNext/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Pr="00B7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/>
              </w:rPr>
              <w:t xml:space="preserve">оден обект </w:t>
            </w:r>
            <w:r w:rsidRPr="00B771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 код на водното тяло </w:t>
            </w:r>
            <w:r w:rsidRPr="00B7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/>
              </w:rPr>
              <w:t>- предмет на ползването</w:t>
            </w:r>
            <w:r w:rsidRPr="00B771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7716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(3)</w:t>
            </w:r>
          </w:p>
        </w:tc>
        <w:tc>
          <w:tcPr>
            <w:tcW w:w="5245" w:type="dxa"/>
            <w:vAlign w:val="center"/>
          </w:tcPr>
          <w:p w:rsidR="00284B66" w:rsidRPr="00B77161" w:rsidRDefault="00284B66" w:rsidP="00F54E32">
            <w:pPr>
              <w:keepNext/>
              <w:spacing w:after="0" w:line="240" w:lineRule="auto"/>
              <w:ind w:left="-105"/>
              <w:jc w:val="center"/>
              <w:outlineLvl w:val="5"/>
              <w:rPr>
                <w:rFonts w:ascii="Times New Roman" w:eastAsia="Times New Roman" w:hAnsi="Times New Roman" w:cs="Times New Roman"/>
                <w:color w:val="339966"/>
                <w:sz w:val="24"/>
                <w:szCs w:val="24"/>
              </w:rPr>
            </w:pPr>
          </w:p>
        </w:tc>
      </w:tr>
      <w:tr w:rsidR="00284B66" w:rsidRPr="00C10192" w:rsidTr="00F54E32">
        <w:tblPrEx>
          <w:tblLook w:val="0000" w:firstRow="0" w:lastRow="0" w:firstColumn="0" w:lastColumn="0" w:noHBand="0" w:noVBand="0"/>
        </w:tblPrEx>
        <w:tc>
          <w:tcPr>
            <w:tcW w:w="5104" w:type="dxa"/>
          </w:tcPr>
          <w:p w:rsidR="00284B66" w:rsidRPr="00B77161" w:rsidRDefault="00284B66" w:rsidP="00F54E32">
            <w:pPr>
              <w:keepNext/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Място/м</w:t>
            </w:r>
            <w:r w:rsidRPr="00B77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/>
              </w:rPr>
              <w:t>еста на заустване</w:t>
            </w:r>
            <w:r w:rsidRPr="00B771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то</w:t>
            </w:r>
            <w:r w:rsidRPr="00B77161"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  <w:t xml:space="preserve">, включително надморска височина и </w:t>
            </w:r>
            <w:r w:rsidRPr="00B771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географски </w:t>
            </w:r>
            <w:r w:rsidRPr="00B77161"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  <w:t xml:space="preserve">координати </w:t>
            </w:r>
            <w:r w:rsidRPr="00B77161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B77161"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  <w:t xml:space="preserve"> </w:t>
            </w:r>
            <w:r w:rsidRPr="00B77161">
              <w:rPr>
                <w:rFonts w:ascii="Times New Roman" w:eastAsia="Times New Roman" w:hAnsi="Times New Roman" w:cs="Times New Roman"/>
                <w:sz w:val="24"/>
                <w:szCs w:val="24"/>
              </w:rPr>
              <w:t>точката/ите на заустване по система WGS</w:t>
            </w:r>
            <w:r w:rsidRPr="00B771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84</w:t>
            </w:r>
            <w:r w:rsidRPr="00B7716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(3)</w:t>
            </w:r>
          </w:p>
        </w:tc>
        <w:tc>
          <w:tcPr>
            <w:tcW w:w="5245" w:type="dxa"/>
            <w:vAlign w:val="center"/>
          </w:tcPr>
          <w:p w:rsidR="00284B66" w:rsidRPr="00B77161" w:rsidRDefault="00284B66" w:rsidP="00F54E32">
            <w:pPr>
              <w:keepNext/>
              <w:spacing w:after="0" w:line="240" w:lineRule="auto"/>
              <w:ind w:left="-105"/>
              <w:jc w:val="center"/>
              <w:outlineLvl w:val="5"/>
              <w:rPr>
                <w:rFonts w:ascii="Times New Roman" w:eastAsia="Times New Roman" w:hAnsi="Times New Roman" w:cs="Times New Roman"/>
                <w:color w:val="339966"/>
                <w:sz w:val="24"/>
                <w:szCs w:val="24"/>
              </w:rPr>
            </w:pPr>
          </w:p>
        </w:tc>
      </w:tr>
      <w:tr w:rsidR="00284B66" w:rsidRPr="00C10192" w:rsidTr="00F54E32">
        <w:tblPrEx>
          <w:tblLook w:val="0000" w:firstRow="0" w:lastRow="0" w:firstColumn="0" w:lastColumn="0" w:noHBand="0" w:noVBand="0"/>
        </w:tblPrEx>
        <w:tc>
          <w:tcPr>
            <w:tcW w:w="5104" w:type="dxa"/>
          </w:tcPr>
          <w:p w:rsidR="00284B66" w:rsidRPr="00B77161" w:rsidRDefault="00284B66" w:rsidP="00F54E32">
            <w:pPr>
              <w:keepNext/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Местност, административно-териториална и териториална единица</w:t>
            </w:r>
            <w:r w:rsidRPr="00B77161">
              <w:rPr>
                <w:rFonts w:ascii="Times New Roman" w:eastAsia="Times New Roman" w:hAnsi="Times New Roman" w:cs="Times New Roman"/>
                <w:sz w:val="24"/>
                <w:szCs w:val="24"/>
              </w:rPr>
              <w:t>, код по Единния класификатор на административно-териториалните и териториалните единици</w:t>
            </w:r>
            <w:r w:rsidRPr="00B771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(ЕКАТТЕ)</w:t>
            </w:r>
            <w:r w:rsidRPr="00B771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за всяко място на ползване за заустване</w:t>
            </w:r>
          </w:p>
        </w:tc>
        <w:tc>
          <w:tcPr>
            <w:tcW w:w="5245" w:type="dxa"/>
            <w:vAlign w:val="center"/>
          </w:tcPr>
          <w:p w:rsidR="00284B66" w:rsidRPr="00B77161" w:rsidRDefault="00284B66" w:rsidP="00F54E32">
            <w:pPr>
              <w:keepNext/>
              <w:spacing w:after="0" w:line="240" w:lineRule="auto"/>
              <w:ind w:left="-105"/>
              <w:jc w:val="center"/>
              <w:outlineLvl w:val="5"/>
              <w:rPr>
                <w:rFonts w:ascii="Times New Roman" w:eastAsia="Times New Roman" w:hAnsi="Times New Roman" w:cs="Times New Roman"/>
                <w:color w:val="339966"/>
                <w:sz w:val="24"/>
                <w:szCs w:val="24"/>
              </w:rPr>
            </w:pPr>
          </w:p>
        </w:tc>
      </w:tr>
    </w:tbl>
    <w:p w:rsidR="00284B66" w:rsidRPr="00B77161" w:rsidRDefault="00284B66" w:rsidP="00284B66">
      <w:pPr>
        <w:spacing w:after="0" w:line="240" w:lineRule="auto"/>
        <w:ind w:right="-1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4B66" w:rsidRPr="00B77161" w:rsidRDefault="00284B66" w:rsidP="00284B6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77161">
        <w:rPr>
          <w:rFonts w:ascii="Times New Roman" w:eastAsia="Times New Roman" w:hAnsi="Times New Roman" w:cs="Times New Roman"/>
          <w:b/>
          <w:sz w:val="24"/>
          <w:szCs w:val="24"/>
        </w:rPr>
        <w:t>ПРИЛАГАМ СЛЕДНИТЕ ДОКУМЕНТИ:</w:t>
      </w:r>
    </w:p>
    <w:p w:rsidR="00284B66" w:rsidRPr="00B77161" w:rsidRDefault="00284B66" w:rsidP="00284B66">
      <w:pPr>
        <w:pStyle w:val="ListParagraph"/>
        <w:numPr>
          <w:ilvl w:val="0"/>
          <w:numId w:val="36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161">
        <w:rPr>
          <w:rFonts w:ascii="Times New Roman" w:eastAsia="Times New Roman" w:hAnsi="Times New Roman" w:cs="Times New Roman"/>
          <w:sz w:val="24"/>
          <w:szCs w:val="24"/>
        </w:rPr>
        <w:t>Приложения по чл.11, ал.1, ал.2 и ал.3 на Наредба № 2 от 08.06.2011 г. за издаване на разрешителни за заустване на отпадъчни води във водни обекти и определяне на индивидуалните емисионни ограничения на точкови източници на замърсяване:</w:t>
      </w:r>
    </w:p>
    <w:p w:rsidR="00284B66" w:rsidRPr="00B77161" w:rsidRDefault="00284B66" w:rsidP="00284B66">
      <w:pPr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9356"/>
      </w:tblGrid>
      <w:tr w:rsidR="00284B66" w:rsidRPr="00C10192" w:rsidTr="00F54E32">
        <w:trPr>
          <w:trHeight w:val="363"/>
        </w:trPr>
        <w:tc>
          <w:tcPr>
            <w:tcW w:w="993" w:type="dxa"/>
            <w:tcBorders>
              <w:right w:val="single" w:sz="4" w:space="0" w:color="auto"/>
            </w:tcBorders>
          </w:tcPr>
          <w:p w:rsidR="00284B66" w:rsidRPr="00B77161" w:rsidRDefault="00284B66" w:rsidP="00F54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284B66" w:rsidRPr="00B77161" w:rsidRDefault="00284B66" w:rsidP="00F54E32">
            <w:pPr>
              <w:spacing w:after="0" w:line="240" w:lineRule="atLeast"/>
              <w:ind w:hanging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Заверен документ за платена такса за издаване на разрешителното</w:t>
            </w:r>
          </w:p>
        </w:tc>
      </w:tr>
      <w:tr w:rsidR="00284B66" w:rsidRPr="00C10192" w:rsidTr="00F54E32">
        <w:trPr>
          <w:trHeight w:val="363"/>
        </w:trPr>
        <w:tc>
          <w:tcPr>
            <w:tcW w:w="993" w:type="dxa"/>
            <w:tcBorders>
              <w:right w:val="single" w:sz="4" w:space="0" w:color="auto"/>
            </w:tcBorders>
          </w:tcPr>
          <w:p w:rsidR="00284B66" w:rsidRPr="00B77161" w:rsidRDefault="00284B66" w:rsidP="00F54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284B66" w:rsidRPr="0029534E" w:rsidRDefault="00284B66" w:rsidP="00F54E3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34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9534E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опие или само се посочва номерът на действащ (влязъл в сила или подлежащ на предварително изпълнение, както и незагубил правно действие) административен акт, издаден по реда на глава шеста от Закона за опазване на околната среда и/или по чл. 31 от Закона за биологичното разнообразие, за одобряване, съответно съгласуване на инвестиционното предложение, за чието осъществяване се иска разрешаване на ползването на водния обект</w:t>
            </w:r>
            <w:r w:rsidRPr="0029534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29534E">
              <w:rPr>
                <w:rFonts w:ascii="Times New Roman" w:hAnsi="Times New Roman" w:cs="Times New Roman"/>
                <w:i/>
                <w:sz w:val="24"/>
                <w:szCs w:val="24"/>
              </w:rPr>
              <w:t>в т.ч. писмо от компетентния орган по отношение приложимата процедура по реда на глава шеста от Закона за опазване на околната среда и/или по чл. 31 от Закона за биологичното разнообразие</w:t>
            </w:r>
            <w:r w:rsidRPr="0029534E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284B66" w:rsidRPr="00C10192" w:rsidTr="00F54E32">
        <w:trPr>
          <w:trHeight w:val="559"/>
        </w:trPr>
        <w:tc>
          <w:tcPr>
            <w:tcW w:w="993" w:type="dxa"/>
            <w:tcBorders>
              <w:right w:val="single" w:sz="4" w:space="0" w:color="auto"/>
            </w:tcBorders>
          </w:tcPr>
          <w:p w:rsidR="00284B66" w:rsidRPr="00B77161" w:rsidRDefault="00284B66" w:rsidP="00F54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284B66" w:rsidRPr="00B77161" w:rsidRDefault="00284B66" w:rsidP="00F54E3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Актуална скица или карта за имотите, в които се извършва дейността, заверена от съответния компетентен орган</w:t>
            </w:r>
          </w:p>
        </w:tc>
      </w:tr>
      <w:tr w:rsidR="00284B66" w:rsidRPr="00C10192" w:rsidTr="00F54E32">
        <w:trPr>
          <w:trHeight w:val="559"/>
        </w:trPr>
        <w:tc>
          <w:tcPr>
            <w:tcW w:w="993" w:type="dxa"/>
            <w:tcBorders>
              <w:right w:val="single" w:sz="4" w:space="0" w:color="auto"/>
            </w:tcBorders>
          </w:tcPr>
          <w:p w:rsidR="00284B66" w:rsidRPr="00B77161" w:rsidRDefault="00284B66" w:rsidP="00F54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284B66" w:rsidRPr="00B77161" w:rsidRDefault="00284B66" w:rsidP="00F54E3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Документ, удостоверяващ съгласието на собственика на съоръженията, в случаите, в които ползването на водния обект е свързано с ползването на съществуващи съоръжения</w:t>
            </w:r>
          </w:p>
        </w:tc>
      </w:tr>
      <w:tr w:rsidR="00284B66" w:rsidRPr="00C10192" w:rsidTr="00F54E32">
        <w:trPr>
          <w:trHeight w:val="363"/>
        </w:trPr>
        <w:tc>
          <w:tcPr>
            <w:tcW w:w="993" w:type="dxa"/>
            <w:tcBorders>
              <w:right w:val="single" w:sz="4" w:space="0" w:color="auto"/>
            </w:tcBorders>
          </w:tcPr>
          <w:p w:rsidR="00284B66" w:rsidRPr="00B77161" w:rsidRDefault="00284B66" w:rsidP="00F54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284B66" w:rsidRPr="00B77161" w:rsidRDefault="00284B66" w:rsidP="00F54E32">
            <w:pPr>
              <w:spacing w:after="0" w:line="240" w:lineRule="atLeast"/>
              <w:ind w:hanging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Договор между собствениците на отделните обекти (в случаите на групово събиране, отвеждане, пречистване и заустване на отпадъчни води от два и повече обекта)</w:t>
            </w:r>
          </w:p>
        </w:tc>
      </w:tr>
      <w:tr w:rsidR="00284B66" w:rsidRPr="00C10192" w:rsidTr="00F54E32">
        <w:trPr>
          <w:trHeight w:val="270"/>
        </w:trPr>
        <w:tc>
          <w:tcPr>
            <w:tcW w:w="993" w:type="dxa"/>
            <w:tcBorders>
              <w:right w:val="single" w:sz="4" w:space="0" w:color="auto"/>
            </w:tcBorders>
          </w:tcPr>
          <w:p w:rsidR="00284B66" w:rsidRPr="00B77161" w:rsidRDefault="00284B66" w:rsidP="00F54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284B66" w:rsidRPr="00B77161" w:rsidRDefault="00284B66" w:rsidP="00F54E3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 за учреденото право на ползване на обекта (когато ползвателят и собственикът на обекта, формиращ отпадъчни води, са различни физически или юридически лица)</w:t>
            </w:r>
          </w:p>
        </w:tc>
      </w:tr>
      <w:tr w:rsidR="00284B66" w:rsidRPr="00C10192" w:rsidTr="00F54E32">
        <w:trPr>
          <w:trHeight w:val="559"/>
        </w:trPr>
        <w:tc>
          <w:tcPr>
            <w:tcW w:w="993" w:type="dxa"/>
            <w:tcBorders>
              <w:right w:val="single" w:sz="4" w:space="0" w:color="auto"/>
            </w:tcBorders>
          </w:tcPr>
          <w:p w:rsidR="00284B66" w:rsidRPr="00B77161" w:rsidRDefault="00284B66" w:rsidP="00F54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284B66" w:rsidRPr="00B77161" w:rsidRDefault="00284B66" w:rsidP="00F54E3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Съгласувателни становища от министъра на отбраната и министъра на транспорта, информационните технологии и съобщенията в случаите на дълбоководно заустване в р. Дунав, вътрешните морски води или териториалното море  (в случаите на кандидатстване по чл. 52, ал.1, т.1, буква „г“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ЗВ</w:t>
            </w:r>
            <w:r w:rsidRPr="00B77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284B66" w:rsidRPr="00C10192" w:rsidTr="00F54E32">
        <w:trPr>
          <w:trHeight w:val="559"/>
        </w:trPr>
        <w:tc>
          <w:tcPr>
            <w:tcW w:w="993" w:type="dxa"/>
            <w:tcBorders>
              <w:right w:val="single" w:sz="4" w:space="0" w:color="auto"/>
            </w:tcBorders>
          </w:tcPr>
          <w:p w:rsidR="00284B66" w:rsidRPr="00B77161" w:rsidRDefault="00284B66" w:rsidP="00F54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□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284B66" w:rsidRPr="00B77161" w:rsidRDefault="00284B66" w:rsidP="00F54E3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Съгласувателно становище от общинската администрация в случаите на заустване на отпадъчни води във води по чл.19, ал.1, т.1 от Закона за водите  (в случаите на кандидатстване по чл. 52, ал.1, т.1, буква „г“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ЗВ</w:t>
            </w:r>
            <w:r w:rsidRPr="00B77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284B66" w:rsidRPr="00C10192" w:rsidTr="00F54E32">
        <w:trPr>
          <w:trHeight w:val="559"/>
        </w:trPr>
        <w:tc>
          <w:tcPr>
            <w:tcW w:w="993" w:type="dxa"/>
            <w:tcBorders>
              <w:right w:val="single" w:sz="4" w:space="0" w:color="auto"/>
            </w:tcBorders>
          </w:tcPr>
          <w:p w:rsidR="00284B66" w:rsidRPr="00B77161" w:rsidRDefault="00284B66" w:rsidP="00F54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284B66" w:rsidRPr="00B77161" w:rsidRDefault="00284B66" w:rsidP="00F54E3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Становище от собственика на водния обект относно проучване за въздействието върху водния обект на количеството заявени за заустване отпадъчни и/или дъждовни води с цел защита от вредното въздействие на водите</w:t>
            </w:r>
          </w:p>
        </w:tc>
      </w:tr>
    </w:tbl>
    <w:p w:rsidR="00284B66" w:rsidRPr="00B77161" w:rsidRDefault="00284B66" w:rsidP="00284B66">
      <w:pPr>
        <w:spacing w:after="0" w:line="240" w:lineRule="auto"/>
        <w:ind w:right="-1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4B66" w:rsidRPr="00B77161" w:rsidRDefault="00284B66" w:rsidP="00284B66">
      <w:pPr>
        <w:pStyle w:val="ListParagraph"/>
        <w:numPr>
          <w:ilvl w:val="0"/>
          <w:numId w:val="36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161">
        <w:rPr>
          <w:rFonts w:ascii="Times New Roman" w:eastAsia="Times New Roman" w:hAnsi="Times New Roman" w:cs="Times New Roman"/>
          <w:sz w:val="24"/>
          <w:szCs w:val="24"/>
        </w:rPr>
        <w:t>Приложения по чл.11, ал.4 на Наредба № 2 от 08.06.2011 г. за издаване на разрешителни за заустване на отпадъчни води във водни обекти и определяне на индивидуалните емисионни ограничения на точкови източници на замърсяване:</w:t>
      </w:r>
      <w:r w:rsidRPr="00B77161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84B66" w:rsidRPr="00B77161" w:rsidRDefault="00284B66" w:rsidP="00284B66">
      <w:pPr>
        <w:pStyle w:val="ListParagraph"/>
        <w:spacing w:after="0" w:line="240" w:lineRule="auto"/>
        <w:ind w:left="76" w:right="-1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9356"/>
      </w:tblGrid>
      <w:tr w:rsidR="00284B66" w:rsidRPr="00C10192" w:rsidTr="00F54E32">
        <w:trPr>
          <w:trHeight w:val="449"/>
        </w:trPr>
        <w:tc>
          <w:tcPr>
            <w:tcW w:w="993" w:type="dxa"/>
            <w:tcBorders>
              <w:right w:val="single" w:sz="4" w:space="0" w:color="auto"/>
            </w:tcBorders>
          </w:tcPr>
          <w:p w:rsidR="00284B66" w:rsidRPr="00B77161" w:rsidRDefault="00284B66" w:rsidP="00F54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84B66" w:rsidRPr="00B77161" w:rsidRDefault="00284B66" w:rsidP="00F54E32">
            <w:pPr>
              <w:tabs>
                <w:tab w:val="left" w:pos="799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Картен материал за региона в подходящ мащаб с нанесени: </w:t>
            </w:r>
            <w:r w:rsidRPr="00B77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(3)</w:t>
            </w:r>
          </w:p>
        </w:tc>
      </w:tr>
      <w:tr w:rsidR="00284B66" w:rsidRPr="00C10192" w:rsidTr="00F54E32">
        <w:trPr>
          <w:trHeight w:val="726"/>
        </w:trPr>
        <w:tc>
          <w:tcPr>
            <w:tcW w:w="993" w:type="dxa"/>
            <w:tcBorders>
              <w:right w:val="single" w:sz="4" w:space="0" w:color="auto"/>
            </w:tcBorders>
          </w:tcPr>
          <w:p w:rsidR="00284B66" w:rsidRPr="00B77161" w:rsidRDefault="00284B66" w:rsidP="00F54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84B66" w:rsidRPr="00B77161" w:rsidRDefault="00284B66" w:rsidP="00F54E32">
            <w:pPr>
              <w:tabs>
                <w:tab w:val="left" w:pos="799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границите на обекта, от дейността на който се формират отпадъчни води, и близки населени места;</w:t>
            </w:r>
          </w:p>
        </w:tc>
      </w:tr>
      <w:tr w:rsidR="00284B66" w:rsidRPr="00B77161" w:rsidTr="00F54E32">
        <w:trPr>
          <w:trHeight w:val="552"/>
        </w:trPr>
        <w:tc>
          <w:tcPr>
            <w:tcW w:w="993" w:type="dxa"/>
            <w:tcBorders>
              <w:right w:val="single" w:sz="4" w:space="0" w:color="auto"/>
            </w:tcBorders>
          </w:tcPr>
          <w:p w:rsidR="00284B66" w:rsidRPr="00B77161" w:rsidRDefault="00284B66" w:rsidP="00F54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84B66" w:rsidRPr="00B77161" w:rsidRDefault="00284B66" w:rsidP="00F54E32">
            <w:pPr>
              <w:tabs>
                <w:tab w:val="left" w:pos="799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водният обект;</w:t>
            </w:r>
          </w:p>
        </w:tc>
      </w:tr>
      <w:tr w:rsidR="00284B66" w:rsidRPr="00C10192" w:rsidTr="00F54E32">
        <w:trPr>
          <w:trHeight w:val="858"/>
        </w:trPr>
        <w:tc>
          <w:tcPr>
            <w:tcW w:w="993" w:type="dxa"/>
            <w:tcBorders>
              <w:right w:val="single" w:sz="4" w:space="0" w:color="auto"/>
            </w:tcBorders>
          </w:tcPr>
          <w:p w:rsidR="00284B66" w:rsidRPr="00B77161" w:rsidRDefault="00284B66" w:rsidP="00F54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84B66" w:rsidRPr="00B77161" w:rsidRDefault="00284B66" w:rsidP="00F54E32">
            <w:pPr>
              <w:tabs>
                <w:tab w:val="left" w:pos="799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трасето на отвеждащия колектор след площадката на пречиствателната станция и/или пречиствателното съоръжение до мястото на заустване, обозначено с географски координати;</w:t>
            </w:r>
          </w:p>
        </w:tc>
      </w:tr>
      <w:tr w:rsidR="00284B66" w:rsidRPr="00C10192" w:rsidTr="00F54E32">
        <w:trPr>
          <w:trHeight w:val="828"/>
        </w:trPr>
        <w:tc>
          <w:tcPr>
            <w:tcW w:w="993" w:type="dxa"/>
            <w:tcBorders>
              <w:right w:val="single" w:sz="4" w:space="0" w:color="auto"/>
            </w:tcBorders>
          </w:tcPr>
          <w:p w:rsidR="00284B66" w:rsidRPr="00B77161" w:rsidRDefault="00284B66" w:rsidP="00F54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84B66" w:rsidRPr="00B77161" w:rsidRDefault="00284B66" w:rsidP="00F54E32">
            <w:pPr>
              <w:tabs>
                <w:tab w:val="left" w:pos="799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Г) частта от съществуващата канализационна мрежа на обекта - по видове потоци и съоръжения към нея, с посочени географски координати на мястото/местата на заустване във водния обект;</w:t>
            </w:r>
          </w:p>
        </w:tc>
      </w:tr>
      <w:tr w:rsidR="00284B66" w:rsidRPr="00C10192" w:rsidTr="00F54E32">
        <w:trPr>
          <w:trHeight w:val="698"/>
        </w:trPr>
        <w:tc>
          <w:tcPr>
            <w:tcW w:w="993" w:type="dxa"/>
            <w:tcBorders>
              <w:right w:val="single" w:sz="4" w:space="0" w:color="auto"/>
            </w:tcBorders>
          </w:tcPr>
          <w:p w:rsidR="00284B66" w:rsidRPr="00B77161" w:rsidRDefault="00284B66" w:rsidP="00F54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84B66" w:rsidRPr="00B77161" w:rsidRDefault="00284B66" w:rsidP="00F54E32">
            <w:pPr>
              <w:tabs>
                <w:tab w:val="left" w:pos="799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Д) мястото на пречиствателната станция и/или пречиствателни съоръжения за отпадъчни води;</w:t>
            </w:r>
          </w:p>
        </w:tc>
      </w:tr>
      <w:tr w:rsidR="00284B66" w:rsidRPr="00C10192" w:rsidTr="00F54E32">
        <w:trPr>
          <w:trHeight w:val="708"/>
        </w:trPr>
        <w:tc>
          <w:tcPr>
            <w:tcW w:w="993" w:type="dxa"/>
            <w:tcBorders>
              <w:right w:val="single" w:sz="4" w:space="0" w:color="auto"/>
            </w:tcBorders>
          </w:tcPr>
          <w:p w:rsidR="00284B66" w:rsidRPr="00B77161" w:rsidRDefault="00284B66" w:rsidP="00F54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84B66" w:rsidRPr="00B77161" w:rsidRDefault="00284B66" w:rsidP="00F54E32">
            <w:pPr>
              <w:tabs>
                <w:tab w:val="left" w:pos="799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Е) предложение за места за собствен мониторинг, включително места за монтиране на измервателни устройства за количествата на заустваните отпадъчни води;</w:t>
            </w:r>
          </w:p>
        </w:tc>
      </w:tr>
      <w:tr w:rsidR="00284B66" w:rsidRPr="00C10192" w:rsidTr="00F54E32">
        <w:trPr>
          <w:trHeight w:val="974"/>
        </w:trPr>
        <w:tc>
          <w:tcPr>
            <w:tcW w:w="993" w:type="dxa"/>
            <w:tcBorders>
              <w:right w:val="single" w:sz="4" w:space="0" w:color="auto"/>
            </w:tcBorders>
          </w:tcPr>
          <w:p w:rsidR="00284B66" w:rsidRPr="00B77161" w:rsidRDefault="00284B66" w:rsidP="00F54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6" w:rsidRPr="00B77161" w:rsidRDefault="00284B66" w:rsidP="00F54E32">
            <w:pPr>
              <w:tabs>
                <w:tab w:val="left" w:pos="799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Ж) водовземните съоръжения за питейно-битово водоснабдяване в района с нанесени границите на санитарно-охранителните им зони, както и санитарно-охранителните зони около водоизточниците за минерални води.</w:t>
            </w:r>
          </w:p>
        </w:tc>
      </w:tr>
      <w:tr w:rsidR="00284B66" w:rsidRPr="00C10192" w:rsidTr="00F54E32">
        <w:trPr>
          <w:trHeight w:val="504"/>
        </w:trPr>
        <w:tc>
          <w:tcPr>
            <w:tcW w:w="993" w:type="dxa"/>
          </w:tcPr>
          <w:p w:rsidR="00284B66" w:rsidRPr="00B77161" w:rsidRDefault="00284B66" w:rsidP="00F54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:rsidR="00284B66" w:rsidRPr="00B77161" w:rsidRDefault="00284B66" w:rsidP="00F54E32">
            <w:pPr>
              <w:tabs>
                <w:tab w:val="left" w:pos="799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Данни за вида на канализационната мрежа и предвидените съоръжения към нея</w:t>
            </w:r>
            <w:r w:rsidRPr="00B77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(3)</w:t>
            </w:r>
          </w:p>
        </w:tc>
      </w:tr>
      <w:tr w:rsidR="00284B66" w:rsidRPr="00C10192" w:rsidTr="00F54E32">
        <w:trPr>
          <w:trHeight w:val="412"/>
        </w:trPr>
        <w:tc>
          <w:tcPr>
            <w:tcW w:w="993" w:type="dxa"/>
            <w:tcBorders>
              <w:right w:val="single" w:sz="4" w:space="0" w:color="auto"/>
            </w:tcBorders>
          </w:tcPr>
          <w:p w:rsidR="00284B66" w:rsidRPr="00B77161" w:rsidRDefault="00284B66" w:rsidP="00F54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84B66" w:rsidRPr="00B77161" w:rsidRDefault="00284B66" w:rsidP="00F54E32">
            <w:pPr>
              <w:tabs>
                <w:tab w:val="left" w:pos="799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Данни за пречиствателната станция за отпадъчни води:</w:t>
            </w:r>
            <w:r w:rsidRPr="00B77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(3)</w:t>
            </w:r>
          </w:p>
        </w:tc>
      </w:tr>
      <w:tr w:rsidR="00284B66" w:rsidRPr="00C10192" w:rsidTr="00F54E32">
        <w:trPr>
          <w:trHeight w:val="377"/>
        </w:trPr>
        <w:tc>
          <w:tcPr>
            <w:tcW w:w="993" w:type="dxa"/>
            <w:tcBorders>
              <w:right w:val="single" w:sz="4" w:space="0" w:color="auto"/>
            </w:tcBorders>
          </w:tcPr>
          <w:p w:rsidR="00284B66" w:rsidRPr="00B77161" w:rsidRDefault="00284B66" w:rsidP="00F54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84B66" w:rsidRPr="00B77161" w:rsidRDefault="00284B66" w:rsidP="00F54E32">
            <w:pPr>
              <w:tabs>
                <w:tab w:val="left" w:pos="799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количество и състав на отпадъчните води на вход и на изход пречиствателна станция;</w:t>
            </w:r>
          </w:p>
        </w:tc>
      </w:tr>
      <w:tr w:rsidR="00284B66" w:rsidRPr="00C10192" w:rsidTr="00F54E32">
        <w:trPr>
          <w:trHeight w:val="611"/>
        </w:trPr>
        <w:tc>
          <w:tcPr>
            <w:tcW w:w="993" w:type="dxa"/>
            <w:tcBorders>
              <w:right w:val="single" w:sz="4" w:space="0" w:color="auto"/>
            </w:tcBorders>
          </w:tcPr>
          <w:p w:rsidR="00284B66" w:rsidRPr="00B77161" w:rsidRDefault="00284B66" w:rsidP="00F54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84B66" w:rsidRPr="00B77161" w:rsidRDefault="00284B66" w:rsidP="00F54E32">
            <w:pPr>
              <w:tabs>
                <w:tab w:val="left" w:pos="799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срок за започване, завършване и въвеждане в експлоатация на пречиствателната станция и/или пречиствателните съоръжения;</w:t>
            </w:r>
          </w:p>
        </w:tc>
      </w:tr>
      <w:tr w:rsidR="00284B66" w:rsidRPr="00C10192" w:rsidTr="00F54E32">
        <w:trPr>
          <w:trHeight w:val="421"/>
        </w:trPr>
        <w:tc>
          <w:tcPr>
            <w:tcW w:w="993" w:type="dxa"/>
            <w:tcBorders>
              <w:right w:val="single" w:sz="4" w:space="0" w:color="auto"/>
            </w:tcBorders>
          </w:tcPr>
          <w:p w:rsidR="00284B66" w:rsidRPr="00B77161" w:rsidRDefault="00284B66" w:rsidP="00F54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6" w:rsidRPr="00B77161" w:rsidRDefault="00284B66" w:rsidP="00F54E32">
            <w:pPr>
              <w:tabs>
                <w:tab w:val="left" w:pos="799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място/места и начин на заустване на отпадъчните води във водния обект.</w:t>
            </w:r>
          </w:p>
        </w:tc>
      </w:tr>
      <w:tr w:rsidR="00284B66" w:rsidRPr="00C10192" w:rsidTr="00F54E32">
        <w:trPr>
          <w:trHeight w:val="421"/>
        </w:trPr>
        <w:tc>
          <w:tcPr>
            <w:tcW w:w="993" w:type="dxa"/>
            <w:tcBorders>
              <w:right w:val="single" w:sz="4" w:space="0" w:color="auto"/>
            </w:tcBorders>
          </w:tcPr>
          <w:p w:rsidR="00284B66" w:rsidRPr="00B77161" w:rsidRDefault="00284B66" w:rsidP="00F54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6" w:rsidRPr="00B77161" w:rsidRDefault="00284B66" w:rsidP="00F54E32">
            <w:pPr>
              <w:widowControl w:val="0"/>
              <w:tabs>
                <w:tab w:val="left" w:pos="799"/>
              </w:tabs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Данни за максимално часовото, средноденонощното и годишното количество и състав на отпадъчните води</w:t>
            </w:r>
            <w:r w:rsidRPr="00B77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(3)</w:t>
            </w:r>
          </w:p>
        </w:tc>
      </w:tr>
      <w:tr w:rsidR="00284B66" w:rsidRPr="00C10192" w:rsidTr="00F54E32">
        <w:trPr>
          <w:trHeight w:val="421"/>
        </w:trPr>
        <w:tc>
          <w:tcPr>
            <w:tcW w:w="993" w:type="dxa"/>
            <w:tcBorders>
              <w:right w:val="single" w:sz="4" w:space="0" w:color="auto"/>
            </w:tcBorders>
          </w:tcPr>
          <w:p w:rsidR="00284B66" w:rsidRPr="00B77161" w:rsidRDefault="00284B66" w:rsidP="00F54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84B66" w:rsidRPr="00B77161" w:rsidRDefault="00284B66" w:rsidP="00F54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Информация за повторно използване на част от пречистените отпадъчни води:</w:t>
            </w:r>
            <w:r w:rsidRPr="00B7716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(3)</w:t>
            </w:r>
          </w:p>
        </w:tc>
      </w:tr>
      <w:tr w:rsidR="00284B66" w:rsidRPr="00C10192" w:rsidTr="00F54E32">
        <w:trPr>
          <w:trHeight w:val="421"/>
        </w:trPr>
        <w:tc>
          <w:tcPr>
            <w:tcW w:w="993" w:type="dxa"/>
            <w:tcBorders>
              <w:right w:val="single" w:sz="4" w:space="0" w:color="auto"/>
            </w:tcBorders>
          </w:tcPr>
          <w:p w:rsidR="00284B66" w:rsidRPr="00B77161" w:rsidRDefault="00284B66" w:rsidP="00F54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84B66" w:rsidRPr="00B77161" w:rsidRDefault="00284B66" w:rsidP="00F54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А) наличие на възможности за повторно използване на пречистените отпадъчни води при спазване на изискванията на Закона за опазване на околната среда; </w:t>
            </w:r>
          </w:p>
        </w:tc>
      </w:tr>
      <w:tr w:rsidR="00284B66" w:rsidRPr="00C10192" w:rsidTr="00F54E32">
        <w:trPr>
          <w:trHeight w:val="421"/>
        </w:trPr>
        <w:tc>
          <w:tcPr>
            <w:tcW w:w="993" w:type="dxa"/>
            <w:tcBorders>
              <w:right w:val="single" w:sz="4" w:space="0" w:color="auto"/>
            </w:tcBorders>
          </w:tcPr>
          <w:p w:rsidR="00284B66" w:rsidRPr="00B77161" w:rsidRDefault="00284B66" w:rsidP="00F54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84B66" w:rsidRPr="00B77161" w:rsidRDefault="00284B66" w:rsidP="00F54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цели на повторното използване;</w:t>
            </w:r>
          </w:p>
        </w:tc>
      </w:tr>
      <w:tr w:rsidR="00284B66" w:rsidRPr="00C10192" w:rsidTr="00F54E32">
        <w:trPr>
          <w:trHeight w:val="421"/>
        </w:trPr>
        <w:tc>
          <w:tcPr>
            <w:tcW w:w="993" w:type="dxa"/>
            <w:tcBorders>
              <w:right w:val="single" w:sz="4" w:space="0" w:color="auto"/>
            </w:tcBorders>
          </w:tcPr>
          <w:p w:rsidR="00284B66" w:rsidRPr="00B77161" w:rsidRDefault="00284B66" w:rsidP="00F54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6" w:rsidRPr="00B77161" w:rsidRDefault="00284B66" w:rsidP="00F54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максимално часово, средноденонощно и годишно количество на повторно използваните отпадъчни води.</w:t>
            </w:r>
          </w:p>
        </w:tc>
      </w:tr>
      <w:tr w:rsidR="00284B66" w:rsidRPr="00C10192" w:rsidTr="00F54E32">
        <w:trPr>
          <w:trHeight w:val="421"/>
        </w:trPr>
        <w:tc>
          <w:tcPr>
            <w:tcW w:w="993" w:type="dxa"/>
          </w:tcPr>
          <w:p w:rsidR="00284B66" w:rsidRPr="00B77161" w:rsidRDefault="00284B66" w:rsidP="00F54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:rsidR="00284B66" w:rsidRPr="00B77161" w:rsidRDefault="00284B66" w:rsidP="00F54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Данни от разрешителното за водовземане или от договора за предоставена водна услуга</w:t>
            </w:r>
          </w:p>
        </w:tc>
      </w:tr>
    </w:tbl>
    <w:p w:rsidR="00284B66" w:rsidRPr="00B77161" w:rsidRDefault="00284B66" w:rsidP="00284B66">
      <w:pPr>
        <w:spacing w:after="0" w:line="240" w:lineRule="auto"/>
        <w:ind w:right="-1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4B66" w:rsidRPr="00B77161" w:rsidRDefault="00284B66" w:rsidP="00284B66">
      <w:pPr>
        <w:pStyle w:val="ListParagraph"/>
        <w:numPr>
          <w:ilvl w:val="0"/>
          <w:numId w:val="36"/>
        </w:num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161">
        <w:rPr>
          <w:rFonts w:ascii="Times New Roman" w:eastAsia="Times New Roman" w:hAnsi="Times New Roman" w:cs="Times New Roman"/>
          <w:b/>
          <w:sz w:val="24"/>
          <w:szCs w:val="24"/>
        </w:rPr>
        <w:t>За промишлени предприятия</w:t>
      </w:r>
      <w:r w:rsidRPr="00B77161">
        <w:rPr>
          <w:rFonts w:ascii="Times New Roman" w:eastAsia="Times New Roman" w:hAnsi="Times New Roman" w:cs="Times New Roman"/>
          <w:sz w:val="24"/>
          <w:szCs w:val="24"/>
        </w:rPr>
        <w:t xml:space="preserve"> - приложения по чл.11, ал.6 и ал.7 на Наредба № 2 от 08.06.2011 г. за издаване на разрешителни за заустване на отпадъчни води във водни обекти </w:t>
      </w:r>
      <w:r w:rsidRPr="00B77161">
        <w:rPr>
          <w:rFonts w:ascii="Times New Roman" w:eastAsia="Times New Roman" w:hAnsi="Times New Roman" w:cs="Times New Roman"/>
          <w:sz w:val="24"/>
          <w:szCs w:val="24"/>
        </w:rPr>
        <w:lastRenderedPageBreak/>
        <w:t>и определяне на индивидуалните емисионни ограничения на точкови източници на замърсяване:</w:t>
      </w:r>
    </w:p>
    <w:p w:rsidR="00284B66" w:rsidRPr="00B77161" w:rsidRDefault="00284B66" w:rsidP="00284B66">
      <w:pPr>
        <w:pStyle w:val="ListParagraph"/>
        <w:spacing w:after="0" w:line="240" w:lineRule="auto"/>
        <w:ind w:left="76"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9356"/>
      </w:tblGrid>
      <w:tr w:rsidR="00284B66" w:rsidRPr="00C10192" w:rsidTr="00F54E32">
        <w:trPr>
          <w:trHeight w:val="270"/>
        </w:trPr>
        <w:tc>
          <w:tcPr>
            <w:tcW w:w="993" w:type="dxa"/>
            <w:tcBorders>
              <w:right w:val="single" w:sz="4" w:space="0" w:color="auto"/>
            </w:tcBorders>
          </w:tcPr>
          <w:p w:rsidR="00284B66" w:rsidRPr="00B77161" w:rsidRDefault="00284B66" w:rsidP="00F54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6" w:rsidRPr="00B77161" w:rsidRDefault="00284B66" w:rsidP="00F54E3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Собственик и/или оператор на предприятието</w:t>
            </w:r>
          </w:p>
        </w:tc>
      </w:tr>
      <w:tr w:rsidR="00284B66" w:rsidRPr="00C10192" w:rsidTr="00F54E32">
        <w:trPr>
          <w:trHeight w:val="270"/>
        </w:trPr>
        <w:tc>
          <w:tcPr>
            <w:tcW w:w="993" w:type="dxa"/>
            <w:tcBorders>
              <w:right w:val="single" w:sz="4" w:space="0" w:color="auto"/>
            </w:tcBorders>
          </w:tcPr>
          <w:p w:rsidR="00284B66" w:rsidRPr="00B77161" w:rsidRDefault="00284B66" w:rsidP="00F54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6" w:rsidRPr="00B77161" w:rsidRDefault="00284B66" w:rsidP="00F54E3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Предвиден брой на персонала, работни часове в денонощието, сезонност и работни дни в годината</w:t>
            </w:r>
          </w:p>
        </w:tc>
      </w:tr>
      <w:tr w:rsidR="00284B66" w:rsidRPr="00C10192" w:rsidTr="00F54E32">
        <w:trPr>
          <w:trHeight w:val="270"/>
        </w:trPr>
        <w:tc>
          <w:tcPr>
            <w:tcW w:w="993" w:type="dxa"/>
            <w:tcBorders>
              <w:right w:val="single" w:sz="4" w:space="0" w:color="auto"/>
            </w:tcBorders>
          </w:tcPr>
          <w:p w:rsidR="00284B66" w:rsidRPr="00B77161" w:rsidRDefault="00284B66" w:rsidP="00F54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6" w:rsidRPr="00B77161" w:rsidRDefault="00284B66" w:rsidP="00F54E3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Данни за водоснабдяването на обекта, средноденонощни и годишни водни количества - общо и по цели на водопотребление</w:t>
            </w:r>
          </w:p>
        </w:tc>
      </w:tr>
      <w:tr w:rsidR="00284B66" w:rsidRPr="00C10192" w:rsidTr="00F54E32">
        <w:trPr>
          <w:trHeight w:val="270"/>
        </w:trPr>
        <w:tc>
          <w:tcPr>
            <w:tcW w:w="993" w:type="dxa"/>
            <w:tcBorders>
              <w:right w:val="single" w:sz="4" w:space="0" w:color="auto"/>
            </w:tcBorders>
          </w:tcPr>
          <w:p w:rsidR="00284B66" w:rsidRPr="00B77161" w:rsidRDefault="00284B66" w:rsidP="00F54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6" w:rsidRPr="00B77161" w:rsidRDefault="00284B66" w:rsidP="00F54E3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Дейност и описание на предвижданата технология на производство</w:t>
            </w:r>
          </w:p>
        </w:tc>
      </w:tr>
      <w:tr w:rsidR="00284B66" w:rsidRPr="00C10192" w:rsidTr="00F54E32">
        <w:trPr>
          <w:trHeight w:val="270"/>
        </w:trPr>
        <w:tc>
          <w:tcPr>
            <w:tcW w:w="993" w:type="dxa"/>
            <w:tcBorders>
              <w:right w:val="single" w:sz="4" w:space="0" w:color="auto"/>
            </w:tcBorders>
          </w:tcPr>
          <w:p w:rsidR="00284B66" w:rsidRPr="00B77161" w:rsidRDefault="00284B66" w:rsidP="00F54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6" w:rsidRPr="00B77161" w:rsidRDefault="00284B66" w:rsidP="00F54E3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Списък на характерни за съответното производство приоритетни и други основни и специфични вещества и замърсители, които ще бъдат изпускани в отпадъчните води</w:t>
            </w:r>
          </w:p>
        </w:tc>
      </w:tr>
      <w:tr w:rsidR="00284B66" w:rsidRPr="00C10192" w:rsidTr="00F54E32">
        <w:trPr>
          <w:trHeight w:val="270"/>
        </w:trPr>
        <w:tc>
          <w:tcPr>
            <w:tcW w:w="993" w:type="dxa"/>
            <w:tcBorders>
              <w:right w:val="single" w:sz="4" w:space="0" w:color="auto"/>
            </w:tcBorders>
          </w:tcPr>
          <w:p w:rsidR="00284B66" w:rsidRPr="00B77161" w:rsidRDefault="00284B66" w:rsidP="00F54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6" w:rsidRPr="00B77161" w:rsidRDefault="00284B66" w:rsidP="00F54E3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Проектни данни за максимално часовото, средноденонощното и годишното количество на формиращите се отпадъчни води по потоци</w:t>
            </w:r>
          </w:p>
        </w:tc>
      </w:tr>
      <w:tr w:rsidR="00284B66" w:rsidRPr="00C10192" w:rsidTr="00F54E32">
        <w:trPr>
          <w:trHeight w:val="270"/>
        </w:trPr>
        <w:tc>
          <w:tcPr>
            <w:tcW w:w="993" w:type="dxa"/>
            <w:tcBorders>
              <w:right w:val="single" w:sz="4" w:space="0" w:color="auto"/>
            </w:tcBorders>
          </w:tcPr>
          <w:p w:rsidR="00284B66" w:rsidRPr="00B77161" w:rsidRDefault="00284B66" w:rsidP="00F54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6" w:rsidRPr="00B77161" w:rsidRDefault="00284B66" w:rsidP="00F54E3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Концентрации в отпадъчните води на характерните за вида производство приоритетни и други основни и специфични вещества и замърсители на вход и изход пречиствателна станция</w:t>
            </w:r>
          </w:p>
        </w:tc>
      </w:tr>
      <w:tr w:rsidR="00284B66" w:rsidRPr="00C10192" w:rsidTr="00F54E32">
        <w:trPr>
          <w:trHeight w:val="270"/>
        </w:trPr>
        <w:tc>
          <w:tcPr>
            <w:tcW w:w="993" w:type="dxa"/>
            <w:tcBorders>
              <w:right w:val="single" w:sz="4" w:space="0" w:color="auto"/>
            </w:tcBorders>
          </w:tcPr>
          <w:p w:rsidR="00284B66" w:rsidRPr="00B77161" w:rsidRDefault="00284B66" w:rsidP="00F54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6" w:rsidRPr="00B77161" w:rsidRDefault="00284B66" w:rsidP="00F54E3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характерните замърсители в отпадъчните води - емисионни норми/нива по смисъла на чл.35 на Наредба № 2 от 08.06.2011 г., които се предвижда да бъдат достигнати с избраните технология на производство и технология на пречистване</w:t>
            </w:r>
          </w:p>
        </w:tc>
      </w:tr>
      <w:tr w:rsidR="00284B66" w:rsidRPr="00C10192" w:rsidTr="00F54E32">
        <w:trPr>
          <w:trHeight w:val="270"/>
        </w:trPr>
        <w:tc>
          <w:tcPr>
            <w:tcW w:w="993" w:type="dxa"/>
            <w:tcBorders>
              <w:right w:val="single" w:sz="4" w:space="0" w:color="auto"/>
            </w:tcBorders>
          </w:tcPr>
          <w:p w:rsidR="00284B66" w:rsidRPr="00B77161" w:rsidRDefault="00284B66" w:rsidP="00F54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6" w:rsidRPr="00B77161" w:rsidRDefault="00284B66" w:rsidP="00F54E3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Проектни данни за вида на канализационната мрежа на обекта по потоци и съоръжения към нея</w:t>
            </w:r>
          </w:p>
        </w:tc>
      </w:tr>
      <w:tr w:rsidR="00284B66" w:rsidRPr="00C10192" w:rsidTr="00F54E32">
        <w:trPr>
          <w:trHeight w:val="421"/>
        </w:trPr>
        <w:tc>
          <w:tcPr>
            <w:tcW w:w="993" w:type="dxa"/>
            <w:tcBorders>
              <w:right w:val="single" w:sz="4" w:space="0" w:color="auto"/>
            </w:tcBorders>
          </w:tcPr>
          <w:p w:rsidR="00284B66" w:rsidRPr="00B77161" w:rsidRDefault="00284B66" w:rsidP="00F54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84B66" w:rsidRPr="00B77161" w:rsidRDefault="00284B66" w:rsidP="00F54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Проектни данни за локалната пречиствателна станция и/или локалните пречиствателни съоръжения за отпадъчни води по отделни потоци:</w:t>
            </w:r>
          </w:p>
        </w:tc>
      </w:tr>
      <w:tr w:rsidR="00284B66" w:rsidRPr="00B77161" w:rsidTr="00F54E32">
        <w:trPr>
          <w:trHeight w:val="421"/>
        </w:trPr>
        <w:tc>
          <w:tcPr>
            <w:tcW w:w="993" w:type="dxa"/>
            <w:tcBorders>
              <w:right w:val="single" w:sz="4" w:space="0" w:color="auto"/>
            </w:tcBorders>
          </w:tcPr>
          <w:p w:rsidR="00284B66" w:rsidRPr="00B77161" w:rsidRDefault="00284B66" w:rsidP="00F54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84B66" w:rsidRPr="00B77161" w:rsidRDefault="00284B66" w:rsidP="00F54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</w:rPr>
            </w:pPr>
          </w:p>
          <w:p w:rsidR="00284B66" w:rsidRPr="00B77161" w:rsidRDefault="00284B66" w:rsidP="00F54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</w:rPr>
              <w:t>а</w:t>
            </w:r>
            <w:r w:rsidRPr="00B77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вид и технология;</w:t>
            </w:r>
          </w:p>
        </w:tc>
      </w:tr>
      <w:tr w:rsidR="00284B66" w:rsidRPr="00C10192" w:rsidTr="00F54E32">
        <w:trPr>
          <w:trHeight w:val="421"/>
        </w:trPr>
        <w:tc>
          <w:tcPr>
            <w:tcW w:w="993" w:type="dxa"/>
            <w:tcBorders>
              <w:right w:val="single" w:sz="4" w:space="0" w:color="auto"/>
            </w:tcBorders>
          </w:tcPr>
          <w:p w:rsidR="00284B66" w:rsidRPr="00B77161" w:rsidRDefault="00284B66" w:rsidP="00F54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84B66" w:rsidRPr="00B77161" w:rsidRDefault="00284B66" w:rsidP="00F54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</w:rPr>
              <w:t>б</w:t>
            </w:r>
            <w:r w:rsidRPr="00B77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количество и състав на отпадъчните води на вход и на изход пречиствателна станция и/или пречиствателни съоръжения;</w:t>
            </w:r>
          </w:p>
        </w:tc>
      </w:tr>
      <w:tr w:rsidR="00284B66" w:rsidRPr="00C10192" w:rsidTr="00F54E32">
        <w:trPr>
          <w:trHeight w:val="421"/>
        </w:trPr>
        <w:tc>
          <w:tcPr>
            <w:tcW w:w="993" w:type="dxa"/>
            <w:tcBorders>
              <w:right w:val="single" w:sz="4" w:space="0" w:color="auto"/>
            </w:tcBorders>
          </w:tcPr>
          <w:p w:rsidR="00284B66" w:rsidRPr="00B77161" w:rsidRDefault="00284B66" w:rsidP="00F54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84B66" w:rsidRPr="00B77161" w:rsidRDefault="00284B66" w:rsidP="00F54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</w:rPr>
              <w:t>в)</w:t>
            </w:r>
            <w:r w:rsidRPr="00B77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срок за започване, завършване и въвеждане в експлоатация на пречиствателната станция и съоръженията по етапи;</w:t>
            </w:r>
          </w:p>
        </w:tc>
      </w:tr>
      <w:tr w:rsidR="00284B66" w:rsidRPr="00C10192" w:rsidTr="00F54E32">
        <w:trPr>
          <w:trHeight w:val="421"/>
        </w:trPr>
        <w:tc>
          <w:tcPr>
            <w:tcW w:w="993" w:type="dxa"/>
            <w:tcBorders>
              <w:right w:val="single" w:sz="4" w:space="0" w:color="auto"/>
            </w:tcBorders>
          </w:tcPr>
          <w:p w:rsidR="00284B66" w:rsidRPr="00B77161" w:rsidRDefault="00284B66" w:rsidP="00F54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6" w:rsidRPr="00B77161" w:rsidRDefault="00284B66" w:rsidP="00F54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</w:rPr>
              <w:t>г</w:t>
            </w:r>
            <w:r w:rsidRPr="00B77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място/места и начин на заустване на отпадъчните води във водния обект с географски координати по система WGS 84.</w:t>
            </w:r>
          </w:p>
        </w:tc>
      </w:tr>
      <w:tr w:rsidR="00284B66" w:rsidRPr="00C10192" w:rsidTr="00F54E32">
        <w:trPr>
          <w:trHeight w:val="270"/>
        </w:trPr>
        <w:tc>
          <w:tcPr>
            <w:tcW w:w="993" w:type="dxa"/>
            <w:tcBorders>
              <w:right w:val="single" w:sz="4" w:space="0" w:color="auto"/>
            </w:tcBorders>
          </w:tcPr>
          <w:p w:rsidR="00284B66" w:rsidRPr="00B77161" w:rsidRDefault="00284B66" w:rsidP="00F54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6" w:rsidRPr="00B77161" w:rsidRDefault="00284B66" w:rsidP="00F54E3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Предложения за място/места за собствен мониторинг, включително място/места за монтиране на измервателни устройства за количеството на заустваните отпадъчни води</w:t>
            </w:r>
          </w:p>
        </w:tc>
      </w:tr>
      <w:tr w:rsidR="00284B66" w:rsidRPr="00C10192" w:rsidTr="00F54E32">
        <w:trPr>
          <w:trHeight w:val="270"/>
        </w:trPr>
        <w:tc>
          <w:tcPr>
            <w:tcW w:w="993" w:type="dxa"/>
            <w:tcBorders>
              <w:right w:val="single" w:sz="4" w:space="0" w:color="auto"/>
            </w:tcBorders>
          </w:tcPr>
          <w:p w:rsidR="00284B66" w:rsidRPr="00B77161" w:rsidRDefault="00284B66" w:rsidP="00F54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6" w:rsidRPr="00B77161" w:rsidRDefault="00284B66" w:rsidP="00F54E3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за действие при аварийни ситуации, включващ мерки и средства за предотвратяване, ограничаване и отстраняване на аварийни изпускания на замърсяващи вещества във водния обект</w:t>
            </w:r>
          </w:p>
        </w:tc>
      </w:tr>
      <w:tr w:rsidR="00284B66" w:rsidRPr="00C10192" w:rsidTr="00F54E32">
        <w:trPr>
          <w:trHeight w:val="270"/>
        </w:trPr>
        <w:tc>
          <w:tcPr>
            <w:tcW w:w="993" w:type="dxa"/>
            <w:tcBorders>
              <w:right w:val="single" w:sz="4" w:space="0" w:color="auto"/>
            </w:tcBorders>
          </w:tcPr>
          <w:p w:rsidR="00284B66" w:rsidRPr="00B77161" w:rsidRDefault="00284B66" w:rsidP="00F54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B77161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6" w:rsidRPr="00B77161" w:rsidRDefault="00284B66" w:rsidP="00F54E3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Информация за вида на изградената канализационна система, включително приложени чертежи, с включени, когато това е приложимо, данни за преливниците при смесена канализационна система, дъждозадържателни резервоари, аварийни изпускатели при канализационните помпени станции и байпасни връзки при пречиствателните станции и съоръжения за отпадъчни води</w:t>
            </w:r>
            <w:r w:rsidRPr="00B77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(3)</w:t>
            </w:r>
          </w:p>
        </w:tc>
      </w:tr>
      <w:tr w:rsidR="00284B66" w:rsidRPr="00C10192" w:rsidTr="00F54E32">
        <w:trPr>
          <w:trHeight w:val="270"/>
        </w:trPr>
        <w:tc>
          <w:tcPr>
            <w:tcW w:w="993" w:type="dxa"/>
            <w:tcBorders>
              <w:right w:val="single" w:sz="4" w:space="0" w:color="auto"/>
            </w:tcBorders>
          </w:tcPr>
          <w:p w:rsidR="00284B66" w:rsidRPr="00B77161" w:rsidRDefault="00284B66" w:rsidP="00F54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B77161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6" w:rsidRPr="00B77161" w:rsidRDefault="00284B66" w:rsidP="00F54E3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</w:rPr>
              <w:t>к</w:t>
            </w:r>
            <w:r w:rsidRPr="00B77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опия от разрешителни за водовземане и/или договор за предоставена водна услуга от В и К оператор</w:t>
            </w:r>
          </w:p>
        </w:tc>
      </w:tr>
      <w:tr w:rsidR="00284B66" w:rsidRPr="00C10192" w:rsidTr="00F54E32">
        <w:trPr>
          <w:trHeight w:val="270"/>
        </w:trPr>
        <w:tc>
          <w:tcPr>
            <w:tcW w:w="993" w:type="dxa"/>
            <w:tcBorders>
              <w:right w:val="single" w:sz="4" w:space="0" w:color="auto"/>
            </w:tcBorders>
          </w:tcPr>
          <w:p w:rsidR="00284B66" w:rsidRPr="00B77161" w:rsidRDefault="00284B66" w:rsidP="00F54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B77161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6" w:rsidRPr="00B77161" w:rsidRDefault="00284B66" w:rsidP="00F54E3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</w:rPr>
              <w:t>п</w:t>
            </w:r>
            <w:r w:rsidRPr="00B77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роектни и действителни данни за капацитета на пречиствателната станция и/или пречиствателните съоръжения (Qмакс.час., Qср.ден., Qгодишно), както и параметри, характеризиращи качеството на водите на вход и на изход пречиствателна станция и/или пречиствателни съоръжения</w:t>
            </w:r>
            <w:r w:rsidRPr="00B77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(3)</w:t>
            </w:r>
          </w:p>
        </w:tc>
      </w:tr>
      <w:tr w:rsidR="00284B66" w:rsidRPr="00C10192" w:rsidTr="00F54E32">
        <w:trPr>
          <w:trHeight w:val="270"/>
        </w:trPr>
        <w:tc>
          <w:tcPr>
            <w:tcW w:w="993" w:type="dxa"/>
            <w:tcBorders>
              <w:right w:val="single" w:sz="4" w:space="0" w:color="auto"/>
            </w:tcBorders>
          </w:tcPr>
          <w:p w:rsidR="00284B66" w:rsidRPr="00B77161" w:rsidRDefault="00284B66" w:rsidP="00F54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B77161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6" w:rsidRPr="00B77161" w:rsidRDefault="00284B66" w:rsidP="00F54E3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</w:rPr>
              <w:t>т</w:t>
            </w:r>
            <w:r w:rsidRPr="00B77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ехнологична схема за пречистване на отпадъчните води по потоци, вкл. редукция на показателите в отделните стъпала на пречистване</w:t>
            </w:r>
            <w:r w:rsidRPr="00B77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(3)</w:t>
            </w:r>
          </w:p>
        </w:tc>
      </w:tr>
      <w:tr w:rsidR="00284B66" w:rsidRPr="00C10192" w:rsidTr="00F54E32">
        <w:trPr>
          <w:trHeight w:val="270"/>
        </w:trPr>
        <w:tc>
          <w:tcPr>
            <w:tcW w:w="993" w:type="dxa"/>
            <w:tcBorders>
              <w:right w:val="single" w:sz="4" w:space="0" w:color="auto"/>
            </w:tcBorders>
          </w:tcPr>
          <w:p w:rsidR="00284B66" w:rsidRPr="00B77161" w:rsidRDefault="00284B66" w:rsidP="00F54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B77161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6" w:rsidRPr="00B77161" w:rsidRDefault="00284B66" w:rsidP="00F54E3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</w:rPr>
              <w:t>к</w:t>
            </w:r>
            <w:r w:rsidRPr="00B77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оличество и вид на отпадъците, включително утайките, образувани от пречиствателния процес, предвиден метод за тяхното третиране, в т.ч. оползотворяване или обезвреждане</w:t>
            </w:r>
            <w:r w:rsidRPr="00B77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(3)</w:t>
            </w:r>
          </w:p>
        </w:tc>
      </w:tr>
      <w:tr w:rsidR="00284B66" w:rsidRPr="00C10192" w:rsidTr="00F54E32">
        <w:trPr>
          <w:trHeight w:val="270"/>
        </w:trPr>
        <w:tc>
          <w:tcPr>
            <w:tcW w:w="993" w:type="dxa"/>
            <w:tcBorders>
              <w:right w:val="single" w:sz="4" w:space="0" w:color="auto"/>
            </w:tcBorders>
          </w:tcPr>
          <w:p w:rsidR="00284B66" w:rsidRPr="00B77161" w:rsidRDefault="00284B66" w:rsidP="00F54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B77161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6" w:rsidRPr="00B77161" w:rsidRDefault="00284B66" w:rsidP="00F54E3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</w:rPr>
              <w:t>и</w:t>
            </w:r>
            <w:r w:rsidRPr="00B77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нформация за неизградени/невъведени в експлоатация пречиствателни съоръжения от проектната технологична схема на пречиствателната станция за отпадъчни води с посочени срокове за изграждането/въвеждането им в експлоатация</w:t>
            </w:r>
            <w:r w:rsidRPr="00B77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(3)</w:t>
            </w:r>
          </w:p>
        </w:tc>
      </w:tr>
      <w:tr w:rsidR="00284B66" w:rsidRPr="00C10192" w:rsidTr="00F54E32">
        <w:trPr>
          <w:trHeight w:val="270"/>
        </w:trPr>
        <w:tc>
          <w:tcPr>
            <w:tcW w:w="993" w:type="dxa"/>
            <w:tcBorders>
              <w:right w:val="single" w:sz="4" w:space="0" w:color="auto"/>
            </w:tcBorders>
          </w:tcPr>
          <w:p w:rsidR="00284B66" w:rsidRPr="00B77161" w:rsidRDefault="00284B66" w:rsidP="00F54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B771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□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6" w:rsidRPr="00B77161" w:rsidRDefault="00284B66" w:rsidP="00F54E3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</w:rPr>
              <w:t>д</w:t>
            </w:r>
            <w:r w:rsidRPr="00B77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анни и резултати от провеждан собствен мониторинг на количеството и качеството на заустваните отпадъчни води с посочени местата и видът на измервателните устройства</w:t>
            </w:r>
            <w:r w:rsidRPr="00B77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(3)</w:t>
            </w:r>
          </w:p>
        </w:tc>
      </w:tr>
      <w:tr w:rsidR="00284B66" w:rsidRPr="00C10192" w:rsidTr="00F54E32">
        <w:trPr>
          <w:trHeight w:val="270"/>
        </w:trPr>
        <w:tc>
          <w:tcPr>
            <w:tcW w:w="993" w:type="dxa"/>
            <w:tcBorders>
              <w:right w:val="single" w:sz="4" w:space="0" w:color="auto"/>
            </w:tcBorders>
          </w:tcPr>
          <w:p w:rsidR="00284B66" w:rsidRPr="00B77161" w:rsidRDefault="00284B66" w:rsidP="00F54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B77161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6" w:rsidRPr="00B77161" w:rsidRDefault="00284B66" w:rsidP="00F54E3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7161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</w:rPr>
              <w:t>п</w:t>
            </w:r>
            <w:r w:rsidRPr="00B77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рограма с предвидени мероприятия и срокове за намаляване на замърсяването на заустваните отпадъчни води и привеждане дейността на обекта в съответствие с нормативните изисквания в областта на водите, целите и сроковете, определени в съответния план за управление на речните басейни</w:t>
            </w:r>
            <w:r w:rsidRPr="00B77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(3)</w:t>
            </w:r>
          </w:p>
        </w:tc>
      </w:tr>
    </w:tbl>
    <w:p w:rsidR="00284B66" w:rsidRPr="00B77161" w:rsidRDefault="00284B66" w:rsidP="00284B66">
      <w:pPr>
        <w:tabs>
          <w:tab w:val="left" w:pos="1150"/>
        </w:tabs>
        <w:spacing w:after="0" w:line="240" w:lineRule="atLeast"/>
        <w:ind w:left="-290"/>
        <w:rPr>
          <w:rFonts w:ascii="Times New Roman" w:eastAsia="Times New Roman" w:hAnsi="Times New Roman" w:cs="Times New Roman"/>
          <w:sz w:val="24"/>
          <w:szCs w:val="24"/>
        </w:rPr>
      </w:pPr>
      <w:r w:rsidRPr="00B77161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84B66" w:rsidRPr="00B77161" w:rsidRDefault="00284B66" w:rsidP="00284B6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16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Забележка:</w:t>
      </w:r>
      <w:r w:rsidRPr="00B771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84B66" w:rsidRPr="00B77161" w:rsidRDefault="00284B66" w:rsidP="00284B66">
      <w:pPr>
        <w:numPr>
          <w:ilvl w:val="0"/>
          <w:numId w:val="35"/>
        </w:num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77161">
        <w:rPr>
          <w:rFonts w:ascii="Times New Roman" w:eastAsia="Times New Roman" w:hAnsi="Times New Roman" w:cs="Times New Roman"/>
          <w:sz w:val="24"/>
          <w:szCs w:val="24"/>
          <w:lang w:eastAsia="bg-BG"/>
        </w:rPr>
        <w:t>Заявлението се подава от името и се подписва лично от лице с представителна власт по регистрация на юридическото лице/търговеца.</w:t>
      </w:r>
    </w:p>
    <w:p w:rsidR="00284B66" w:rsidRPr="00B77161" w:rsidRDefault="00284B66" w:rsidP="00284B66">
      <w:pPr>
        <w:numPr>
          <w:ilvl w:val="0"/>
          <w:numId w:val="35"/>
        </w:num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161">
        <w:rPr>
          <w:rFonts w:ascii="Times New Roman" w:eastAsia="Times New Roman" w:hAnsi="Times New Roman" w:cs="Times New Roman"/>
          <w:sz w:val="24"/>
          <w:szCs w:val="24"/>
          <w:lang w:eastAsia="bg-BG"/>
        </w:rPr>
        <w:t>Заявлението и приложените към него документи се подават в оригинал на хартиен носител и пълен цифров аналог на заявлението и приложени към него документи в два екземпляра на електронен носител.</w:t>
      </w:r>
    </w:p>
    <w:p w:rsidR="00284B66" w:rsidRPr="00B77161" w:rsidRDefault="00284B66" w:rsidP="00284B66">
      <w:pPr>
        <w:numPr>
          <w:ilvl w:val="0"/>
          <w:numId w:val="35"/>
        </w:num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161">
        <w:rPr>
          <w:rFonts w:ascii="Times New Roman" w:eastAsia="Times New Roman" w:hAnsi="Times New Roman" w:cs="Times New Roman"/>
          <w:sz w:val="24"/>
          <w:szCs w:val="24"/>
          <w:lang w:eastAsia="bg-BG"/>
        </w:rPr>
        <w:t>Когато за издаване на разрешителното се изисква представянето на инвестиционен проект по смисъла на Закона за устройство на територията, същият се подготвя от лица, които притежават професионална квалификация "магистър-инженер" по специалността, свързана с вида на исканото разрешително, и са регистрирани по реда на Закона за камарите на архитектите и инженерите в инвестиционното проектиране.</w:t>
      </w:r>
    </w:p>
    <w:p w:rsidR="00284B66" w:rsidRPr="00C10192" w:rsidRDefault="00284B66" w:rsidP="00284B66">
      <w:pPr>
        <w:numPr>
          <w:ilvl w:val="0"/>
          <w:numId w:val="35"/>
        </w:numPr>
        <w:tabs>
          <w:tab w:val="left" w:pos="0"/>
          <w:tab w:val="left" w:pos="450"/>
          <w:tab w:val="left" w:pos="810"/>
        </w:tabs>
        <w:spacing w:after="0" w:line="240" w:lineRule="auto"/>
        <w:ind w:left="-27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77161">
        <w:rPr>
          <w:rFonts w:ascii="Times New Roman" w:eastAsia="Times New Roman" w:hAnsi="Times New Roman" w:cs="Times New Roman"/>
          <w:sz w:val="24"/>
          <w:szCs w:val="24"/>
        </w:rPr>
        <w:t xml:space="preserve">При наличие на държавна, служебна или друга защитена от закон тайна заявителят я предоставя на компетентния орган по издаване на разрешителното при условията и по реда на Закона за защита на класифицираната информация.  </w:t>
      </w:r>
    </w:p>
    <w:p w:rsidR="00284B66" w:rsidRPr="00B77161" w:rsidRDefault="00284B66" w:rsidP="00284B6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4B66" w:rsidRPr="00B77161" w:rsidRDefault="00284B66" w:rsidP="00284B6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4B66" w:rsidRPr="00B77161" w:rsidRDefault="00284B66" w:rsidP="00284B66">
      <w:pPr>
        <w:spacing w:after="0" w:line="240" w:lineRule="auto"/>
        <w:ind w:left="-142" w:right="425"/>
        <w:jc w:val="both"/>
        <w:rPr>
          <w:rFonts w:ascii="Times New Roman" w:eastAsia="Times New Roman" w:hAnsi="Times New Roman" w:cs="Times New Roman"/>
          <w:caps/>
          <w:sz w:val="24"/>
          <w:szCs w:val="24"/>
          <w:lang w:val="en-GB"/>
        </w:rPr>
      </w:pPr>
      <w:r w:rsidRPr="00B77161">
        <w:rPr>
          <w:rFonts w:ascii="Times New Roman" w:eastAsia="Times New Roman" w:hAnsi="Times New Roman" w:cs="Times New Roman"/>
          <w:b/>
          <w:caps/>
          <w:sz w:val="24"/>
          <w:szCs w:val="24"/>
        </w:rPr>
        <w:t>дата:</w:t>
      </w:r>
      <w:r w:rsidRPr="00B77161">
        <w:rPr>
          <w:rFonts w:ascii="Times New Roman" w:eastAsia="Times New Roman" w:hAnsi="Times New Roman" w:cs="Times New Roman"/>
          <w:b/>
          <w:caps/>
          <w:sz w:val="24"/>
          <w:szCs w:val="24"/>
        </w:rPr>
        <w:tab/>
      </w:r>
      <w:r w:rsidRPr="00B77161">
        <w:rPr>
          <w:rFonts w:ascii="Times New Roman" w:eastAsia="Times New Roman" w:hAnsi="Times New Roman" w:cs="Times New Roman"/>
          <w:b/>
          <w:caps/>
          <w:sz w:val="24"/>
          <w:szCs w:val="24"/>
        </w:rPr>
        <w:tab/>
      </w:r>
      <w:r w:rsidRPr="00B77161">
        <w:rPr>
          <w:rFonts w:ascii="Times New Roman" w:eastAsia="Times New Roman" w:hAnsi="Times New Roman" w:cs="Times New Roman"/>
          <w:b/>
          <w:caps/>
          <w:sz w:val="24"/>
          <w:szCs w:val="24"/>
        </w:rPr>
        <w:tab/>
      </w:r>
      <w:r w:rsidRPr="00B77161">
        <w:rPr>
          <w:rFonts w:ascii="Times New Roman" w:eastAsia="Times New Roman" w:hAnsi="Times New Roman" w:cs="Times New Roman"/>
          <w:b/>
          <w:caps/>
          <w:sz w:val="24"/>
          <w:szCs w:val="24"/>
        </w:rPr>
        <w:tab/>
      </w:r>
      <w:r w:rsidRPr="00B77161">
        <w:rPr>
          <w:rFonts w:ascii="Times New Roman" w:eastAsia="Times New Roman" w:hAnsi="Times New Roman" w:cs="Times New Roman"/>
          <w:b/>
          <w:caps/>
          <w:sz w:val="24"/>
          <w:szCs w:val="24"/>
        </w:rPr>
        <w:tab/>
      </w:r>
      <w:r w:rsidRPr="00B77161">
        <w:rPr>
          <w:rFonts w:ascii="Times New Roman" w:eastAsia="Times New Roman" w:hAnsi="Times New Roman" w:cs="Times New Roman"/>
          <w:b/>
          <w:caps/>
          <w:sz w:val="24"/>
          <w:szCs w:val="24"/>
        </w:rPr>
        <w:tab/>
      </w:r>
      <w:r w:rsidRPr="00B77161">
        <w:rPr>
          <w:rFonts w:ascii="Times New Roman" w:eastAsia="Times New Roman" w:hAnsi="Times New Roman" w:cs="Times New Roman"/>
          <w:b/>
          <w:caps/>
          <w:sz w:val="24"/>
          <w:szCs w:val="24"/>
        </w:rPr>
        <w:tab/>
      </w:r>
      <w:r w:rsidRPr="00B77161">
        <w:rPr>
          <w:rFonts w:ascii="Times New Roman" w:eastAsia="Times New Roman" w:hAnsi="Times New Roman" w:cs="Times New Roman"/>
          <w:b/>
          <w:caps/>
          <w:sz w:val="24"/>
          <w:szCs w:val="24"/>
        </w:rPr>
        <w:tab/>
        <w:t>Заявител</w:t>
      </w:r>
      <w:r w:rsidRPr="00B77161">
        <w:rPr>
          <w:rFonts w:ascii="Times New Roman" w:eastAsia="Times New Roman" w:hAnsi="Times New Roman" w:cs="Times New Roman"/>
          <w:caps/>
          <w:sz w:val="24"/>
          <w:szCs w:val="24"/>
        </w:rPr>
        <w:t xml:space="preserve">: </w:t>
      </w:r>
    </w:p>
    <w:p w:rsidR="00284B66" w:rsidRPr="00B77161" w:rsidRDefault="00284B66" w:rsidP="00284B66">
      <w:pPr>
        <w:spacing w:after="0" w:line="240" w:lineRule="auto"/>
        <w:ind w:left="5760" w:right="425" w:firstLine="720"/>
        <w:jc w:val="center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/име, подпис</w:t>
      </w:r>
      <w:r w:rsidRPr="00B77161">
        <w:rPr>
          <w:rFonts w:ascii="Times New Roman" w:eastAsia="Times New Roman" w:hAnsi="Times New Roman" w:cs="Times New Roman"/>
          <w:i/>
          <w:sz w:val="24"/>
          <w:szCs w:val="24"/>
        </w:rPr>
        <w:t xml:space="preserve">/   </w:t>
      </w:r>
      <w:r w:rsidRPr="00B771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84B66" w:rsidRPr="00B77161" w:rsidRDefault="00284B66" w:rsidP="00284B6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4B66" w:rsidRPr="00B77161" w:rsidRDefault="00284B66" w:rsidP="00284B66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4054" w:rsidRDefault="00D34054" w:rsidP="00AB3806"/>
    <w:sectPr w:rsidR="00D34054" w:rsidSect="00644961">
      <w:footerReference w:type="default" r:id="rId7"/>
      <w:pgSz w:w="11906" w:h="16838"/>
      <w:pgMar w:top="284" w:right="991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5F39" w:rsidRDefault="003C5F39" w:rsidP="002B0469">
      <w:pPr>
        <w:spacing w:after="0" w:line="240" w:lineRule="auto"/>
      </w:pPr>
      <w:r>
        <w:separator/>
      </w:r>
    </w:p>
  </w:endnote>
  <w:endnote w:type="continuationSeparator" w:id="0">
    <w:p w:rsidR="003C5F39" w:rsidRDefault="003C5F39" w:rsidP="002B0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Bold">
    <w:panose1 w:val="020208030705050203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58272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07C62" w:rsidRDefault="00C07C6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3574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07C62" w:rsidRDefault="00C07C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5F39" w:rsidRDefault="003C5F39" w:rsidP="002B0469">
      <w:pPr>
        <w:spacing w:after="0" w:line="240" w:lineRule="auto"/>
      </w:pPr>
      <w:r>
        <w:separator/>
      </w:r>
    </w:p>
  </w:footnote>
  <w:footnote w:type="continuationSeparator" w:id="0">
    <w:p w:rsidR="003C5F39" w:rsidRDefault="003C5F39" w:rsidP="002B04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D6448"/>
    <w:multiLevelType w:val="hybridMultilevel"/>
    <w:tmpl w:val="B7E43D28"/>
    <w:lvl w:ilvl="0" w:tplc="1C28779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65" w:hanging="360"/>
      </w:pPr>
    </w:lvl>
    <w:lvl w:ilvl="2" w:tplc="1C28779A">
      <w:start w:val="1"/>
      <w:numFmt w:val="decimal"/>
      <w:lvlText w:val="%3)"/>
      <w:lvlJc w:val="left"/>
      <w:pPr>
        <w:ind w:left="2585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04914E6C"/>
    <w:multiLevelType w:val="hybridMultilevel"/>
    <w:tmpl w:val="A9C69B6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35568"/>
    <w:multiLevelType w:val="hybridMultilevel"/>
    <w:tmpl w:val="64C2F032"/>
    <w:lvl w:ilvl="0" w:tplc="30C690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D846C2"/>
    <w:multiLevelType w:val="hybridMultilevel"/>
    <w:tmpl w:val="7F767A68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BE2245"/>
    <w:multiLevelType w:val="hybridMultilevel"/>
    <w:tmpl w:val="F0C8E58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120B26"/>
    <w:multiLevelType w:val="hybridMultilevel"/>
    <w:tmpl w:val="B596C892"/>
    <w:lvl w:ilvl="0" w:tplc="0402000F">
      <w:start w:val="1"/>
      <w:numFmt w:val="decimal"/>
      <w:lvlText w:val="%1."/>
      <w:lvlJc w:val="left"/>
      <w:pPr>
        <w:ind w:left="1854" w:hanging="360"/>
      </w:pPr>
    </w:lvl>
    <w:lvl w:ilvl="1" w:tplc="04020019" w:tentative="1">
      <w:start w:val="1"/>
      <w:numFmt w:val="lowerLetter"/>
      <w:lvlText w:val="%2."/>
      <w:lvlJc w:val="left"/>
      <w:pPr>
        <w:ind w:left="2574" w:hanging="360"/>
      </w:pPr>
    </w:lvl>
    <w:lvl w:ilvl="2" w:tplc="0402001B" w:tentative="1">
      <w:start w:val="1"/>
      <w:numFmt w:val="lowerRoman"/>
      <w:lvlText w:val="%3."/>
      <w:lvlJc w:val="right"/>
      <w:pPr>
        <w:ind w:left="3294" w:hanging="180"/>
      </w:pPr>
    </w:lvl>
    <w:lvl w:ilvl="3" w:tplc="0402000F" w:tentative="1">
      <w:start w:val="1"/>
      <w:numFmt w:val="decimal"/>
      <w:lvlText w:val="%4."/>
      <w:lvlJc w:val="left"/>
      <w:pPr>
        <w:ind w:left="4014" w:hanging="360"/>
      </w:pPr>
    </w:lvl>
    <w:lvl w:ilvl="4" w:tplc="04020019" w:tentative="1">
      <w:start w:val="1"/>
      <w:numFmt w:val="lowerLetter"/>
      <w:lvlText w:val="%5."/>
      <w:lvlJc w:val="left"/>
      <w:pPr>
        <w:ind w:left="4734" w:hanging="360"/>
      </w:pPr>
    </w:lvl>
    <w:lvl w:ilvl="5" w:tplc="0402001B" w:tentative="1">
      <w:start w:val="1"/>
      <w:numFmt w:val="lowerRoman"/>
      <w:lvlText w:val="%6."/>
      <w:lvlJc w:val="right"/>
      <w:pPr>
        <w:ind w:left="5454" w:hanging="180"/>
      </w:pPr>
    </w:lvl>
    <w:lvl w:ilvl="6" w:tplc="0402000F" w:tentative="1">
      <w:start w:val="1"/>
      <w:numFmt w:val="decimal"/>
      <w:lvlText w:val="%7."/>
      <w:lvlJc w:val="left"/>
      <w:pPr>
        <w:ind w:left="6174" w:hanging="360"/>
      </w:pPr>
    </w:lvl>
    <w:lvl w:ilvl="7" w:tplc="04020019" w:tentative="1">
      <w:start w:val="1"/>
      <w:numFmt w:val="lowerLetter"/>
      <w:lvlText w:val="%8."/>
      <w:lvlJc w:val="left"/>
      <w:pPr>
        <w:ind w:left="6894" w:hanging="360"/>
      </w:pPr>
    </w:lvl>
    <w:lvl w:ilvl="8" w:tplc="0402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 w15:restartNumberingAfterBreak="0">
    <w:nsid w:val="0C25120F"/>
    <w:multiLevelType w:val="hybridMultilevel"/>
    <w:tmpl w:val="E29E5C4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4A7651"/>
    <w:multiLevelType w:val="hybridMultilevel"/>
    <w:tmpl w:val="6D6E84D6"/>
    <w:lvl w:ilvl="0" w:tplc="0402000F">
      <w:start w:val="1"/>
      <w:numFmt w:val="decimal"/>
      <w:lvlText w:val="%1."/>
      <w:lvlJc w:val="left"/>
      <w:pPr>
        <w:ind w:left="1854" w:hanging="360"/>
      </w:pPr>
    </w:lvl>
    <w:lvl w:ilvl="1" w:tplc="04020019" w:tentative="1">
      <w:start w:val="1"/>
      <w:numFmt w:val="lowerLetter"/>
      <w:lvlText w:val="%2."/>
      <w:lvlJc w:val="left"/>
      <w:pPr>
        <w:ind w:left="2574" w:hanging="360"/>
      </w:pPr>
    </w:lvl>
    <w:lvl w:ilvl="2" w:tplc="0402001B" w:tentative="1">
      <w:start w:val="1"/>
      <w:numFmt w:val="lowerRoman"/>
      <w:lvlText w:val="%3."/>
      <w:lvlJc w:val="right"/>
      <w:pPr>
        <w:ind w:left="3294" w:hanging="180"/>
      </w:pPr>
    </w:lvl>
    <w:lvl w:ilvl="3" w:tplc="0402000F" w:tentative="1">
      <w:start w:val="1"/>
      <w:numFmt w:val="decimal"/>
      <w:lvlText w:val="%4."/>
      <w:lvlJc w:val="left"/>
      <w:pPr>
        <w:ind w:left="4014" w:hanging="360"/>
      </w:pPr>
    </w:lvl>
    <w:lvl w:ilvl="4" w:tplc="04020019" w:tentative="1">
      <w:start w:val="1"/>
      <w:numFmt w:val="lowerLetter"/>
      <w:lvlText w:val="%5."/>
      <w:lvlJc w:val="left"/>
      <w:pPr>
        <w:ind w:left="4734" w:hanging="360"/>
      </w:pPr>
    </w:lvl>
    <w:lvl w:ilvl="5" w:tplc="0402001B" w:tentative="1">
      <w:start w:val="1"/>
      <w:numFmt w:val="lowerRoman"/>
      <w:lvlText w:val="%6."/>
      <w:lvlJc w:val="right"/>
      <w:pPr>
        <w:ind w:left="5454" w:hanging="180"/>
      </w:pPr>
    </w:lvl>
    <w:lvl w:ilvl="6" w:tplc="0402000F" w:tentative="1">
      <w:start w:val="1"/>
      <w:numFmt w:val="decimal"/>
      <w:lvlText w:val="%7."/>
      <w:lvlJc w:val="left"/>
      <w:pPr>
        <w:ind w:left="6174" w:hanging="360"/>
      </w:pPr>
    </w:lvl>
    <w:lvl w:ilvl="7" w:tplc="04020019" w:tentative="1">
      <w:start w:val="1"/>
      <w:numFmt w:val="lowerLetter"/>
      <w:lvlText w:val="%8."/>
      <w:lvlJc w:val="left"/>
      <w:pPr>
        <w:ind w:left="6894" w:hanging="360"/>
      </w:pPr>
    </w:lvl>
    <w:lvl w:ilvl="8" w:tplc="0402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11080C9C"/>
    <w:multiLevelType w:val="hybridMultilevel"/>
    <w:tmpl w:val="41A6E494"/>
    <w:lvl w:ilvl="0" w:tplc="0402000F">
      <w:start w:val="1"/>
      <w:numFmt w:val="decimal"/>
      <w:lvlText w:val="%1."/>
      <w:lvlJc w:val="left"/>
      <w:pPr>
        <w:ind w:left="38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F13353"/>
    <w:multiLevelType w:val="hybridMultilevel"/>
    <w:tmpl w:val="89C25CC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F661B3"/>
    <w:multiLevelType w:val="hybridMultilevel"/>
    <w:tmpl w:val="9CAE4AA0"/>
    <w:lvl w:ilvl="0" w:tplc="E16C846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52F619E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174EA2"/>
    <w:multiLevelType w:val="hybridMultilevel"/>
    <w:tmpl w:val="D1926822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01041C7"/>
    <w:multiLevelType w:val="hybridMultilevel"/>
    <w:tmpl w:val="589E411C"/>
    <w:lvl w:ilvl="0" w:tplc="0402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20001">
      <w:start w:val="1"/>
      <w:numFmt w:val="bullet"/>
      <w:lvlText w:val=""/>
      <w:lvlJc w:val="left"/>
      <w:pPr>
        <w:ind w:left="2585" w:hanging="360"/>
      </w:pPr>
      <w:rPr>
        <w:rFonts w:ascii="Symbol" w:hAnsi="Symbol" w:hint="default"/>
      </w:rPr>
    </w:lvl>
    <w:lvl w:ilvl="3" w:tplc="0402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3" w15:restartNumberingAfterBreak="0">
    <w:nsid w:val="210576CD"/>
    <w:multiLevelType w:val="hybridMultilevel"/>
    <w:tmpl w:val="9958688C"/>
    <w:lvl w:ilvl="0" w:tplc="1C28779A">
      <w:start w:val="1"/>
      <w:numFmt w:val="decimal"/>
      <w:lvlText w:val="%1)"/>
      <w:lvlJc w:val="left"/>
      <w:pPr>
        <w:ind w:left="1146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>
      <w:start w:val="1"/>
      <w:numFmt w:val="lowerLetter"/>
      <w:lvlText w:val="%2."/>
      <w:lvlJc w:val="left"/>
      <w:pPr>
        <w:ind w:left="1866" w:hanging="360"/>
      </w:pPr>
    </w:lvl>
    <w:lvl w:ilvl="2" w:tplc="1C28779A">
      <w:start w:val="1"/>
      <w:numFmt w:val="decimal"/>
      <w:lvlText w:val="%3)"/>
      <w:lvlJc w:val="left"/>
      <w:pPr>
        <w:ind w:left="2586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6" w:hanging="360"/>
      </w:p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</w:lvl>
    <w:lvl w:ilvl="6" w:tplc="0402000F" w:tentative="1">
      <w:start w:val="1"/>
      <w:numFmt w:val="decimal"/>
      <w:lvlText w:val="%7."/>
      <w:lvlJc w:val="left"/>
      <w:pPr>
        <w:ind w:left="5466" w:hanging="360"/>
      </w:p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217375BD"/>
    <w:multiLevelType w:val="hybridMultilevel"/>
    <w:tmpl w:val="F626C540"/>
    <w:lvl w:ilvl="0" w:tplc="713815B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1C28779A">
      <w:start w:val="1"/>
      <w:numFmt w:val="decimal"/>
      <w:lvlText w:val="%2)"/>
      <w:lvlJc w:val="left"/>
      <w:pPr>
        <w:ind w:left="1865" w:hanging="360"/>
      </w:pPr>
      <w:rPr>
        <w:rFonts w:ascii="Times New Roman Bold" w:hAnsi="Times New Roman Bold" w:hint="default"/>
        <w:b/>
        <w:i w:val="0"/>
        <w:sz w:val="24"/>
      </w:rPr>
    </w:lvl>
    <w:lvl w:ilvl="2" w:tplc="0402001B" w:tentative="1">
      <w:start w:val="1"/>
      <w:numFmt w:val="lowerRoman"/>
      <w:lvlText w:val="%3."/>
      <w:lvlJc w:val="right"/>
      <w:pPr>
        <w:ind w:left="2585" w:hanging="180"/>
      </w:p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" w15:restartNumberingAfterBreak="0">
    <w:nsid w:val="25491FB3"/>
    <w:multiLevelType w:val="hybridMultilevel"/>
    <w:tmpl w:val="F094EC12"/>
    <w:lvl w:ilvl="0" w:tplc="727A49C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6" w15:restartNumberingAfterBreak="0">
    <w:nsid w:val="264E35DB"/>
    <w:multiLevelType w:val="hybridMultilevel"/>
    <w:tmpl w:val="BE02C902"/>
    <w:lvl w:ilvl="0" w:tplc="75D0154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952629F"/>
    <w:multiLevelType w:val="hybridMultilevel"/>
    <w:tmpl w:val="94B8F200"/>
    <w:lvl w:ilvl="0" w:tplc="5D12D8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353325"/>
    <w:multiLevelType w:val="hybridMultilevel"/>
    <w:tmpl w:val="D1926822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26C0A7B"/>
    <w:multiLevelType w:val="hybridMultilevel"/>
    <w:tmpl w:val="99F25310"/>
    <w:lvl w:ilvl="0" w:tplc="04020001">
      <w:start w:val="1"/>
      <w:numFmt w:val="bullet"/>
      <w:lvlText w:val=""/>
      <w:lvlJc w:val="left"/>
      <w:pPr>
        <w:ind w:left="37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20" w15:restartNumberingAfterBreak="0">
    <w:nsid w:val="388469D0"/>
    <w:multiLevelType w:val="hybridMultilevel"/>
    <w:tmpl w:val="B28054D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CD36C1"/>
    <w:multiLevelType w:val="hybridMultilevel"/>
    <w:tmpl w:val="DEF04DD6"/>
    <w:lvl w:ilvl="0" w:tplc="E9EA3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38A2D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ED69D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1830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0C5B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F67F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CC18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02AC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483F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AF47506"/>
    <w:multiLevelType w:val="hybridMultilevel"/>
    <w:tmpl w:val="A9245DB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B5209E7"/>
    <w:multiLevelType w:val="hybridMultilevel"/>
    <w:tmpl w:val="349211A8"/>
    <w:lvl w:ilvl="0" w:tplc="0CD482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DA7C33"/>
    <w:multiLevelType w:val="hybridMultilevel"/>
    <w:tmpl w:val="595EE49A"/>
    <w:lvl w:ilvl="0" w:tplc="F3B051D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3957F23"/>
    <w:multiLevelType w:val="hybridMultilevel"/>
    <w:tmpl w:val="52D6544A"/>
    <w:lvl w:ilvl="0" w:tplc="75D0154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E978EA"/>
    <w:multiLevelType w:val="hybridMultilevel"/>
    <w:tmpl w:val="D6BEC07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012279"/>
    <w:multiLevelType w:val="hybridMultilevel"/>
    <w:tmpl w:val="5E2C4384"/>
    <w:lvl w:ilvl="0" w:tplc="90FC88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DF1683C"/>
    <w:multiLevelType w:val="hybridMultilevel"/>
    <w:tmpl w:val="D718375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DB5D95"/>
    <w:multiLevelType w:val="hybridMultilevel"/>
    <w:tmpl w:val="66B2229C"/>
    <w:lvl w:ilvl="0" w:tplc="DBBC662A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C658B5EA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703066A4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4112A56E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0BA19F6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4022D244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2BD4E4A6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7A440602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BC3A987C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30" w15:restartNumberingAfterBreak="0">
    <w:nsid w:val="4FFC4C66"/>
    <w:multiLevelType w:val="hybridMultilevel"/>
    <w:tmpl w:val="5A68BB5A"/>
    <w:lvl w:ilvl="0" w:tplc="04020001">
      <w:start w:val="1"/>
      <w:numFmt w:val="bullet"/>
      <w:lvlText w:val=""/>
      <w:lvlJc w:val="left"/>
      <w:pPr>
        <w:ind w:left="37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31" w15:restartNumberingAfterBreak="0">
    <w:nsid w:val="53227A67"/>
    <w:multiLevelType w:val="hybridMultilevel"/>
    <w:tmpl w:val="3ED6F3F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5D5A44"/>
    <w:multiLevelType w:val="hybridMultilevel"/>
    <w:tmpl w:val="6100966C"/>
    <w:lvl w:ilvl="0" w:tplc="1C28779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65" w:hanging="360"/>
      </w:pPr>
    </w:lvl>
    <w:lvl w:ilvl="2" w:tplc="1C28779A">
      <w:start w:val="1"/>
      <w:numFmt w:val="decimal"/>
      <w:lvlText w:val="%3)"/>
      <w:lvlJc w:val="left"/>
      <w:pPr>
        <w:ind w:left="2585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3" w15:restartNumberingAfterBreak="0">
    <w:nsid w:val="5DF00F41"/>
    <w:multiLevelType w:val="hybridMultilevel"/>
    <w:tmpl w:val="C7CC7FE8"/>
    <w:lvl w:ilvl="0" w:tplc="1BFC0B10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4" w15:restartNumberingAfterBreak="0">
    <w:nsid w:val="5E384876"/>
    <w:multiLevelType w:val="hybridMultilevel"/>
    <w:tmpl w:val="E5AC845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1FA0428"/>
    <w:multiLevelType w:val="multilevel"/>
    <w:tmpl w:val="27BE0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9470921"/>
    <w:multiLevelType w:val="hybridMultilevel"/>
    <w:tmpl w:val="08AE6120"/>
    <w:lvl w:ilvl="0" w:tplc="6D0CF74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6A3A091F"/>
    <w:multiLevelType w:val="hybridMultilevel"/>
    <w:tmpl w:val="28DE4F68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1B27706"/>
    <w:multiLevelType w:val="hybridMultilevel"/>
    <w:tmpl w:val="C53048C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D71CD1"/>
    <w:multiLevelType w:val="multilevel"/>
    <w:tmpl w:val="79B6A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6626397"/>
    <w:multiLevelType w:val="hybridMultilevel"/>
    <w:tmpl w:val="40B4B6E2"/>
    <w:lvl w:ilvl="0" w:tplc="E21AACE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78B934F1"/>
    <w:multiLevelType w:val="hybridMultilevel"/>
    <w:tmpl w:val="40A2DA9C"/>
    <w:lvl w:ilvl="0" w:tplc="9E303136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0E6908"/>
    <w:multiLevelType w:val="hybridMultilevel"/>
    <w:tmpl w:val="BB4E1DF0"/>
    <w:lvl w:ilvl="0" w:tplc="0234BE5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  <w:sz w:val="24"/>
      </w:rPr>
    </w:lvl>
    <w:lvl w:ilvl="1" w:tplc="1C28779A">
      <w:start w:val="1"/>
      <w:numFmt w:val="decimal"/>
      <w:lvlText w:val="%2)"/>
      <w:lvlJc w:val="left"/>
      <w:pPr>
        <w:ind w:left="1440" w:hanging="360"/>
      </w:pPr>
      <w:rPr>
        <w:rFonts w:ascii="Times New Roman Bold" w:hAnsi="Times New Roman Bold" w:hint="default"/>
        <w:b/>
        <w:i w:val="0"/>
        <w:sz w:val="24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B7332F"/>
    <w:multiLevelType w:val="hybridMultilevel"/>
    <w:tmpl w:val="673498B2"/>
    <w:lvl w:ilvl="0" w:tplc="63EA6A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42"/>
  </w:num>
  <w:num w:numId="3">
    <w:abstractNumId w:val="0"/>
  </w:num>
  <w:num w:numId="4">
    <w:abstractNumId w:val="13"/>
  </w:num>
  <w:num w:numId="5">
    <w:abstractNumId w:val="32"/>
  </w:num>
  <w:num w:numId="6">
    <w:abstractNumId w:val="14"/>
  </w:num>
  <w:num w:numId="7">
    <w:abstractNumId w:val="12"/>
  </w:num>
  <w:num w:numId="8">
    <w:abstractNumId w:val="33"/>
  </w:num>
  <w:num w:numId="9">
    <w:abstractNumId w:val="36"/>
  </w:num>
  <w:num w:numId="10">
    <w:abstractNumId w:val="30"/>
  </w:num>
  <w:num w:numId="11">
    <w:abstractNumId w:val="19"/>
  </w:num>
  <w:num w:numId="12">
    <w:abstractNumId w:val="41"/>
  </w:num>
  <w:num w:numId="13">
    <w:abstractNumId w:val="3"/>
  </w:num>
  <w:num w:numId="14">
    <w:abstractNumId w:val="37"/>
  </w:num>
  <w:num w:numId="15">
    <w:abstractNumId w:val="39"/>
  </w:num>
  <w:num w:numId="16">
    <w:abstractNumId w:val="4"/>
  </w:num>
  <w:num w:numId="17">
    <w:abstractNumId w:val="40"/>
  </w:num>
  <w:num w:numId="18">
    <w:abstractNumId w:val="38"/>
  </w:num>
  <w:num w:numId="19">
    <w:abstractNumId w:val="9"/>
  </w:num>
  <w:num w:numId="20">
    <w:abstractNumId w:val="31"/>
  </w:num>
  <w:num w:numId="21">
    <w:abstractNumId w:val="26"/>
  </w:num>
  <w:num w:numId="22">
    <w:abstractNumId w:val="1"/>
  </w:num>
  <w:num w:numId="23">
    <w:abstractNumId w:val="2"/>
  </w:num>
  <w:num w:numId="24">
    <w:abstractNumId w:val="29"/>
  </w:num>
  <w:num w:numId="25">
    <w:abstractNumId w:val="11"/>
  </w:num>
  <w:num w:numId="26">
    <w:abstractNumId w:val="43"/>
  </w:num>
  <w:num w:numId="27">
    <w:abstractNumId w:val="23"/>
  </w:num>
  <w:num w:numId="28">
    <w:abstractNumId w:val="22"/>
  </w:num>
  <w:num w:numId="29">
    <w:abstractNumId w:val="34"/>
  </w:num>
  <w:num w:numId="30">
    <w:abstractNumId w:val="21"/>
  </w:num>
  <w:num w:numId="31">
    <w:abstractNumId w:val="24"/>
  </w:num>
  <w:num w:numId="32">
    <w:abstractNumId w:val="18"/>
  </w:num>
  <w:num w:numId="33">
    <w:abstractNumId w:val="25"/>
  </w:num>
  <w:num w:numId="34">
    <w:abstractNumId w:val="16"/>
  </w:num>
  <w:num w:numId="35">
    <w:abstractNumId w:val="28"/>
  </w:num>
  <w:num w:numId="36">
    <w:abstractNumId w:val="15"/>
  </w:num>
  <w:num w:numId="37">
    <w:abstractNumId w:val="17"/>
  </w:num>
  <w:num w:numId="38">
    <w:abstractNumId w:val="27"/>
  </w:num>
  <w:num w:numId="39">
    <w:abstractNumId w:val="7"/>
  </w:num>
  <w:num w:numId="40">
    <w:abstractNumId w:val="5"/>
  </w:num>
  <w:num w:numId="41">
    <w:abstractNumId w:val="6"/>
  </w:num>
  <w:num w:numId="42">
    <w:abstractNumId w:val="20"/>
  </w:num>
  <w:num w:numId="43">
    <w:abstractNumId w:val="35"/>
  </w:num>
  <w:num w:numId="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076"/>
    <w:rsid w:val="000040BA"/>
    <w:rsid w:val="00014F0A"/>
    <w:rsid w:val="00017690"/>
    <w:rsid w:val="000210FF"/>
    <w:rsid w:val="00021630"/>
    <w:rsid w:val="00035948"/>
    <w:rsid w:val="000A5CCF"/>
    <w:rsid w:val="000B1486"/>
    <w:rsid w:val="000B6CE8"/>
    <w:rsid w:val="000D5243"/>
    <w:rsid w:val="000E61F3"/>
    <w:rsid w:val="00173C1C"/>
    <w:rsid w:val="001C33F1"/>
    <w:rsid w:val="001D38DE"/>
    <w:rsid w:val="001F1C97"/>
    <w:rsid w:val="002011EC"/>
    <w:rsid w:val="00216406"/>
    <w:rsid w:val="00223055"/>
    <w:rsid w:val="00235745"/>
    <w:rsid w:val="0023631C"/>
    <w:rsid w:val="00284B66"/>
    <w:rsid w:val="002B039F"/>
    <w:rsid w:val="002B0469"/>
    <w:rsid w:val="002B10BC"/>
    <w:rsid w:val="002C7AD9"/>
    <w:rsid w:val="002E235C"/>
    <w:rsid w:val="002F7E03"/>
    <w:rsid w:val="00302660"/>
    <w:rsid w:val="00307953"/>
    <w:rsid w:val="003150AE"/>
    <w:rsid w:val="003161B4"/>
    <w:rsid w:val="00316408"/>
    <w:rsid w:val="003550EE"/>
    <w:rsid w:val="00377237"/>
    <w:rsid w:val="00390503"/>
    <w:rsid w:val="003C5F39"/>
    <w:rsid w:val="003C68F4"/>
    <w:rsid w:val="00407159"/>
    <w:rsid w:val="00413238"/>
    <w:rsid w:val="004310AE"/>
    <w:rsid w:val="00451300"/>
    <w:rsid w:val="00456DF0"/>
    <w:rsid w:val="00463028"/>
    <w:rsid w:val="004743DB"/>
    <w:rsid w:val="00535D34"/>
    <w:rsid w:val="005701FF"/>
    <w:rsid w:val="00576304"/>
    <w:rsid w:val="00585375"/>
    <w:rsid w:val="005E4DC0"/>
    <w:rsid w:val="005F5066"/>
    <w:rsid w:val="00624144"/>
    <w:rsid w:val="00644961"/>
    <w:rsid w:val="00644FB3"/>
    <w:rsid w:val="0066322F"/>
    <w:rsid w:val="0068610D"/>
    <w:rsid w:val="00697C4C"/>
    <w:rsid w:val="006B6A51"/>
    <w:rsid w:val="006C0254"/>
    <w:rsid w:val="0076777A"/>
    <w:rsid w:val="007715FC"/>
    <w:rsid w:val="007A0053"/>
    <w:rsid w:val="007A5D89"/>
    <w:rsid w:val="007B1E1A"/>
    <w:rsid w:val="007C3076"/>
    <w:rsid w:val="007F158B"/>
    <w:rsid w:val="00824FA1"/>
    <w:rsid w:val="008336C8"/>
    <w:rsid w:val="00872E82"/>
    <w:rsid w:val="008A5A33"/>
    <w:rsid w:val="008C0BB1"/>
    <w:rsid w:val="008D5EEA"/>
    <w:rsid w:val="008E44AE"/>
    <w:rsid w:val="00913B82"/>
    <w:rsid w:val="009358DA"/>
    <w:rsid w:val="00983D0A"/>
    <w:rsid w:val="009867DE"/>
    <w:rsid w:val="009B37B7"/>
    <w:rsid w:val="009E6E3B"/>
    <w:rsid w:val="00A04F77"/>
    <w:rsid w:val="00A0715A"/>
    <w:rsid w:val="00A47FCE"/>
    <w:rsid w:val="00AB3806"/>
    <w:rsid w:val="00AC337E"/>
    <w:rsid w:val="00AF6430"/>
    <w:rsid w:val="00B10C95"/>
    <w:rsid w:val="00B468C9"/>
    <w:rsid w:val="00B97B80"/>
    <w:rsid w:val="00BA5AFE"/>
    <w:rsid w:val="00BB1D80"/>
    <w:rsid w:val="00BF76E1"/>
    <w:rsid w:val="00C07C62"/>
    <w:rsid w:val="00C664AB"/>
    <w:rsid w:val="00D332F4"/>
    <w:rsid w:val="00D34054"/>
    <w:rsid w:val="00D434BF"/>
    <w:rsid w:val="00D56160"/>
    <w:rsid w:val="00D65104"/>
    <w:rsid w:val="00D7143D"/>
    <w:rsid w:val="00D94974"/>
    <w:rsid w:val="00DC2C2D"/>
    <w:rsid w:val="00DC2DB6"/>
    <w:rsid w:val="00DC6B1C"/>
    <w:rsid w:val="00DD1E57"/>
    <w:rsid w:val="00DD4E97"/>
    <w:rsid w:val="00DE0EC5"/>
    <w:rsid w:val="00DE1BA1"/>
    <w:rsid w:val="00E04C83"/>
    <w:rsid w:val="00E566A9"/>
    <w:rsid w:val="00E60DEB"/>
    <w:rsid w:val="00E61820"/>
    <w:rsid w:val="00E73CBE"/>
    <w:rsid w:val="00ED5868"/>
    <w:rsid w:val="00F95AFF"/>
    <w:rsid w:val="00FE4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3B7676"/>
  <w15:chartTrackingRefBased/>
  <w15:docId w15:val="{28466D36-E091-466C-ACDA-DB13A6E26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45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035948"/>
    <w:pPr>
      <w:keepNext/>
      <w:spacing w:after="0" w:line="360" w:lineRule="auto"/>
      <w:jc w:val="center"/>
      <w:outlineLvl w:val="2"/>
    </w:pPr>
    <w:rPr>
      <w:rFonts w:ascii="HebarU" w:eastAsia="Times New Roman" w:hAnsi="HebarU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C307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B0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469"/>
  </w:style>
  <w:style w:type="paragraph" w:styleId="Footer">
    <w:name w:val="footer"/>
    <w:basedOn w:val="Normal"/>
    <w:link w:val="FooterChar"/>
    <w:uiPriority w:val="99"/>
    <w:unhideWhenUsed/>
    <w:rsid w:val="002B0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469"/>
  </w:style>
  <w:style w:type="paragraph" w:styleId="ListParagraph">
    <w:name w:val="List Paragraph"/>
    <w:basedOn w:val="Normal"/>
    <w:uiPriority w:val="34"/>
    <w:qFormat/>
    <w:rsid w:val="00DD1E5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C6B1C"/>
    <w:rPr>
      <w:color w:val="954F72" w:themeColor="followedHyperlink"/>
      <w:u w:val="single"/>
    </w:rPr>
  </w:style>
  <w:style w:type="character" w:customStyle="1" w:styleId="ui-dialog-content">
    <w:name w:val="ui-dialog-content"/>
    <w:basedOn w:val="DefaultParagraphFont"/>
    <w:rsid w:val="006C0254"/>
  </w:style>
  <w:style w:type="character" w:styleId="PageNumber">
    <w:name w:val="page number"/>
    <w:basedOn w:val="DefaultParagraphFont"/>
    <w:rsid w:val="00307953"/>
  </w:style>
  <w:style w:type="character" w:customStyle="1" w:styleId="Heading3Char">
    <w:name w:val="Heading 3 Char"/>
    <w:basedOn w:val="DefaultParagraphFont"/>
    <w:link w:val="Heading3"/>
    <w:rsid w:val="00035948"/>
    <w:rPr>
      <w:rFonts w:ascii="HebarU" w:eastAsia="Times New Roman" w:hAnsi="HebarU" w:cs="Times New Roman"/>
      <w:b/>
      <w:sz w:val="24"/>
      <w:szCs w:val="20"/>
    </w:rPr>
  </w:style>
  <w:style w:type="paragraph" w:styleId="BodyText">
    <w:name w:val="Body Text"/>
    <w:basedOn w:val="Normal"/>
    <w:link w:val="BodyTextChar"/>
    <w:rsid w:val="00035948"/>
    <w:pPr>
      <w:spacing w:after="0" w:line="240" w:lineRule="auto"/>
      <w:jc w:val="center"/>
    </w:pPr>
    <w:rPr>
      <w:rFonts w:ascii="HebarU" w:eastAsia="Times New Roman" w:hAnsi="HebarU" w:cs="Times New Roman"/>
      <w:b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035948"/>
    <w:rPr>
      <w:rFonts w:ascii="HebarU" w:eastAsia="Times New Roman" w:hAnsi="HebarU" w:cs="Times New Roman"/>
      <w:b/>
      <w:sz w:val="24"/>
      <w:szCs w:val="20"/>
    </w:rPr>
  </w:style>
  <w:style w:type="paragraph" w:customStyle="1" w:styleId="BodyText21">
    <w:name w:val="Body Text 21"/>
    <w:basedOn w:val="Normal"/>
    <w:rsid w:val="00035948"/>
    <w:pPr>
      <w:autoSpaceDE w:val="0"/>
      <w:autoSpaceDN w:val="0"/>
      <w:spacing w:after="0" w:line="240" w:lineRule="auto"/>
    </w:pPr>
    <w:rPr>
      <w:rFonts w:ascii="HebarU" w:eastAsia="Times New Roman" w:hAnsi="HebarU" w:cs="Times New Roman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C07C62"/>
  </w:style>
  <w:style w:type="paragraph" w:customStyle="1" w:styleId="BalloonText1">
    <w:name w:val="Balloon Text1"/>
    <w:basedOn w:val="Normal"/>
    <w:next w:val="BalloonText"/>
    <w:link w:val="BalloonTextChar"/>
    <w:uiPriority w:val="99"/>
    <w:semiHidden/>
    <w:unhideWhenUsed/>
    <w:rsid w:val="00C07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1"/>
    <w:uiPriority w:val="99"/>
    <w:semiHidden/>
    <w:rsid w:val="00C07C62"/>
    <w:rPr>
      <w:rFonts w:ascii="Tahoma" w:hAnsi="Tahoma" w:cs="Tahoma"/>
      <w:sz w:val="16"/>
      <w:szCs w:val="16"/>
      <w:lang w:val="bg-BG"/>
    </w:rPr>
  </w:style>
  <w:style w:type="character" w:styleId="PlaceholderText">
    <w:name w:val="Placeholder Text"/>
    <w:basedOn w:val="DefaultParagraphFont"/>
    <w:uiPriority w:val="99"/>
    <w:semiHidden/>
    <w:rsid w:val="00C07C62"/>
    <w:rPr>
      <w:color w:val="808080"/>
    </w:rPr>
  </w:style>
  <w:style w:type="numbering" w:customStyle="1" w:styleId="1">
    <w:name w:val="Без списък1"/>
    <w:next w:val="NoList"/>
    <w:semiHidden/>
    <w:unhideWhenUsed/>
    <w:rsid w:val="00C07C62"/>
  </w:style>
  <w:style w:type="table" w:styleId="TableGrid">
    <w:name w:val="Table Grid"/>
    <w:basedOn w:val="TableNormal"/>
    <w:rsid w:val="00C07C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semiHidden/>
    <w:rsid w:val="00C07C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C07C6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LineNumber">
    <w:name w:val="line number"/>
    <w:uiPriority w:val="99"/>
    <w:semiHidden/>
    <w:unhideWhenUsed/>
    <w:rsid w:val="00C07C62"/>
  </w:style>
  <w:style w:type="paragraph" w:customStyle="1" w:styleId="Title1">
    <w:name w:val="Title1"/>
    <w:basedOn w:val="Normal"/>
    <w:next w:val="Normal"/>
    <w:uiPriority w:val="10"/>
    <w:qFormat/>
    <w:rsid w:val="00C07C62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7C62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SubtleReference1">
    <w:name w:val="Subtle Reference1"/>
    <w:basedOn w:val="DefaultParagraphFont"/>
    <w:uiPriority w:val="31"/>
    <w:qFormat/>
    <w:rsid w:val="00C07C62"/>
    <w:rPr>
      <w:smallCaps/>
      <w:color w:val="C0504D"/>
      <w:u w:val="single"/>
    </w:rPr>
  </w:style>
  <w:style w:type="character" w:styleId="Emphasis">
    <w:name w:val="Emphasis"/>
    <w:basedOn w:val="DefaultParagraphFont"/>
    <w:uiPriority w:val="20"/>
    <w:qFormat/>
    <w:rsid w:val="00C07C62"/>
    <w:rPr>
      <w:i/>
      <w:iCs/>
    </w:rPr>
  </w:style>
  <w:style w:type="paragraph" w:customStyle="1" w:styleId="Title2">
    <w:name w:val="Title2"/>
    <w:basedOn w:val="Normal"/>
    <w:next w:val="Normal"/>
    <w:uiPriority w:val="10"/>
    <w:qFormat/>
    <w:rsid w:val="00C07C62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TitleChar1">
    <w:name w:val="Title Char1"/>
    <w:basedOn w:val="DefaultParagraphFont"/>
    <w:uiPriority w:val="10"/>
    <w:rsid w:val="00C07C62"/>
    <w:rPr>
      <w:rFonts w:ascii="Cambria" w:eastAsia="Times New Roman" w:hAnsi="Cambria" w:cs="Times New Roman"/>
      <w:spacing w:val="-10"/>
      <w:kern w:val="28"/>
      <w:sz w:val="56"/>
      <w:szCs w:val="56"/>
    </w:rPr>
  </w:style>
  <w:style w:type="character" w:customStyle="1" w:styleId="SubtleReference2">
    <w:name w:val="Subtle Reference2"/>
    <w:basedOn w:val="DefaultParagraphFont"/>
    <w:uiPriority w:val="31"/>
    <w:qFormat/>
    <w:rsid w:val="00C07C62"/>
    <w:rPr>
      <w:smallCaps/>
      <w:color w:val="C0504D"/>
      <w:u w:val="single"/>
    </w:rPr>
  </w:style>
  <w:style w:type="paragraph" w:styleId="BalloonText">
    <w:name w:val="Balloon Text"/>
    <w:basedOn w:val="Normal"/>
    <w:link w:val="BalloonTextChar1"/>
    <w:uiPriority w:val="99"/>
    <w:semiHidden/>
    <w:unhideWhenUsed/>
    <w:rsid w:val="00C07C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C07C62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07C62"/>
    <w:pPr>
      <w:spacing w:after="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itleChar2">
    <w:name w:val="Title Char2"/>
    <w:basedOn w:val="DefaultParagraphFont"/>
    <w:uiPriority w:val="10"/>
    <w:rsid w:val="00C07C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ubtleReference">
    <w:name w:val="Subtle Reference"/>
    <w:basedOn w:val="DefaultParagraphFont"/>
    <w:uiPriority w:val="31"/>
    <w:qFormat/>
    <w:rsid w:val="00C07C62"/>
    <w:rPr>
      <w:smallCaps/>
      <w:color w:val="5A5A5A" w:themeColor="text1" w:themeTint="A5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8610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8610D"/>
  </w:style>
  <w:style w:type="character" w:customStyle="1" w:styleId="Heading1Char">
    <w:name w:val="Heading 1 Char"/>
    <w:basedOn w:val="DefaultParagraphFont"/>
    <w:link w:val="Heading1"/>
    <w:uiPriority w:val="9"/>
    <w:rsid w:val="00FE45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E453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E453E"/>
    <w:rPr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E453E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E453E"/>
  </w:style>
  <w:style w:type="table" w:customStyle="1" w:styleId="TableGrid1">
    <w:name w:val="Table Grid1"/>
    <w:basedOn w:val="TableNormal"/>
    <w:next w:val="TableGrid"/>
    <w:uiPriority w:val="59"/>
    <w:rsid w:val="00FE45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0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1783</Words>
  <Characters>10167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Gyulnar Osman</dc:creator>
  <cp:keywords/>
  <dc:description/>
  <cp:lastModifiedBy>Svetla Koeva</cp:lastModifiedBy>
  <cp:revision>2</cp:revision>
  <dcterms:created xsi:type="dcterms:W3CDTF">2025-10-09T14:00:00Z</dcterms:created>
  <dcterms:modified xsi:type="dcterms:W3CDTF">2025-10-09T14:00:00Z</dcterms:modified>
</cp:coreProperties>
</file>