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08" w:rsidRPr="00D97F31" w:rsidRDefault="00907208" w:rsidP="00D97F31">
      <w:pPr>
        <w:rPr>
          <w:b/>
          <w:lang w:val="be-BY"/>
        </w:rPr>
      </w:pPr>
      <w:r w:rsidRPr="0084343C">
        <w:rPr>
          <w:b/>
        </w:rPr>
        <w:t>ДО</w:t>
      </w:r>
      <w:r w:rsidR="00D97F31">
        <w:rPr>
          <w:b/>
          <w:lang w:val="be-BY"/>
        </w:rPr>
        <w:t xml:space="preserve"> </w:t>
      </w:r>
      <w:r w:rsidRPr="0084343C">
        <w:rPr>
          <w:b/>
        </w:rPr>
        <w:t xml:space="preserve">ГЛАВНИЯ АРХИТЕКТ </w:t>
      </w:r>
    </w:p>
    <w:p w:rsidR="00907208" w:rsidRPr="0084343C" w:rsidRDefault="005B10E6" w:rsidP="00907208">
      <w:pPr>
        <w:rPr>
          <w:b/>
        </w:rPr>
      </w:pPr>
      <w:r>
        <w:rPr>
          <w:b/>
        </w:rPr>
        <w:t>НА ОБЩИНА СИМИТЛИ</w:t>
      </w:r>
    </w:p>
    <w:p w:rsidR="00907208" w:rsidRDefault="00907208" w:rsidP="00907208">
      <w:pPr>
        <w:rPr>
          <w:lang w:val="be-BY"/>
        </w:rPr>
      </w:pPr>
    </w:p>
    <w:p w:rsidR="00907208" w:rsidRPr="0084343C" w:rsidRDefault="00907208" w:rsidP="00907208">
      <w:pPr>
        <w:rPr>
          <w:lang w:val="be-BY"/>
        </w:rPr>
      </w:pPr>
    </w:p>
    <w:p w:rsidR="00907208" w:rsidRPr="0084343C" w:rsidRDefault="00907208" w:rsidP="00907208">
      <w:pPr>
        <w:ind w:firstLine="6120"/>
      </w:pPr>
    </w:p>
    <w:p w:rsidR="00907208" w:rsidRPr="0084343C" w:rsidRDefault="00907208" w:rsidP="00907208">
      <w:pPr>
        <w:jc w:val="center"/>
        <w:rPr>
          <w:b/>
        </w:rPr>
      </w:pPr>
      <w:r w:rsidRPr="0084343C">
        <w:rPr>
          <w:b/>
        </w:rPr>
        <w:t>З  А  Я  В  Л  Е  Н  И  Е</w:t>
      </w:r>
    </w:p>
    <w:p w:rsidR="00907208" w:rsidRPr="0084343C" w:rsidRDefault="00907208" w:rsidP="00907208">
      <w:pPr>
        <w:jc w:val="center"/>
      </w:pPr>
      <w:r w:rsidRPr="0084343C">
        <w:t>за проверка за установяване на съответствието на строежа с издадените строителни книжа и за това, че ПУП е приложен на място по отношение на застрояването</w:t>
      </w:r>
    </w:p>
    <w:p w:rsidR="00907208" w:rsidRPr="0084343C" w:rsidRDefault="00907208" w:rsidP="00907208">
      <w:pPr>
        <w:jc w:val="center"/>
      </w:pPr>
      <w:r w:rsidRPr="0084343C">
        <w:t>/чл. 159, ал. 3 от ЗУТ/</w:t>
      </w:r>
    </w:p>
    <w:p w:rsidR="00907208" w:rsidRPr="0084343C" w:rsidRDefault="00907208" w:rsidP="00907208">
      <w:pPr>
        <w:jc w:val="center"/>
      </w:pPr>
    </w:p>
    <w:p w:rsidR="00907208" w:rsidRPr="0084343C" w:rsidRDefault="00907208" w:rsidP="00907208">
      <w:pPr>
        <w:ind w:firstLine="180"/>
        <w:jc w:val="both"/>
      </w:pPr>
    </w:p>
    <w:p w:rsidR="00D97F31" w:rsidRPr="002D4EBE" w:rsidRDefault="00D97F31" w:rsidP="00D97F31">
      <w:pPr>
        <w:ind w:right="-567"/>
        <w:rPr>
          <w:rFonts w:ascii="Verdana" w:hAnsi="Verdana"/>
          <w:b/>
          <w:bCs/>
          <w:color w:val="464D62"/>
        </w:rPr>
      </w:pPr>
      <w:r w:rsidRPr="002D4EBE">
        <w:t>от</w:t>
      </w:r>
      <w:r w:rsidRPr="00ED73C5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:rsidR="00D97F31" w:rsidRPr="00ED73C5" w:rsidRDefault="00D97F31" w:rsidP="00D97F31">
      <w:pPr>
        <w:ind w:right="-567"/>
        <w:rPr>
          <w:color w:val="000000"/>
          <w:sz w:val="16"/>
          <w:szCs w:val="16"/>
        </w:rPr>
      </w:pPr>
      <w:r w:rsidRPr="00ED73C5">
        <w:rPr>
          <w:color w:val="000000"/>
          <w:sz w:val="20"/>
          <w:szCs w:val="20"/>
        </w:rPr>
        <w:t xml:space="preserve">                               </w:t>
      </w:r>
      <w:r w:rsidRPr="00ED73C5">
        <w:rPr>
          <w:color w:val="000000"/>
          <w:sz w:val="16"/>
          <w:szCs w:val="16"/>
        </w:rPr>
        <w:t>(трите имена / наименование на дружеството)</w:t>
      </w:r>
    </w:p>
    <w:p w:rsidR="00D97F31" w:rsidRPr="00ED73C5" w:rsidRDefault="00D97F31" w:rsidP="00D97F31">
      <w:pPr>
        <w:ind w:right="-567"/>
        <w:rPr>
          <w:color w:val="000000"/>
          <w:sz w:val="20"/>
          <w:szCs w:val="20"/>
        </w:rPr>
      </w:pPr>
      <w:r w:rsidRPr="00ED73C5">
        <w:rPr>
          <w:color w:val="000000"/>
          <w:sz w:val="20"/>
          <w:szCs w:val="20"/>
        </w:rPr>
        <w:t>ЕГН/БУЛСТАТ …………………………………………  Адрес за кореспонденция.......................................................</w:t>
      </w:r>
    </w:p>
    <w:p w:rsidR="00D97F31" w:rsidRPr="00ED73C5" w:rsidRDefault="00D97F31" w:rsidP="00D97F31">
      <w:pPr>
        <w:ind w:right="-567"/>
        <w:rPr>
          <w:color w:val="000000"/>
          <w:sz w:val="16"/>
          <w:szCs w:val="16"/>
        </w:rPr>
      </w:pPr>
      <w:r w:rsidRPr="00ED73C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ED73C5">
        <w:rPr>
          <w:color w:val="000000"/>
          <w:sz w:val="16"/>
          <w:szCs w:val="16"/>
        </w:rPr>
        <w:t>(област, община, град, село)</w:t>
      </w:r>
    </w:p>
    <w:p w:rsidR="00D97F31" w:rsidRPr="00ED73C5" w:rsidRDefault="00D97F31" w:rsidP="00D97F31">
      <w:pPr>
        <w:ind w:right="-567"/>
        <w:jc w:val="both"/>
        <w:rPr>
          <w:color w:val="000000"/>
          <w:sz w:val="20"/>
          <w:szCs w:val="20"/>
        </w:rPr>
      </w:pPr>
      <w:r w:rsidRPr="00ED73C5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D97F31" w:rsidRPr="00ED73C5" w:rsidRDefault="00D97F31" w:rsidP="00D97F31">
      <w:pPr>
        <w:ind w:right="-567"/>
        <w:jc w:val="center"/>
        <w:rPr>
          <w:color w:val="000000"/>
          <w:sz w:val="16"/>
          <w:szCs w:val="16"/>
        </w:rPr>
      </w:pPr>
      <w:r w:rsidRPr="00ED73C5">
        <w:rPr>
          <w:color w:val="000000"/>
          <w:sz w:val="16"/>
          <w:szCs w:val="16"/>
        </w:rPr>
        <w:t>(ж.к., ул.,блок, вход, ет., ап.)</w:t>
      </w:r>
    </w:p>
    <w:p w:rsidR="00D97F31" w:rsidRPr="00ED73C5" w:rsidRDefault="00D97F31" w:rsidP="00D97F31">
      <w:pPr>
        <w:spacing w:after="240"/>
        <w:ind w:right="-567"/>
        <w:rPr>
          <w:color w:val="000000"/>
          <w:sz w:val="20"/>
          <w:szCs w:val="20"/>
        </w:rPr>
      </w:pPr>
      <w:r w:rsidRPr="00ED73C5">
        <w:rPr>
          <w:color w:val="000000"/>
          <w:sz w:val="20"/>
          <w:szCs w:val="20"/>
        </w:rPr>
        <w:t>Тел./</w:t>
      </w:r>
      <w:r w:rsidRPr="00ED73C5">
        <w:rPr>
          <w:color w:val="000000"/>
          <w:sz w:val="20"/>
          <w:szCs w:val="20"/>
          <w:lang w:val="en-US"/>
        </w:rPr>
        <w:t>GSM</w:t>
      </w:r>
      <w:r w:rsidRPr="00ED73C5">
        <w:rPr>
          <w:color w:val="000000"/>
          <w:sz w:val="20"/>
          <w:szCs w:val="20"/>
        </w:rPr>
        <w:t>: ………………………….………………               Е-</w:t>
      </w:r>
      <w:r w:rsidRPr="00ED73C5">
        <w:rPr>
          <w:color w:val="000000"/>
          <w:sz w:val="20"/>
          <w:szCs w:val="20"/>
          <w:lang w:val="en-US"/>
        </w:rPr>
        <w:t>mail</w:t>
      </w:r>
      <w:r w:rsidRPr="00ED73C5">
        <w:rPr>
          <w:color w:val="000000"/>
          <w:sz w:val="20"/>
          <w:szCs w:val="20"/>
        </w:rPr>
        <w:t>:…………………………………...………………..</w:t>
      </w:r>
    </w:p>
    <w:p w:rsidR="00D97F31" w:rsidRPr="002D4EBE" w:rsidRDefault="00D97F31" w:rsidP="00D97F31">
      <w:pPr>
        <w:ind w:right="-426"/>
        <w:jc w:val="both"/>
        <w:rPr>
          <w:color w:val="000000"/>
          <w:sz w:val="20"/>
          <w:szCs w:val="20"/>
        </w:rPr>
      </w:pPr>
      <w:r w:rsidRPr="002D4EBE">
        <w:rPr>
          <w:color w:val="000000"/>
          <w:sz w:val="20"/>
          <w:szCs w:val="20"/>
        </w:rPr>
        <w:t>упражняващ строителен надзор /технически ръководител/ с документ за правоспособност:.</w:t>
      </w:r>
      <w:r>
        <w:rPr>
          <w:color w:val="000000"/>
          <w:sz w:val="20"/>
          <w:szCs w:val="20"/>
        </w:rPr>
        <w:t xml:space="preserve"> </w:t>
      </w:r>
      <w:r w:rsidRPr="002D4EBE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</w:p>
    <w:p w:rsidR="00907208" w:rsidRPr="0084343C" w:rsidRDefault="00907208" w:rsidP="00907208">
      <w:pPr>
        <w:jc w:val="both"/>
      </w:pPr>
    </w:p>
    <w:p w:rsidR="00907208" w:rsidRPr="0084343C" w:rsidRDefault="00907208" w:rsidP="00907208">
      <w:pPr>
        <w:jc w:val="both"/>
      </w:pPr>
    </w:p>
    <w:p w:rsidR="00907208" w:rsidRPr="0084343C" w:rsidRDefault="00907208" w:rsidP="00D97F31">
      <w:pPr>
        <w:jc w:val="both"/>
        <w:rPr>
          <w:b/>
        </w:rPr>
      </w:pPr>
      <w:r>
        <w:rPr>
          <w:b/>
          <w:lang w:val="be-BY"/>
        </w:rPr>
        <w:t xml:space="preserve">ГОСПОДИН </w:t>
      </w:r>
      <w:r w:rsidRPr="0084343C">
        <w:rPr>
          <w:b/>
        </w:rPr>
        <w:t xml:space="preserve"> ГЛАВЕН АРХИТЕКТ, </w:t>
      </w:r>
    </w:p>
    <w:p w:rsidR="00907208" w:rsidRPr="0084343C" w:rsidRDefault="00907208" w:rsidP="00907208">
      <w:pPr>
        <w:ind w:firstLine="180"/>
        <w:jc w:val="both"/>
        <w:rPr>
          <w:b/>
        </w:rPr>
      </w:pPr>
    </w:p>
    <w:p w:rsidR="00907208" w:rsidRPr="0019218C" w:rsidRDefault="00706CC5" w:rsidP="00D97F31">
      <w:pPr>
        <w:ind w:right="-426" w:firstLine="708"/>
        <w:jc w:val="both"/>
        <w:rPr>
          <w:lang w:val="be-BY"/>
        </w:rPr>
      </w:pPr>
      <w:r>
        <w:t>Заявявам</w:t>
      </w:r>
      <w:r w:rsidR="00907208">
        <w:rPr>
          <w:lang w:val="be-BY"/>
        </w:rPr>
        <w:t>,</w:t>
      </w:r>
      <w:r w:rsidR="00907208" w:rsidRPr="0084343C">
        <w:t xml:space="preserve"> на основание чл. 159, ал. 3  от ЗУТ да бъде извършена проверка  от служител по чл. 223, ал. 2 от ЗУТ от вашата администрация на обект: ………………………...............................</w:t>
      </w:r>
      <w:r w:rsidR="00907208">
        <w:rPr>
          <w:lang w:val="be-BY"/>
        </w:rPr>
        <w:t>........................</w:t>
      </w:r>
      <w:r w:rsidR="00D97F31">
        <w:rPr>
          <w:lang w:val="be-BY"/>
        </w:rPr>
        <w:t>...</w:t>
      </w:r>
      <w:r w:rsidR="00907208">
        <w:rPr>
          <w:lang w:val="be-BY"/>
        </w:rPr>
        <w:t>......................................................</w:t>
      </w:r>
      <w:r w:rsidR="00D97F31">
        <w:rPr>
          <w:lang w:val="be-BY"/>
        </w:rPr>
        <w:t>....</w:t>
      </w:r>
      <w:r w:rsidR="00907208">
        <w:rPr>
          <w:lang w:val="be-BY"/>
        </w:rPr>
        <w:t>......</w:t>
      </w:r>
    </w:p>
    <w:p w:rsidR="00907208" w:rsidRPr="0084343C" w:rsidRDefault="00907208" w:rsidP="00D97F31">
      <w:pPr>
        <w:ind w:right="-426"/>
        <w:jc w:val="both"/>
      </w:pPr>
      <w:r w:rsidRPr="0084343C">
        <w:t>………………………………………………………………………………</w:t>
      </w:r>
      <w:r w:rsidR="00D97F31">
        <w:t>...</w:t>
      </w:r>
      <w:r w:rsidRPr="0084343C">
        <w:t>………………</w:t>
      </w:r>
      <w:r w:rsidR="00D97F31">
        <w:t>..….</w:t>
      </w:r>
      <w:r w:rsidRPr="0084343C">
        <w:t>…</w:t>
      </w:r>
    </w:p>
    <w:p w:rsidR="00907208" w:rsidRPr="0084343C" w:rsidRDefault="00907208" w:rsidP="00D97F31">
      <w:pPr>
        <w:ind w:right="-426"/>
        <w:jc w:val="both"/>
      </w:pPr>
      <w:r w:rsidRPr="0084343C">
        <w:t>…………………………………………………………………………………………………</w:t>
      </w:r>
      <w:r w:rsidR="00D97F31">
        <w:t>….…</w:t>
      </w:r>
    </w:p>
    <w:p w:rsidR="00907208" w:rsidRPr="00D97F31" w:rsidRDefault="00907208" w:rsidP="00D97F31">
      <w:pPr>
        <w:ind w:right="-426"/>
        <w:jc w:val="center"/>
        <w:rPr>
          <w:iCs/>
          <w:sz w:val="16"/>
          <w:szCs w:val="16"/>
        </w:rPr>
      </w:pPr>
      <w:r w:rsidRPr="00D97F31">
        <w:rPr>
          <w:iCs/>
          <w:sz w:val="16"/>
          <w:szCs w:val="16"/>
        </w:rPr>
        <w:t>/посочва се наименованието на обекта и административния адрес/</w:t>
      </w:r>
    </w:p>
    <w:p w:rsidR="00907208" w:rsidRPr="0084343C" w:rsidRDefault="00907208" w:rsidP="00D97F31">
      <w:pPr>
        <w:ind w:right="-426"/>
        <w:jc w:val="both"/>
        <w:rPr>
          <w:b/>
        </w:rPr>
      </w:pPr>
      <w:r w:rsidRPr="0084343C">
        <w:t>за установяване на съответствието на строежа с издадените строителни книжа и за това, че ПУП е приложен на място по отношение на застрояването.</w:t>
      </w:r>
    </w:p>
    <w:p w:rsidR="00907208" w:rsidRPr="0084343C" w:rsidRDefault="00907208" w:rsidP="00907208">
      <w:pPr>
        <w:jc w:val="both"/>
        <w:rPr>
          <w:b/>
          <w:i/>
          <w:highlight w:val="yellow"/>
        </w:rPr>
      </w:pPr>
    </w:p>
    <w:p w:rsidR="00D97F31" w:rsidRPr="002D4EBE" w:rsidRDefault="00D97F31" w:rsidP="00D97F31">
      <w:pPr>
        <w:pStyle w:val="a3"/>
        <w:ind w:left="690" w:right="-426"/>
        <w:jc w:val="both"/>
        <w:rPr>
          <w:iCs/>
          <w:color w:val="auto"/>
          <w:sz w:val="24"/>
          <w:vertAlign w:val="baseline"/>
          <w:lang w:val="ru-RU"/>
        </w:rPr>
      </w:pPr>
      <w:r w:rsidRPr="002D4EBE">
        <w:rPr>
          <w:b/>
          <w:iCs/>
          <w:color w:val="auto"/>
          <w:sz w:val="24"/>
          <w:vertAlign w:val="baseline"/>
          <w:lang w:eastAsia="bg-BG"/>
        </w:rPr>
        <w:t>Прилагам</w:t>
      </w:r>
      <w:r>
        <w:rPr>
          <w:b/>
          <w:iCs/>
          <w:color w:val="auto"/>
          <w:sz w:val="24"/>
          <w:vertAlign w:val="baseline"/>
          <w:lang w:eastAsia="bg-BG"/>
        </w:rPr>
        <w:t xml:space="preserve"> </w:t>
      </w:r>
      <w:r w:rsidRPr="002D4EBE">
        <w:rPr>
          <w:b/>
          <w:iCs/>
          <w:color w:val="auto"/>
          <w:sz w:val="24"/>
          <w:vertAlign w:val="baseline"/>
          <w:lang w:eastAsia="bg-BG"/>
        </w:rPr>
        <w:t>следните документи:</w:t>
      </w:r>
    </w:p>
    <w:p w:rsidR="00D97F31" w:rsidRPr="0084343C" w:rsidRDefault="00D97F31" w:rsidP="00D97F31">
      <w:pPr>
        <w:pStyle w:val="a3"/>
        <w:numPr>
          <w:ilvl w:val="0"/>
          <w:numId w:val="1"/>
        </w:numPr>
        <w:ind w:right="-426"/>
        <w:jc w:val="both"/>
        <w:rPr>
          <w:color w:val="auto"/>
          <w:sz w:val="24"/>
          <w:vertAlign w:val="baseline"/>
          <w:lang w:val="ru-RU"/>
        </w:rPr>
      </w:pPr>
      <w:r w:rsidRPr="0084343C">
        <w:rPr>
          <w:color w:val="auto"/>
          <w:sz w:val="24"/>
          <w:vertAlign w:val="baseline"/>
        </w:rPr>
        <w:t>Разрешение за строеж /копие/.</w:t>
      </w:r>
    </w:p>
    <w:p w:rsidR="00D97F31" w:rsidRPr="0084343C" w:rsidRDefault="00D97F31" w:rsidP="00D97F31">
      <w:pPr>
        <w:numPr>
          <w:ilvl w:val="0"/>
          <w:numId w:val="1"/>
        </w:numPr>
        <w:spacing w:before="100" w:beforeAutospacing="1" w:after="100" w:afterAutospacing="1"/>
        <w:ind w:left="0" w:right="-426" w:firstLine="330"/>
        <w:contextualSpacing/>
        <w:jc w:val="both"/>
        <w:rPr>
          <w:lang w:val="ru-RU"/>
        </w:rPr>
      </w:pPr>
      <w:r w:rsidRPr="0084343C">
        <w:t xml:space="preserve">Протокол за определяне на строителна линия и ниво на строеж </w:t>
      </w:r>
      <w:r w:rsidRPr="0084343C">
        <w:rPr>
          <w:b/>
        </w:rPr>
        <w:t>/</w:t>
      </w:r>
      <w:r w:rsidRPr="0084343C">
        <w:t>приложение</w:t>
      </w:r>
      <w:r w:rsidRPr="0084343C">
        <w:rPr>
          <w:b/>
        </w:rPr>
        <w:t xml:space="preserve"> </w:t>
      </w:r>
      <w:r w:rsidRPr="0084343C">
        <w:t xml:space="preserve">№ 2 от Наредба № 3/ </w:t>
      </w:r>
      <w:smartTag w:uri="urn:schemas-microsoft-com:office:smarttags" w:element="metricconverter">
        <w:smartTagPr>
          <w:attr w:name="ProductID" w:val="2003 г"/>
        </w:smartTagPr>
        <w:r w:rsidRPr="0084343C">
          <w:t>2003 г</w:t>
        </w:r>
      </w:smartTag>
      <w:r w:rsidRPr="0084343C">
        <w:t>. за съставяне на актове и протоколи по време на строителството – копие.</w:t>
      </w:r>
    </w:p>
    <w:p w:rsidR="00D97F31" w:rsidRPr="0084343C" w:rsidRDefault="00D97F31" w:rsidP="00D97F31">
      <w:pPr>
        <w:pStyle w:val="msonormalcxspmiddle"/>
        <w:numPr>
          <w:ilvl w:val="0"/>
          <w:numId w:val="1"/>
        </w:numPr>
        <w:ind w:right="-426"/>
        <w:contextualSpacing/>
        <w:jc w:val="both"/>
        <w:rPr>
          <w:lang w:val="ru-RU"/>
        </w:rPr>
      </w:pPr>
      <w:r w:rsidRPr="0084343C">
        <w:t>Договор с лице, упражняващо строителен надзор /копие/.</w:t>
      </w:r>
    </w:p>
    <w:p w:rsidR="00D97F31" w:rsidRPr="0084343C" w:rsidRDefault="00D97F31" w:rsidP="00D97F31">
      <w:pPr>
        <w:pStyle w:val="msonormalcxspmiddle"/>
        <w:numPr>
          <w:ilvl w:val="0"/>
          <w:numId w:val="1"/>
        </w:numPr>
        <w:ind w:right="-426"/>
        <w:contextualSpacing/>
        <w:jc w:val="both"/>
        <w:rPr>
          <w:lang w:val="ru-RU"/>
        </w:rPr>
      </w:pPr>
      <w:r w:rsidRPr="0084343C">
        <w:rPr>
          <w:lang w:val="ru-RU"/>
        </w:rPr>
        <w:t xml:space="preserve">Документ за </w:t>
      </w:r>
      <w:proofErr w:type="spellStart"/>
      <w:r w:rsidRPr="0084343C">
        <w:rPr>
          <w:lang w:val="ru-RU"/>
        </w:rPr>
        <w:t>платена</w:t>
      </w:r>
      <w:proofErr w:type="spellEnd"/>
      <w:r w:rsidRPr="0084343C">
        <w:rPr>
          <w:lang w:val="ru-RU"/>
        </w:rPr>
        <w:t xml:space="preserve"> такса.</w:t>
      </w:r>
    </w:p>
    <w:p w:rsidR="00D97F31" w:rsidRPr="0084343C" w:rsidRDefault="00D97F31" w:rsidP="00D97F31">
      <w:pPr>
        <w:pStyle w:val="msonormalcxspmiddle"/>
        <w:numPr>
          <w:ilvl w:val="0"/>
          <w:numId w:val="1"/>
        </w:numPr>
        <w:ind w:right="-426"/>
        <w:contextualSpacing/>
        <w:jc w:val="both"/>
        <w:rPr>
          <w:lang w:val="ru-RU"/>
        </w:rPr>
      </w:pPr>
      <w:proofErr w:type="spellStart"/>
      <w:r w:rsidRPr="0084343C">
        <w:rPr>
          <w:lang w:val="ru-RU"/>
        </w:rPr>
        <w:t>Други</w:t>
      </w:r>
      <w:proofErr w:type="spellEnd"/>
      <w:r w:rsidRPr="0084343C">
        <w:rPr>
          <w:lang w:val="ru-RU"/>
        </w:rPr>
        <w:t>.</w:t>
      </w:r>
    </w:p>
    <w:p w:rsidR="00D97F31" w:rsidRPr="00ED73C5" w:rsidRDefault="005B10E6" w:rsidP="00D97F31">
      <w:pPr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ind w:right="-426" w:firstLine="567"/>
        <w:jc w:val="both"/>
        <w:rPr>
          <w:rFonts w:eastAsia="Lucida Sans Unicode"/>
          <w:b/>
          <w:bCs/>
          <w:i/>
          <w:iCs/>
          <w:sz w:val="18"/>
          <w:szCs w:val="18"/>
          <w:lang w:bidi="bg-BG"/>
        </w:rPr>
      </w:pPr>
      <w:r>
        <w:rPr>
          <w:b/>
          <w:i/>
          <w:sz w:val="18"/>
          <w:szCs w:val="18"/>
          <w:lang w:eastAsia="en-US"/>
        </w:rPr>
        <w:t>Община Симитли</w:t>
      </w:r>
      <w:r w:rsidR="00D97F31" w:rsidRPr="00ED73C5">
        <w:rPr>
          <w:b/>
          <w:i/>
          <w:sz w:val="18"/>
          <w:szCs w:val="18"/>
          <w:lang w:eastAsia="en-US"/>
        </w:rPr>
        <w:t xml:space="preserve"> е Администратор на лични данни по Закона за защита на личните данни и прилага изискванията на </w:t>
      </w:r>
      <w:r w:rsidR="00D97F31" w:rsidRPr="00ED73C5">
        <w:rPr>
          <w:rFonts w:eastAsia="Lucida Sans Unicode"/>
          <w:b/>
          <w:bCs/>
          <w:i/>
          <w:iCs/>
          <w:sz w:val="18"/>
          <w:szCs w:val="18"/>
          <w:lang w:bidi="bg-BG"/>
        </w:rPr>
        <w:t xml:space="preserve"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данни. </w:t>
      </w:r>
    </w:p>
    <w:p w:rsidR="00D97F31" w:rsidRPr="00ED73C5" w:rsidRDefault="00D97F31" w:rsidP="00D97F31">
      <w:pPr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ind w:right="-426" w:firstLine="567"/>
        <w:jc w:val="both"/>
        <w:rPr>
          <w:b/>
          <w:bCs/>
          <w:i/>
          <w:sz w:val="18"/>
          <w:szCs w:val="18"/>
          <w:shd w:val="clear" w:color="auto" w:fill="FFFFFF"/>
        </w:rPr>
      </w:pPr>
      <w:r w:rsidRPr="00ED73C5">
        <w:rPr>
          <w:b/>
          <w:bCs/>
          <w:i/>
          <w:sz w:val="18"/>
          <w:szCs w:val="18"/>
          <w:shd w:val="clear" w:color="auto" w:fill="FFFFFF"/>
        </w:rPr>
        <w:t xml:space="preserve">Предоставените от Вас лични данни се събират и обработват за нуждите на административната услуга, поискана от Вас, на основание чл.6, т.1, б. “д“, предложение второ от </w:t>
      </w:r>
      <w:hyperlink r:id="rId5" w:tgtFrame="_blank" w:history="1">
        <w:r w:rsidRPr="00ED73C5">
          <w:rPr>
            <w:b/>
            <w:bCs/>
            <w:i/>
            <w:sz w:val="18"/>
            <w:szCs w:val="18"/>
            <w:shd w:val="clear" w:color="auto" w:fill="FFFFFF"/>
          </w:rPr>
          <w:t>Регламент (ЕС) 2016/679 на Европейския парламент и на Съвета от 27 април 2016 година 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ED73C5">
        <w:rPr>
          <w:b/>
          <w:bCs/>
          <w:i/>
          <w:sz w:val="18"/>
          <w:szCs w:val="18"/>
          <w:shd w:val="clear" w:color="auto" w:fill="FFFFFF"/>
        </w:rPr>
        <w:t>.</w:t>
      </w:r>
      <w:r w:rsidRPr="00ED73C5">
        <w:rPr>
          <w:b/>
          <w:i/>
          <w:sz w:val="18"/>
          <w:szCs w:val="18"/>
          <w:lang w:eastAsia="en-US"/>
        </w:rPr>
        <w:t xml:space="preserve"> Достъпът до информация за личните Ви данни е гарантиран в хода на цялата процедура.</w:t>
      </w:r>
    </w:p>
    <w:p w:rsidR="00D97F31" w:rsidRPr="002D4EBE" w:rsidRDefault="00D97F31" w:rsidP="00D97F31">
      <w:pPr>
        <w:widowControl w:val="0"/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autoSpaceDE w:val="0"/>
        <w:autoSpaceDN w:val="0"/>
        <w:adjustRightInd w:val="0"/>
        <w:ind w:right="-426" w:firstLine="567"/>
        <w:jc w:val="both"/>
        <w:rPr>
          <w:b/>
          <w:i/>
          <w:sz w:val="18"/>
          <w:szCs w:val="18"/>
        </w:rPr>
      </w:pPr>
      <w:r w:rsidRPr="00ED73C5">
        <w:rPr>
          <w:b/>
          <w:i/>
          <w:sz w:val="18"/>
          <w:szCs w:val="18"/>
        </w:rPr>
        <w:t>Непредоставянето на личните Ви данни за целите на настоящата административна услуга, може да доведе до прекратяване на производството.</w:t>
      </w:r>
    </w:p>
    <w:p w:rsidR="00D97F31" w:rsidRDefault="00D97F31" w:rsidP="00D97F3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D97F31" w:rsidRPr="00ED73C5" w:rsidRDefault="00D97F31" w:rsidP="00D97F3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>Дата:                                                                     С УВАЖЕНИЕ:</w:t>
      </w:r>
    </w:p>
    <w:p w:rsidR="00D97F31" w:rsidRPr="00ED73C5" w:rsidRDefault="00D97F31" w:rsidP="00D97F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D97F31" w:rsidRPr="00ED73C5" w:rsidRDefault="00D97F31" w:rsidP="00D97F31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/подпис/</w:t>
      </w:r>
    </w:p>
    <w:p w:rsidR="00D97F31" w:rsidRPr="00ED73C5" w:rsidRDefault="00D97F31" w:rsidP="00D97F31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D97F31" w:rsidRPr="00ED73C5" w:rsidRDefault="00D97F31" w:rsidP="00D97F3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D97F31" w:rsidRPr="00ED73C5" w:rsidRDefault="00D97F31" w:rsidP="00D97F31">
      <w:pPr>
        <w:spacing w:line="276" w:lineRule="auto"/>
        <w:ind w:firstLine="5245"/>
        <w:rPr>
          <w:rFonts w:ascii="Calibri" w:hAnsi="Calibri" w:cs="Calibri"/>
          <w:sz w:val="22"/>
          <w:szCs w:val="22"/>
          <w:lang w:eastAsia="en-US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       /подпис/</w:t>
      </w:r>
      <w:r w:rsidRPr="00ED73C5">
        <w:rPr>
          <w:lang w:val="be-BY"/>
        </w:rPr>
        <w:tab/>
        <w:t xml:space="preserve">         </w:t>
      </w:r>
    </w:p>
    <w:p w:rsidR="00907208" w:rsidRDefault="00907208"/>
    <w:sectPr w:rsidR="00907208" w:rsidSect="00D97F31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676"/>
    <w:multiLevelType w:val="hybridMultilevel"/>
    <w:tmpl w:val="E3E2D1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">
    <w:nsid w:val="5C863B0A"/>
    <w:multiLevelType w:val="hybridMultilevel"/>
    <w:tmpl w:val="ADD683C0"/>
    <w:lvl w:ilvl="0" w:tplc="D9F2BB6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07208"/>
    <w:rsid w:val="004E4AE9"/>
    <w:rsid w:val="005B10E6"/>
    <w:rsid w:val="00706CC5"/>
    <w:rsid w:val="00907208"/>
    <w:rsid w:val="00D9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2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907208"/>
    <w:pPr>
      <w:ind w:left="720"/>
      <w:contextualSpacing/>
    </w:pPr>
    <w:rPr>
      <w:color w:val="FFFFFF"/>
      <w:sz w:val="28"/>
      <w:vertAlign w:val="superscript"/>
      <w:lang w:eastAsia="en-US"/>
    </w:rPr>
  </w:style>
  <w:style w:type="paragraph" w:customStyle="1" w:styleId="msonormalcxspmiddle">
    <w:name w:val="msonormalcxspmiddle"/>
    <w:basedOn w:val="a"/>
    <w:rsid w:val="009072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dp.bg/userfiles/file/New_legislation/Regulation_EU_2016_679_B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3518</CharactersWithSpaces>
  <SharedDoc>false</SharedDoc>
  <HLinks>
    <vt:vector size="6" baseType="variant">
      <vt:variant>
        <vt:i4>2162753</vt:i4>
      </vt:variant>
      <vt:variant>
        <vt:i4>0</vt:i4>
      </vt:variant>
      <vt:variant>
        <vt:i4>0</vt:i4>
      </vt:variant>
      <vt:variant>
        <vt:i4>5</vt:i4>
      </vt:variant>
      <vt:variant>
        <vt:lpwstr>https://www.cpdp.bg/userfiles/file/New_legislation/Regulation_EU_2016_679_Bg.pdf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user-2</cp:lastModifiedBy>
  <cp:revision>2</cp:revision>
  <dcterms:created xsi:type="dcterms:W3CDTF">2020-06-04T08:17:00Z</dcterms:created>
  <dcterms:modified xsi:type="dcterms:W3CDTF">2020-06-04T08:17:00Z</dcterms:modified>
</cp:coreProperties>
</file>