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D9" w:rsidRDefault="002C7AD9" w:rsidP="00AB3806"/>
    <w:p w:rsidR="002C7AD9" w:rsidRDefault="002C7AD9" w:rsidP="00AB3806"/>
    <w:p w:rsidR="00BF76E1" w:rsidRPr="00BF76E1" w:rsidRDefault="00BF76E1" w:rsidP="00BF76E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r w:rsidRPr="00BF76E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Приложение № 8</w:t>
      </w:r>
      <w:r w:rsidRPr="00BF76E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BF76E1">
        <w:rPr>
          <w:rFonts w:ascii="Times New Roman" w:eastAsia="Times New Roman" w:hAnsi="Times New Roman" w:cs="Times New Roman"/>
          <w:bCs/>
          <w:i/>
        </w:rPr>
        <w:t>към Заповед № РД-392/06.06.2017 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BF76E1" w:rsidRDefault="00BF76E1" w:rsidP="00BF76E1">
      <w:pPr>
        <w:spacing w:after="0" w:line="240" w:lineRule="auto"/>
        <w:ind w:right="283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9556E5" w:rsidRDefault="009556E5" w:rsidP="00BF76E1">
      <w:pPr>
        <w:spacing w:after="0" w:line="240" w:lineRule="auto"/>
        <w:ind w:right="283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9556E5" w:rsidRPr="00BF76E1" w:rsidRDefault="009556E5" w:rsidP="00BF76E1">
      <w:pPr>
        <w:spacing w:after="0" w:line="240" w:lineRule="auto"/>
        <w:ind w:right="283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F76E1" w:rsidRPr="00BF76E1" w:rsidRDefault="00BF76E1" w:rsidP="00BF76E1">
      <w:pPr>
        <w:spacing w:after="0" w:line="240" w:lineRule="auto"/>
        <w:ind w:right="283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F76E1" w:rsidRPr="00BF76E1" w:rsidRDefault="00BF76E1" w:rsidP="00BF76E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  <w:r w:rsidRPr="00BF76E1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ab/>
      </w:r>
      <w:r w:rsidRPr="00BF76E1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ab/>
      </w:r>
      <w:r w:rsidRPr="00BF76E1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ab/>
      </w:r>
      <w:r w:rsidRPr="00BF76E1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ab/>
      </w:r>
      <w:r w:rsidRPr="00BF76E1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ab/>
      </w:r>
      <w:r w:rsidRPr="00BF76E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ОБРАЗЕЦ </w:t>
      </w:r>
      <w:r w:rsidRPr="00BF76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8</w:t>
      </w:r>
    </w:p>
    <w:p w:rsidR="00BF76E1" w:rsidRPr="00BF76E1" w:rsidRDefault="00BF76E1" w:rsidP="00BF76E1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6E1" w:rsidRPr="00BF76E1" w:rsidRDefault="00BF76E1" w:rsidP="00BF76E1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</w:p>
    <w:p w:rsidR="00BF76E1" w:rsidRPr="00BF76E1" w:rsidRDefault="00BF76E1" w:rsidP="00BF76E1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b/>
          <w:sz w:val="24"/>
          <w:szCs w:val="24"/>
        </w:rPr>
        <w:t>МИНИСТЪРА НА</w:t>
      </w:r>
    </w:p>
    <w:p w:rsidR="00BF76E1" w:rsidRPr="00BF76E1" w:rsidRDefault="00BF76E1" w:rsidP="00BF76E1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b/>
          <w:sz w:val="24"/>
          <w:szCs w:val="24"/>
        </w:rPr>
        <w:t>ОКОЛНАТА СРЕДА И ВОДИТЕ</w:t>
      </w:r>
    </w:p>
    <w:p w:rsidR="00BF76E1" w:rsidRPr="00BF76E1" w:rsidRDefault="00BF76E1" w:rsidP="00BF76E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6E1" w:rsidRPr="00BF76E1" w:rsidRDefault="00BF76E1" w:rsidP="00BF76E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6E1" w:rsidRPr="00BF76E1" w:rsidRDefault="00BF76E1" w:rsidP="00BF76E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6E1" w:rsidRPr="00BF76E1" w:rsidRDefault="00BF76E1" w:rsidP="00BF76E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E1">
        <w:rPr>
          <w:rFonts w:ascii="Times New Roman" w:eastAsia="Times New Roman" w:hAnsi="Times New Roman" w:cs="Times New Roman"/>
          <w:b/>
          <w:sz w:val="32"/>
          <w:szCs w:val="32"/>
        </w:rPr>
        <w:t>З А Я В Л Е Н И Е</w:t>
      </w:r>
    </w:p>
    <w:p w:rsidR="00BF76E1" w:rsidRPr="00BF76E1" w:rsidRDefault="00BF76E1" w:rsidP="00BF76E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6E1" w:rsidRPr="00BF76E1" w:rsidRDefault="00BF76E1" w:rsidP="00BF76E1">
      <w:pPr>
        <w:tabs>
          <w:tab w:val="left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i/>
          <w:sz w:val="24"/>
          <w:szCs w:val="24"/>
        </w:rPr>
        <w:t xml:space="preserve">За издаване на разрешително за ползване на воден обект за заустване на отпадъчни води в повърхностни води – язовири по Приложение 1 от ЗВ, </w:t>
      </w:r>
      <w:r w:rsidRPr="00BF76E1">
        <w:rPr>
          <w:rFonts w:ascii="Times New Roman" w:eastAsia="Times New Roman" w:hAnsi="Times New Roman" w:cs="Times New Roman"/>
          <w:b/>
          <w:i/>
          <w:sz w:val="24"/>
          <w:szCs w:val="24"/>
        </w:rPr>
        <w:t>за експлоатация на съществуващи канализационни системи на населени места, селищни и курортни образувания</w:t>
      </w:r>
    </w:p>
    <w:p w:rsidR="00BF76E1" w:rsidRPr="00BF76E1" w:rsidRDefault="00BF76E1" w:rsidP="00BF76E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F76E1" w:rsidRPr="00BF76E1" w:rsidRDefault="00BF76E1" w:rsidP="00BF76E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F76E1" w:rsidRPr="00BF76E1" w:rsidRDefault="00BF76E1" w:rsidP="00BF76E1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  <w:tab/>
      </w:r>
      <w:r w:rsidRPr="00BF76E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УважаемИ/а ГОСПОДИН/госпожо министър,</w:t>
      </w:r>
    </w:p>
    <w:p w:rsidR="00BF76E1" w:rsidRPr="00BF76E1" w:rsidRDefault="00BF76E1" w:rsidP="00BF76E1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F76E1" w:rsidRPr="00BF76E1" w:rsidRDefault="00BF76E1" w:rsidP="00BF76E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основание чл.46, ал.1, т.3, буква “б” и чл.52, ал.1, т.1, буква “в”, подбуква “аа</w:t>
      </w:r>
      <w:r w:rsidRPr="00BF76E1">
        <w:rPr>
          <w:rFonts w:ascii="Times New Roman" w:eastAsia="Times New Roman" w:hAnsi="Times New Roman" w:cs="Times New Roman"/>
          <w:sz w:val="24"/>
          <w:szCs w:val="24"/>
        </w:rPr>
        <w:t>”, чл.60</w:t>
      </w:r>
      <w:r w:rsidRPr="00BF76E1">
        <w:rPr>
          <w:rFonts w:ascii="Times New Roman" w:eastAsia="Times New Roman" w:hAnsi="Times New Roman" w:cs="Times New Roman"/>
          <w:sz w:val="24"/>
          <w:szCs w:val="24"/>
          <w:lang w:val="ru-RU"/>
        </w:rPr>
        <w:t>, ал.</w:t>
      </w:r>
      <w:r w:rsidRPr="00BF76E1">
        <w:rPr>
          <w:rFonts w:ascii="Times New Roman" w:eastAsia="Times New Roman" w:hAnsi="Times New Roman" w:cs="Times New Roman"/>
          <w:sz w:val="24"/>
          <w:szCs w:val="24"/>
        </w:rPr>
        <w:t>1 и чл.61, ал.1</w:t>
      </w:r>
      <w:r w:rsidRPr="00BF76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Закона за водите, моля </w:t>
      </w:r>
      <w:r w:rsidRPr="00BF76E1">
        <w:rPr>
          <w:rFonts w:ascii="Times New Roman" w:eastAsia="Times New Roman" w:hAnsi="Times New Roman" w:cs="Times New Roman"/>
          <w:sz w:val="24"/>
          <w:szCs w:val="24"/>
        </w:rPr>
        <w:t>да бъде издадено разрешително за ползване на воден обект за заустване на отпадъчни води в повърхностни води.</w:t>
      </w:r>
    </w:p>
    <w:p w:rsidR="00BF76E1" w:rsidRPr="00BF76E1" w:rsidRDefault="00BF76E1" w:rsidP="00BF76E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56E5" w:rsidRDefault="009556E5" w:rsidP="00BF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18"/>
        </w:rPr>
      </w:pPr>
    </w:p>
    <w:p w:rsidR="009556E5" w:rsidRDefault="009556E5" w:rsidP="00BF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18"/>
        </w:rPr>
      </w:pPr>
    </w:p>
    <w:p w:rsidR="00BF76E1" w:rsidRPr="00BF76E1" w:rsidRDefault="00BF76E1" w:rsidP="00BF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18"/>
        </w:rPr>
      </w:pPr>
      <w:r w:rsidRPr="00BF76E1">
        <w:rPr>
          <w:rFonts w:ascii="Times New Roman" w:eastAsia="Times New Roman" w:hAnsi="Times New Roman" w:cs="Times New Roman"/>
          <w:b/>
          <w:caps/>
          <w:sz w:val="26"/>
          <w:szCs w:val="18"/>
        </w:rPr>
        <w:t>ДАННИ ЗА СОБСТВЕНИКА НА КАНАЛИЗАЦИОННАТА СИСТЕМА</w:t>
      </w:r>
    </w:p>
    <w:p w:rsidR="00BF76E1" w:rsidRPr="00BF76E1" w:rsidRDefault="00BF76E1" w:rsidP="00BF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BF76E1" w:rsidRPr="00BF76E1" w:rsidTr="00A3060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1" w:rsidRPr="00BF76E1" w:rsidRDefault="00BF76E1" w:rsidP="00BF76E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Наименование/фирма </w:t>
            </w:r>
            <w:r w:rsidRPr="00BF76E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(за юридически лица и еднолични търговци)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6E1" w:rsidRPr="00BF76E1" w:rsidTr="00A3060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1" w:rsidRPr="00BF76E1" w:rsidRDefault="00BF76E1" w:rsidP="00BF76E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Седалище и адрес на управление </w:t>
            </w:r>
            <w:r w:rsidRPr="00BF76E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на юридическото лице</w:t>
            </w:r>
            <w:r w:rsidRPr="00BF76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или едноличния търговец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6E1" w:rsidRPr="00BF76E1" w:rsidTr="00A30605">
        <w:trPr>
          <w:trHeight w:val="5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1" w:rsidRPr="00BF76E1" w:rsidRDefault="00BF76E1" w:rsidP="00BF76E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Единен идентификационен код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6E1" w:rsidRPr="00BF76E1" w:rsidTr="00A30605">
        <w:trPr>
          <w:trHeight w:val="4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1" w:rsidRPr="00BF76E1" w:rsidRDefault="00BF76E1" w:rsidP="00BF76E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за кореспонденция</w:t>
            </w:r>
            <w:r w:rsidRPr="00BF76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6E1" w:rsidRPr="00BF76E1" w:rsidTr="00A30605">
        <w:trPr>
          <w:trHeight w:val="4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1" w:rsidRPr="00BF76E1" w:rsidRDefault="00BF76E1" w:rsidP="00BF76E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Електронен адрес – </w:t>
            </w:r>
            <w:r w:rsidRPr="00BF76E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при наличие на такъв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6E1" w:rsidRPr="00BF76E1" w:rsidTr="00A3060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1" w:rsidRPr="00BF76E1" w:rsidRDefault="00BF76E1" w:rsidP="00BF76E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за връзка </w:t>
            </w:r>
            <w:r w:rsidRPr="00BF76E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 </w:t>
            </w:r>
            <w:r w:rsidRPr="00BF76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лицето, което управлява и представлява дружеството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6E1" w:rsidRPr="00BF76E1" w:rsidTr="00A30605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E1" w:rsidRPr="00BF76E1" w:rsidRDefault="00BF76E1" w:rsidP="00BF76E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Факс за връзка </w:t>
            </w:r>
            <w:r w:rsidRPr="00BF76E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 </w:t>
            </w:r>
            <w:r w:rsidRPr="00BF76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лицето, което управлява и представлява дружеството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6E1" w:rsidRPr="00BF76E1" w:rsidTr="00A30605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56E5" w:rsidRDefault="009556E5" w:rsidP="00BF76E1">
            <w:pPr>
              <w:keepNext/>
              <w:spacing w:after="0" w:line="240" w:lineRule="auto"/>
              <w:ind w:right="283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56E5" w:rsidRDefault="009556E5" w:rsidP="00BF76E1">
            <w:pPr>
              <w:keepNext/>
              <w:spacing w:after="0" w:line="240" w:lineRule="auto"/>
              <w:ind w:right="283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56E5" w:rsidRDefault="009556E5" w:rsidP="00BF76E1">
            <w:pPr>
              <w:keepNext/>
              <w:spacing w:after="0" w:line="240" w:lineRule="auto"/>
              <w:ind w:right="283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76E1" w:rsidRPr="00BF76E1" w:rsidRDefault="00BF76E1" w:rsidP="00BF76E1">
            <w:pPr>
              <w:keepNext/>
              <w:spacing w:after="0" w:line="240" w:lineRule="auto"/>
              <w:ind w:right="283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ДАННИ ЗА ПОЛЗВАНЕТО</w:t>
            </w:r>
          </w:p>
          <w:p w:rsidR="00BF76E1" w:rsidRPr="00BF76E1" w:rsidRDefault="00BF76E1" w:rsidP="00BF76E1">
            <w:pPr>
              <w:keepNext/>
              <w:spacing w:after="0" w:line="240" w:lineRule="auto"/>
              <w:ind w:right="283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F76E1" w:rsidRPr="00BF76E1" w:rsidTr="00A30605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4962" w:type="dxa"/>
            <w:tcBorders>
              <w:top w:val="single" w:sz="4" w:space="0" w:color="auto"/>
            </w:tcBorders>
          </w:tcPr>
          <w:p w:rsidR="00BF76E1" w:rsidRPr="00BF76E1" w:rsidRDefault="00BF76E1" w:rsidP="00BF76E1">
            <w:pPr>
              <w:keepNext/>
              <w:spacing w:after="0" w:line="240" w:lineRule="auto"/>
              <w:ind w:right="283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 на ползването 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BF76E1" w:rsidRPr="00BF76E1" w:rsidRDefault="00BF76E1" w:rsidP="00BF76E1">
            <w:pPr>
              <w:keepNext/>
              <w:spacing w:after="0" w:line="240" w:lineRule="auto"/>
              <w:ind w:right="283"/>
              <w:jc w:val="center"/>
              <w:outlineLvl w:val="5"/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</w:rPr>
            </w:pPr>
          </w:p>
        </w:tc>
      </w:tr>
      <w:tr w:rsidR="00BF76E1" w:rsidRPr="00BF76E1" w:rsidTr="00A30605">
        <w:tblPrEx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4962" w:type="dxa"/>
          </w:tcPr>
          <w:p w:rsidR="00BF76E1" w:rsidRPr="00BF76E1" w:rsidRDefault="00BF76E1" w:rsidP="00BF76E1">
            <w:pPr>
              <w:keepNext/>
              <w:spacing w:after="0" w:line="240" w:lineRule="auto"/>
              <w:ind w:right="283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BF7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 xml:space="preserve">оден обект </w:t>
            </w:r>
            <w:r w:rsidRPr="00BF7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код на водното тяло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- </w:t>
            </w:r>
            <w:r w:rsidRPr="00BF7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предмет на ползването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4961" w:type="dxa"/>
            <w:vAlign w:val="center"/>
          </w:tcPr>
          <w:p w:rsidR="00BF76E1" w:rsidRPr="00BF76E1" w:rsidRDefault="00BF76E1" w:rsidP="00BF76E1">
            <w:pPr>
              <w:keepNext/>
              <w:spacing w:after="0" w:line="240" w:lineRule="auto"/>
              <w:ind w:right="283"/>
              <w:jc w:val="center"/>
              <w:outlineLvl w:val="5"/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</w:rPr>
            </w:pPr>
          </w:p>
        </w:tc>
      </w:tr>
      <w:tr w:rsidR="00BF76E1" w:rsidRPr="00BF76E1" w:rsidTr="00A30605">
        <w:tblPrEx>
          <w:tblLook w:val="0000" w:firstRow="0" w:lastRow="0" w:firstColumn="0" w:lastColumn="0" w:noHBand="0" w:noVBand="0"/>
        </w:tblPrEx>
        <w:tc>
          <w:tcPr>
            <w:tcW w:w="4962" w:type="dxa"/>
          </w:tcPr>
          <w:p w:rsidR="00BF76E1" w:rsidRPr="00BF76E1" w:rsidRDefault="00BF76E1" w:rsidP="00BF76E1">
            <w:pPr>
              <w:keepNext/>
              <w:spacing w:after="0" w:line="240" w:lineRule="auto"/>
              <w:ind w:right="283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Място/м</w:t>
            </w:r>
            <w:r w:rsidRPr="00BF7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еста на заустване</w:t>
            </w:r>
            <w:r w:rsidRPr="00BF7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</w:t>
            </w:r>
            <w:r w:rsidRPr="00BF7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,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 включително надморска височина и 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географски 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координати 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точката/ите на заустване по система 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WGS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84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4961" w:type="dxa"/>
            <w:vAlign w:val="center"/>
          </w:tcPr>
          <w:p w:rsidR="00BF76E1" w:rsidRPr="00BF76E1" w:rsidRDefault="00BF76E1" w:rsidP="00BF76E1">
            <w:pPr>
              <w:keepNext/>
              <w:spacing w:after="0" w:line="240" w:lineRule="auto"/>
              <w:ind w:right="283"/>
              <w:jc w:val="center"/>
              <w:outlineLvl w:val="5"/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</w:rPr>
            </w:pPr>
          </w:p>
        </w:tc>
      </w:tr>
      <w:tr w:rsidR="00BF76E1" w:rsidRPr="00BF76E1" w:rsidTr="00A30605">
        <w:tblPrEx>
          <w:tblLook w:val="0000" w:firstRow="0" w:lastRow="0" w:firstColumn="0" w:lastColumn="0" w:noHBand="0" w:noVBand="0"/>
        </w:tblPrEx>
        <w:tc>
          <w:tcPr>
            <w:tcW w:w="4962" w:type="dxa"/>
          </w:tcPr>
          <w:p w:rsidR="00BF76E1" w:rsidRPr="00BF76E1" w:rsidRDefault="00BF76E1" w:rsidP="00BF76E1">
            <w:pPr>
              <w:keepNext/>
              <w:spacing w:after="0" w:line="240" w:lineRule="auto"/>
              <w:ind w:right="283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Местност, административно-териториална и териториална единица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, код по Единния класификатор на административно-териториалните и териториалните единици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(ЕКАТТЕ)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 всяко място на ползване за заустване</w:t>
            </w:r>
          </w:p>
        </w:tc>
        <w:tc>
          <w:tcPr>
            <w:tcW w:w="4961" w:type="dxa"/>
            <w:vAlign w:val="center"/>
          </w:tcPr>
          <w:p w:rsidR="00BF76E1" w:rsidRPr="00BF76E1" w:rsidRDefault="00BF76E1" w:rsidP="00BF76E1">
            <w:pPr>
              <w:keepNext/>
              <w:spacing w:after="0" w:line="240" w:lineRule="auto"/>
              <w:ind w:right="283"/>
              <w:jc w:val="center"/>
              <w:outlineLvl w:val="5"/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</w:rPr>
            </w:pPr>
          </w:p>
        </w:tc>
      </w:tr>
    </w:tbl>
    <w:p w:rsidR="00BF76E1" w:rsidRPr="00BF76E1" w:rsidRDefault="00BF76E1" w:rsidP="00BF76E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F76E1" w:rsidRPr="00BF76E1" w:rsidRDefault="00BF76E1" w:rsidP="00BF76E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76E1">
        <w:rPr>
          <w:rFonts w:ascii="Times New Roman" w:eastAsia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BF76E1" w:rsidRPr="00BF76E1" w:rsidRDefault="00BF76E1" w:rsidP="00BF76E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76E1" w:rsidRPr="00BF76E1" w:rsidRDefault="00BF76E1" w:rsidP="00BF76E1">
      <w:pPr>
        <w:tabs>
          <w:tab w:val="left" w:pos="9922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sz w:val="24"/>
          <w:szCs w:val="24"/>
        </w:rPr>
        <w:t>1. Приложения по чл.11, ал.3 на Наредба № 2 от 08.06.2011 г.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замърсяване:</w:t>
      </w:r>
    </w:p>
    <w:p w:rsidR="00BF76E1" w:rsidRPr="00BF76E1" w:rsidRDefault="00BF76E1" w:rsidP="00BF76E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072"/>
      </w:tblGrid>
      <w:tr w:rsidR="00BF76E1" w:rsidRPr="00BF76E1" w:rsidTr="00A30605">
        <w:trPr>
          <w:trHeight w:val="363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tLeast"/>
              <w:ind w:right="283"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Заверен документ за платена такса за издаване на разрешителното</w:t>
            </w:r>
          </w:p>
        </w:tc>
      </w:tr>
      <w:tr w:rsidR="00BF76E1" w:rsidRPr="00BF76E1" w:rsidTr="00A30605">
        <w:trPr>
          <w:trHeight w:val="363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tLeast"/>
              <w:ind w:right="283" w:hanging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F76E1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ползването на водния обект</w:t>
            </w:r>
            <w:r w:rsidRPr="00BF7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F76E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т.ч. писмо от компетентния орган по отношение приложимата процедура по реда на глава шеста от Закона за опазване на околната среда и/или по чл. 31 от Закона за биологичното разнообразие</w:t>
            </w:r>
            <w:r w:rsidRPr="00BF76E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BF76E1" w:rsidRPr="00BF76E1" w:rsidTr="00A30605">
        <w:trPr>
          <w:trHeight w:val="559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Актуална скица или карта за имотите, в които се извършва дейността, заверена от съответния компетентен орган</w:t>
            </w:r>
          </w:p>
        </w:tc>
      </w:tr>
      <w:tr w:rsidR="00BF76E1" w:rsidRPr="00BF76E1" w:rsidTr="00A30605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Становище от собственика на водния обект относно проучване за въздействието върху водния обект на количеството заявени за заустване отпадъчни и/или дъждовни води с цел защита от вредното въздействие на водите</w:t>
            </w:r>
          </w:p>
        </w:tc>
      </w:tr>
    </w:tbl>
    <w:p w:rsidR="00BF76E1" w:rsidRPr="00BF76E1" w:rsidRDefault="00BF76E1" w:rsidP="00BF76E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F76E1" w:rsidRPr="00BF76E1" w:rsidRDefault="00BF76E1" w:rsidP="00BF76E1">
      <w:pPr>
        <w:tabs>
          <w:tab w:val="left" w:pos="9922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sz w:val="24"/>
          <w:szCs w:val="24"/>
        </w:rPr>
        <w:t>2. Приложения по чл.11, ал.4 на Наредба № 2 от 08.06.2011 г.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замърсяване:</w:t>
      </w:r>
    </w:p>
    <w:p w:rsidR="00BF76E1" w:rsidRPr="00BF76E1" w:rsidRDefault="00BF76E1" w:rsidP="00BF76E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072"/>
      </w:tblGrid>
      <w:tr w:rsidR="00BF76E1" w:rsidRPr="00BF76E1" w:rsidTr="00A30605">
        <w:trPr>
          <w:trHeight w:val="449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Картен материал за региона в подходящ мащаб с нанесени: 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BF76E1" w:rsidRPr="00BF76E1" w:rsidTr="00A30605">
        <w:trPr>
          <w:trHeight w:val="726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границите на обекта, от дейността на който се формират отпадъчни води, и близки населени места;</w:t>
            </w:r>
          </w:p>
        </w:tc>
      </w:tr>
      <w:tr w:rsidR="00BF76E1" w:rsidRPr="00BF76E1" w:rsidTr="00A30605">
        <w:trPr>
          <w:trHeight w:val="552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водният обект;</w:t>
            </w:r>
          </w:p>
        </w:tc>
      </w:tr>
      <w:tr w:rsidR="00BF76E1" w:rsidRPr="00BF76E1" w:rsidTr="00A30605">
        <w:trPr>
          <w:trHeight w:val="858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трасето на отвеждащия колектор след площадката на пречиствателната станция и/или пречиствателното съоръжение до мястото на заустване, обозначено с географски координати;</w:t>
            </w:r>
          </w:p>
        </w:tc>
      </w:tr>
      <w:tr w:rsidR="00BF76E1" w:rsidRPr="00BF76E1" w:rsidTr="00A30605">
        <w:trPr>
          <w:trHeight w:val="828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частта от съществуващата канализационна мрежа на обекта - по видове потоци и съоръжения към нея, с посочени географски координати на мястото/местата на заустване във водния обект;</w:t>
            </w:r>
          </w:p>
        </w:tc>
      </w:tr>
      <w:tr w:rsidR="00BF76E1" w:rsidRPr="00BF76E1" w:rsidTr="00A30605">
        <w:trPr>
          <w:trHeight w:val="698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мястото на пречиствателната станция и/или пречиствателни съоръжения за отпадъчни води;</w:t>
            </w:r>
          </w:p>
        </w:tc>
      </w:tr>
      <w:tr w:rsidR="00BF76E1" w:rsidRPr="00BF76E1" w:rsidTr="00A30605">
        <w:trPr>
          <w:trHeight w:val="708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предложение за места за собствен мониторинг, включително места за монтиране на измервателни устройства за количествата на заустваните отпадъчни води;</w:t>
            </w:r>
          </w:p>
        </w:tc>
      </w:tr>
      <w:tr w:rsidR="00BF76E1" w:rsidRPr="00BF76E1" w:rsidTr="00A30605">
        <w:trPr>
          <w:trHeight w:val="974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Ж) водовземните съоръжения за питейно-битово водоснабдяване в района с нанесени границите на санитарно-охранителните им зони, както и санитарно-охранителните зони около водоизточниците за минерални води</w:t>
            </w:r>
          </w:p>
        </w:tc>
      </w:tr>
      <w:tr w:rsidR="00BF76E1" w:rsidRPr="00BF76E1" w:rsidTr="00A30605">
        <w:trPr>
          <w:trHeight w:val="504"/>
        </w:trPr>
        <w:tc>
          <w:tcPr>
            <w:tcW w:w="851" w:type="dxa"/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 за вида на канализационната мрежа и предвидените съоръжения към нея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BF76E1" w:rsidRPr="00BF76E1" w:rsidTr="00A30605">
        <w:trPr>
          <w:trHeight w:val="412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 за пречиствателната станция за отпадъчни води: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(3)</w:t>
            </w:r>
          </w:p>
        </w:tc>
      </w:tr>
      <w:tr w:rsidR="00BF76E1" w:rsidRPr="00BF76E1" w:rsidTr="00A30605">
        <w:trPr>
          <w:trHeight w:val="377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количество и състав на отпадъчните води на вход и на изход пречиствателна станция;</w:t>
            </w:r>
          </w:p>
        </w:tc>
      </w:tr>
      <w:tr w:rsidR="00BF76E1" w:rsidRPr="00BF76E1" w:rsidTr="00A30605">
        <w:trPr>
          <w:trHeight w:val="611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срок за започване, завършване и въвеждане в експлоатация на пречиствателната станция и/или пречиствателните съоръжения;</w:t>
            </w:r>
          </w:p>
        </w:tc>
      </w:tr>
      <w:tr w:rsidR="00BF76E1" w:rsidRPr="00BF76E1" w:rsidTr="00A30605">
        <w:trPr>
          <w:trHeight w:val="421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място/места и начин на заустване на отпадъчните води във водния обект.</w:t>
            </w:r>
          </w:p>
        </w:tc>
      </w:tr>
      <w:tr w:rsidR="00BF76E1" w:rsidRPr="00BF76E1" w:rsidTr="00A30605">
        <w:trPr>
          <w:trHeight w:val="421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Данни за максимално часовото, средноденонощното и годишното количество и състав на отпадъчните води, както и броя на еквивалентните жители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BF76E1" w:rsidRPr="00BF76E1" w:rsidTr="00A30605">
        <w:trPr>
          <w:trHeight w:val="570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tabs>
                <w:tab w:val="left" w:pos="799"/>
              </w:tabs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за производствените предприятия, за които е предвидено да се включват в селищната канализационна мрежа: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(3)</w:t>
            </w:r>
          </w:p>
        </w:tc>
      </w:tr>
      <w:tr w:rsidR="00BF76E1" w:rsidRPr="00BF76E1" w:rsidTr="00A30605">
        <w:trPr>
          <w:trHeight w:val="180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собственик или оператор на предприятието;</w:t>
            </w:r>
          </w:p>
        </w:tc>
      </w:tr>
      <w:tr w:rsidR="00BF76E1" w:rsidRPr="00BF76E1" w:rsidTr="00A30605">
        <w:trPr>
          <w:trHeight w:val="180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б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дейност и описание на технологията;</w:t>
            </w:r>
          </w:p>
        </w:tc>
      </w:tr>
      <w:tr w:rsidR="00BF76E1" w:rsidRPr="00BF76E1" w:rsidTr="00A30605">
        <w:trPr>
          <w:trHeight w:val="180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в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изпускани средноденонощни и средногодишни водни количества;</w:t>
            </w:r>
          </w:p>
        </w:tc>
      </w:tr>
      <w:tr w:rsidR="00BF76E1" w:rsidRPr="00BF76E1" w:rsidTr="00A30605">
        <w:trPr>
          <w:trHeight w:val="180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г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вид и технология на локалната пречиствателна станция и/или локалните пречиствателни съоръжения по отделните потоци;</w:t>
            </w:r>
          </w:p>
        </w:tc>
      </w:tr>
      <w:tr w:rsidR="00BF76E1" w:rsidRPr="00BF76E1" w:rsidTr="00A30605">
        <w:trPr>
          <w:trHeight w:val="420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д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списък на характерни за съответното производство приоритетни и други основни и специфични вещества и замърсители, изпускани в отпадъчните води;</w:t>
            </w:r>
          </w:p>
        </w:tc>
      </w:tr>
      <w:tr w:rsidR="00BF76E1" w:rsidRPr="00BF76E1" w:rsidTr="00A30605">
        <w:trPr>
          <w:trHeight w:val="420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е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 и/или пречиствателни съоръжения;</w:t>
            </w:r>
          </w:p>
        </w:tc>
      </w:tr>
      <w:tr w:rsidR="00BF76E1" w:rsidRPr="00BF76E1" w:rsidTr="00A30605">
        <w:trPr>
          <w:trHeight w:val="544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ж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характерни замърсители в отпадъчните води - емисионни норми/нива, както и информацията, която се изисква по чл.35, ал.4 на Наредба 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от 08.06.2011 г.</w:t>
            </w:r>
          </w:p>
        </w:tc>
      </w:tr>
      <w:tr w:rsidR="00BF76E1" w:rsidRPr="00BF76E1" w:rsidTr="00A30605">
        <w:trPr>
          <w:trHeight w:val="421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за повторно използване на част от пречистените отпадъчни води:</w:t>
            </w: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(3)</w:t>
            </w:r>
          </w:p>
        </w:tc>
      </w:tr>
      <w:tr w:rsidR="00BF76E1" w:rsidRPr="00BF76E1" w:rsidTr="00A30605">
        <w:trPr>
          <w:trHeight w:val="421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наличие на възможности за повторно използване на пречистените отпадъчни води при спазване на изискванията на Закона за опазване на околната среда; </w:t>
            </w:r>
          </w:p>
        </w:tc>
      </w:tr>
      <w:tr w:rsidR="00BF76E1" w:rsidRPr="00BF76E1" w:rsidTr="00A30605">
        <w:trPr>
          <w:trHeight w:val="421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6E1" w:rsidRPr="00BF76E1" w:rsidRDefault="00BF76E1" w:rsidP="00BF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цели на повторното използване;</w:t>
            </w:r>
          </w:p>
        </w:tc>
      </w:tr>
      <w:tr w:rsidR="00BF76E1" w:rsidRPr="00BF76E1" w:rsidTr="00A30605">
        <w:trPr>
          <w:trHeight w:val="421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максимално часово, средноденонощно и годишно количество на повторно използваните отпадъчни води.</w:t>
            </w:r>
          </w:p>
        </w:tc>
      </w:tr>
    </w:tbl>
    <w:p w:rsidR="00BF76E1" w:rsidRPr="00BF76E1" w:rsidRDefault="00BF76E1" w:rsidP="00BF76E1">
      <w:pPr>
        <w:tabs>
          <w:tab w:val="left" w:pos="9922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sz w:val="24"/>
          <w:szCs w:val="24"/>
        </w:rPr>
        <w:t>3. Приложения по чл.11, ал.7 на Наредба № 2 от 08.06.2011 г.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замърсяване:</w:t>
      </w:r>
    </w:p>
    <w:p w:rsidR="00BF76E1" w:rsidRPr="00BF76E1" w:rsidRDefault="00BF76E1" w:rsidP="00BF76E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072"/>
      </w:tblGrid>
      <w:tr w:rsidR="00BF76E1" w:rsidRPr="00BF76E1" w:rsidTr="00A30605">
        <w:trPr>
          <w:trHeight w:val="270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за вида на изградената канализационна система, включително приложени чертежи, с включени, когато това е приложимо, данни за преливниците при смесена канализационна система, дъждозадържателни резервоари, аварийни 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изпускатели при канализационните помпени станции и байпасни връзки при пречиствателните станции и съоръжения за отпадъчни води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BF76E1" w:rsidRPr="00BF76E1" w:rsidTr="00A30605">
        <w:trPr>
          <w:trHeight w:val="27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к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опия от разрешителни за водовземане и/или договор за предоставена водна услуга от В и К оператор за водоснабдяване на населеното място</w:t>
            </w:r>
          </w:p>
        </w:tc>
      </w:tr>
      <w:tr w:rsidR="00BF76E1" w:rsidRPr="00BF76E1" w:rsidTr="00A30605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п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роектни и действителни данни за капацитета на пречиствателната станция и/или пречиствателните съоръжения (Qмакс.час., Qср.ден., Qгодишно и брой на еквивалентните жители), както и параметри, характеризиращи качеството на водите на вход и на изход пречиствателна станция и/или пречиствателни съоръжения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BF76E1" w:rsidRPr="00BF76E1" w:rsidTr="00A30605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т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ехнологична схема за пречистване на отпадъчните води по потоци, вкл. редукция на показателите в отделните стъпала на пречистване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BF76E1" w:rsidRPr="00BF76E1" w:rsidTr="00A30605">
        <w:trPr>
          <w:trHeight w:val="27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к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оличество и вид на отпадъците, включително утайките, образувани от пречиствателния процес, предвиден метод за тяхното третиране, в т.ч. оползотворяване или обезвреждане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BF76E1" w:rsidRPr="00BF76E1" w:rsidTr="00A30605">
        <w:trPr>
          <w:trHeight w:val="270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и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нформация за неизградени/невъведени в експлоатация пречиствателни съоръжения от проектната технологична схема на пречиствателната станция за отпадъчни води с посочени срокове за изграждането/въвеждането им в експлоатация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BF76E1" w:rsidRPr="00BF76E1" w:rsidTr="00A30605">
        <w:trPr>
          <w:trHeight w:val="270"/>
        </w:trPr>
        <w:tc>
          <w:tcPr>
            <w:tcW w:w="851" w:type="dxa"/>
            <w:tcBorders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д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анни и резултати от провеждан собствен мониторинг на количеството и качеството на заустваните отпадъчни води с посочени местата и видът на измервателните устройства</w:t>
            </w:r>
          </w:p>
        </w:tc>
      </w:tr>
      <w:tr w:rsidR="00BF76E1" w:rsidRPr="00BF76E1" w:rsidTr="00A30605">
        <w:trPr>
          <w:trHeight w:val="27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1" w:rsidRPr="00BF76E1" w:rsidRDefault="00BF76E1" w:rsidP="00BF76E1">
            <w:pPr>
              <w:spacing w:after="0" w:line="240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6E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п</w:t>
            </w:r>
            <w:r w:rsidRPr="00BF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рограма с предвидени мероприятия и срокове за намаляване на замърсяването на заустваните отпадъчни води и привеждане дейността на обекта в съответствие с нормативните изисквания в областта на водите, целите и сроковете, определени в съответния план за управление на речните басейни</w:t>
            </w:r>
          </w:p>
        </w:tc>
      </w:tr>
    </w:tbl>
    <w:p w:rsidR="00BF76E1" w:rsidRPr="00BF76E1" w:rsidRDefault="00BF76E1" w:rsidP="00BF76E1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76E1" w:rsidRPr="00BF76E1" w:rsidRDefault="00BF76E1" w:rsidP="00BF76E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Забележка:</w:t>
      </w:r>
      <w:r w:rsidRPr="00BF7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76E1" w:rsidRPr="00BF76E1" w:rsidRDefault="00BF76E1" w:rsidP="00BF76E1">
      <w:pPr>
        <w:numPr>
          <w:ilvl w:val="0"/>
          <w:numId w:val="44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sz w:val="24"/>
          <w:szCs w:val="24"/>
        </w:rPr>
        <w:t>Заявлението се подава от името и се подписва лично от лицето с представителна власт по регистрация на юридическото лице/търговеца – собственик на канализационната система.</w:t>
      </w:r>
    </w:p>
    <w:p w:rsidR="00BF76E1" w:rsidRPr="00BF76E1" w:rsidRDefault="00BF76E1" w:rsidP="00BF76E1">
      <w:pPr>
        <w:numPr>
          <w:ilvl w:val="0"/>
          <w:numId w:val="44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sz w:val="24"/>
          <w:szCs w:val="24"/>
        </w:rPr>
        <w:t>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носител.</w:t>
      </w:r>
    </w:p>
    <w:p w:rsidR="00BF76E1" w:rsidRPr="00BF76E1" w:rsidRDefault="00BF76E1" w:rsidP="00BF76E1">
      <w:pPr>
        <w:numPr>
          <w:ilvl w:val="0"/>
          <w:numId w:val="44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sz w:val="24"/>
          <w:szCs w:val="24"/>
        </w:rPr>
        <w:t>Когато за издаване на разрешителното се изисква представянето на инвестиционен проект по смисъла на Закона за устройство на територията, същият се подготвя от лица, които притежават професионална квалификация "магистър-инженер" по специалността, свързана с вида на исканото разрешително, и са регистрирани по реда на Закона за камарите на архитектите и инженерите в инвестиционното проектиране.</w:t>
      </w:r>
    </w:p>
    <w:p w:rsidR="00BF76E1" w:rsidRPr="00BF76E1" w:rsidRDefault="00BF76E1" w:rsidP="00BF76E1">
      <w:pPr>
        <w:numPr>
          <w:ilvl w:val="0"/>
          <w:numId w:val="44"/>
        </w:numPr>
        <w:tabs>
          <w:tab w:val="left" w:pos="450"/>
          <w:tab w:val="left" w:pos="810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76E1">
        <w:rPr>
          <w:rFonts w:ascii="Times New Roman" w:eastAsia="Times New Roman" w:hAnsi="Times New Roman" w:cs="Times New Roman"/>
          <w:sz w:val="24"/>
          <w:szCs w:val="24"/>
        </w:rPr>
        <w:t xml:space="preserve">При наличие на държавна, служебна или друга защитена от закон тайна заявителят я предоставя на компетентния орган по издаване на разрешителното при условията и по реда на Закона за защита на класифицираната информация.  </w:t>
      </w:r>
    </w:p>
    <w:p w:rsidR="00BF76E1" w:rsidRPr="00BF76E1" w:rsidRDefault="00BF76E1" w:rsidP="00BF76E1">
      <w:pPr>
        <w:spacing w:after="0" w:line="240" w:lineRule="auto"/>
        <w:ind w:right="28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6E1" w:rsidRPr="00BF76E1" w:rsidRDefault="00BF76E1" w:rsidP="00BF76E1">
      <w:pPr>
        <w:spacing w:after="0" w:line="240" w:lineRule="auto"/>
        <w:ind w:right="28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6E1" w:rsidRPr="00BF76E1" w:rsidRDefault="00BF76E1" w:rsidP="00BF76E1">
      <w:pPr>
        <w:spacing w:after="0" w:line="240" w:lineRule="auto"/>
        <w:ind w:right="283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6E1" w:rsidRPr="00BF76E1" w:rsidRDefault="00BF76E1" w:rsidP="00BF76E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GB"/>
        </w:rPr>
      </w:pPr>
      <w:r w:rsidRPr="00BF76E1">
        <w:rPr>
          <w:rFonts w:ascii="Times New Roman" w:eastAsia="Times New Roman" w:hAnsi="Times New Roman" w:cs="Times New Roman"/>
          <w:b/>
          <w:caps/>
          <w:sz w:val="24"/>
          <w:szCs w:val="24"/>
        </w:rPr>
        <w:t>дата:</w:t>
      </w:r>
      <w:r w:rsidRPr="00BF76E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BF76E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BF76E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BF76E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BF76E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BF76E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  <w:t>Заявител</w:t>
      </w:r>
      <w:r w:rsidRPr="00BF76E1">
        <w:rPr>
          <w:rFonts w:ascii="Times New Roman" w:eastAsia="Times New Roman" w:hAnsi="Times New Roman" w:cs="Times New Roman"/>
          <w:caps/>
          <w:sz w:val="24"/>
          <w:szCs w:val="24"/>
        </w:rPr>
        <w:t xml:space="preserve">: </w:t>
      </w:r>
    </w:p>
    <w:p w:rsidR="00BF76E1" w:rsidRPr="00BF76E1" w:rsidRDefault="00BF76E1" w:rsidP="00BF76E1">
      <w:pPr>
        <w:spacing w:after="0" w:line="240" w:lineRule="auto"/>
        <w:ind w:right="283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76E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/име, подпис/   </w:t>
      </w:r>
    </w:p>
    <w:p w:rsidR="00BF76E1" w:rsidRPr="00BF76E1" w:rsidRDefault="00BF76E1" w:rsidP="00BF76E1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BF76E1" w:rsidRDefault="00BF76E1" w:rsidP="00BF76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F76E1" w:rsidSect="00644961">
      <w:footerReference w:type="default" r:id="rId7"/>
      <w:pgSz w:w="11906" w:h="16838"/>
      <w:pgMar w:top="28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A1A" w:rsidRDefault="00A66A1A" w:rsidP="002B0469">
      <w:pPr>
        <w:spacing w:after="0" w:line="240" w:lineRule="auto"/>
      </w:pPr>
      <w:r>
        <w:separator/>
      </w:r>
    </w:p>
  </w:endnote>
  <w:endnote w:type="continuationSeparator" w:id="0">
    <w:p w:rsidR="00A66A1A" w:rsidRDefault="00A66A1A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C62" w:rsidRDefault="00C0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6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07C62" w:rsidRDefault="00C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A1A" w:rsidRDefault="00A66A1A" w:rsidP="002B0469">
      <w:pPr>
        <w:spacing w:after="0" w:line="240" w:lineRule="auto"/>
      </w:pPr>
      <w:r>
        <w:separator/>
      </w:r>
    </w:p>
  </w:footnote>
  <w:footnote w:type="continuationSeparator" w:id="0">
    <w:p w:rsidR="00A66A1A" w:rsidRDefault="00A66A1A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080C9C"/>
    <w:multiLevelType w:val="hybridMultilevel"/>
    <w:tmpl w:val="41A6E494"/>
    <w:lvl w:ilvl="0" w:tplc="0402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0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1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FA0428"/>
    <w:multiLevelType w:val="multilevel"/>
    <w:tmpl w:val="27B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2"/>
  </w:num>
  <w:num w:numId="3">
    <w:abstractNumId w:val="0"/>
  </w:num>
  <w:num w:numId="4">
    <w:abstractNumId w:val="13"/>
  </w:num>
  <w:num w:numId="5">
    <w:abstractNumId w:val="32"/>
  </w:num>
  <w:num w:numId="6">
    <w:abstractNumId w:val="14"/>
  </w:num>
  <w:num w:numId="7">
    <w:abstractNumId w:val="12"/>
  </w:num>
  <w:num w:numId="8">
    <w:abstractNumId w:val="33"/>
  </w:num>
  <w:num w:numId="9">
    <w:abstractNumId w:val="36"/>
  </w:num>
  <w:num w:numId="10">
    <w:abstractNumId w:val="30"/>
  </w:num>
  <w:num w:numId="11">
    <w:abstractNumId w:val="19"/>
  </w:num>
  <w:num w:numId="12">
    <w:abstractNumId w:val="41"/>
  </w:num>
  <w:num w:numId="13">
    <w:abstractNumId w:val="3"/>
  </w:num>
  <w:num w:numId="14">
    <w:abstractNumId w:val="37"/>
  </w:num>
  <w:num w:numId="15">
    <w:abstractNumId w:val="39"/>
  </w:num>
  <w:num w:numId="16">
    <w:abstractNumId w:val="4"/>
  </w:num>
  <w:num w:numId="17">
    <w:abstractNumId w:val="40"/>
  </w:num>
  <w:num w:numId="18">
    <w:abstractNumId w:val="38"/>
  </w:num>
  <w:num w:numId="19">
    <w:abstractNumId w:val="9"/>
  </w:num>
  <w:num w:numId="20">
    <w:abstractNumId w:val="31"/>
  </w:num>
  <w:num w:numId="21">
    <w:abstractNumId w:val="26"/>
  </w:num>
  <w:num w:numId="22">
    <w:abstractNumId w:val="1"/>
  </w:num>
  <w:num w:numId="23">
    <w:abstractNumId w:val="2"/>
  </w:num>
  <w:num w:numId="24">
    <w:abstractNumId w:val="29"/>
  </w:num>
  <w:num w:numId="25">
    <w:abstractNumId w:val="11"/>
  </w:num>
  <w:num w:numId="26">
    <w:abstractNumId w:val="43"/>
  </w:num>
  <w:num w:numId="27">
    <w:abstractNumId w:val="23"/>
  </w:num>
  <w:num w:numId="28">
    <w:abstractNumId w:val="22"/>
  </w:num>
  <w:num w:numId="29">
    <w:abstractNumId w:val="34"/>
  </w:num>
  <w:num w:numId="30">
    <w:abstractNumId w:val="21"/>
  </w:num>
  <w:num w:numId="31">
    <w:abstractNumId w:val="24"/>
  </w:num>
  <w:num w:numId="32">
    <w:abstractNumId w:val="18"/>
  </w:num>
  <w:num w:numId="33">
    <w:abstractNumId w:val="25"/>
  </w:num>
  <w:num w:numId="34">
    <w:abstractNumId w:val="16"/>
  </w:num>
  <w:num w:numId="35">
    <w:abstractNumId w:val="28"/>
  </w:num>
  <w:num w:numId="36">
    <w:abstractNumId w:val="15"/>
  </w:num>
  <w:num w:numId="37">
    <w:abstractNumId w:val="17"/>
  </w:num>
  <w:num w:numId="38">
    <w:abstractNumId w:val="27"/>
  </w:num>
  <w:num w:numId="39">
    <w:abstractNumId w:val="7"/>
  </w:num>
  <w:num w:numId="40">
    <w:abstractNumId w:val="5"/>
  </w:num>
  <w:num w:numId="41">
    <w:abstractNumId w:val="6"/>
  </w:num>
  <w:num w:numId="42">
    <w:abstractNumId w:val="20"/>
  </w:num>
  <w:num w:numId="43">
    <w:abstractNumId w:val="35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21630"/>
    <w:rsid w:val="00035948"/>
    <w:rsid w:val="000A5CCF"/>
    <w:rsid w:val="000B1486"/>
    <w:rsid w:val="000B6CE8"/>
    <w:rsid w:val="000D5243"/>
    <w:rsid w:val="000E61F3"/>
    <w:rsid w:val="00173C1C"/>
    <w:rsid w:val="001C33F1"/>
    <w:rsid w:val="001D38DE"/>
    <w:rsid w:val="001E6869"/>
    <w:rsid w:val="001F1C97"/>
    <w:rsid w:val="002011EC"/>
    <w:rsid w:val="00216406"/>
    <w:rsid w:val="00223055"/>
    <w:rsid w:val="0023631C"/>
    <w:rsid w:val="002B039F"/>
    <w:rsid w:val="002B0469"/>
    <w:rsid w:val="002B10BC"/>
    <w:rsid w:val="002C7AD9"/>
    <w:rsid w:val="002E235C"/>
    <w:rsid w:val="002F7E03"/>
    <w:rsid w:val="00302660"/>
    <w:rsid w:val="00307953"/>
    <w:rsid w:val="003150AE"/>
    <w:rsid w:val="003161B4"/>
    <w:rsid w:val="00316408"/>
    <w:rsid w:val="003550EE"/>
    <w:rsid w:val="00377237"/>
    <w:rsid w:val="00390503"/>
    <w:rsid w:val="003C68F4"/>
    <w:rsid w:val="00407159"/>
    <w:rsid w:val="00413238"/>
    <w:rsid w:val="004310AE"/>
    <w:rsid w:val="00451300"/>
    <w:rsid w:val="00463028"/>
    <w:rsid w:val="004743DB"/>
    <w:rsid w:val="00535D34"/>
    <w:rsid w:val="005701FF"/>
    <w:rsid w:val="00576304"/>
    <w:rsid w:val="00585375"/>
    <w:rsid w:val="005F5066"/>
    <w:rsid w:val="00624144"/>
    <w:rsid w:val="00644961"/>
    <w:rsid w:val="00644FB3"/>
    <w:rsid w:val="0066322F"/>
    <w:rsid w:val="0068610D"/>
    <w:rsid w:val="00697C4C"/>
    <w:rsid w:val="006B6A51"/>
    <w:rsid w:val="006C0254"/>
    <w:rsid w:val="007715FC"/>
    <w:rsid w:val="007A0053"/>
    <w:rsid w:val="007A5D89"/>
    <w:rsid w:val="007B1E1A"/>
    <w:rsid w:val="007C1851"/>
    <w:rsid w:val="007C3076"/>
    <w:rsid w:val="007F158B"/>
    <w:rsid w:val="00824FA1"/>
    <w:rsid w:val="008336C8"/>
    <w:rsid w:val="00872E82"/>
    <w:rsid w:val="008A5A33"/>
    <w:rsid w:val="008C0BB1"/>
    <w:rsid w:val="008E44AE"/>
    <w:rsid w:val="00913B82"/>
    <w:rsid w:val="009358DA"/>
    <w:rsid w:val="009556E5"/>
    <w:rsid w:val="00983D0A"/>
    <w:rsid w:val="009867DE"/>
    <w:rsid w:val="009E6E3B"/>
    <w:rsid w:val="00A04F77"/>
    <w:rsid w:val="00A0715A"/>
    <w:rsid w:val="00A47FCE"/>
    <w:rsid w:val="00A66A1A"/>
    <w:rsid w:val="00AB3806"/>
    <w:rsid w:val="00AC337E"/>
    <w:rsid w:val="00AF6430"/>
    <w:rsid w:val="00B10C95"/>
    <w:rsid w:val="00B468C9"/>
    <w:rsid w:val="00B528DF"/>
    <w:rsid w:val="00B97B80"/>
    <w:rsid w:val="00BF76E1"/>
    <w:rsid w:val="00C07C62"/>
    <w:rsid w:val="00C664AB"/>
    <w:rsid w:val="00CA0B99"/>
    <w:rsid w:val="00CD01A1"/>
    <w:rsid w:val="00D0414D"/>
    <w:rsid w:val="00D332F4"/>
    <w:rsid w:val="00D401A0"/>
    <w:rsid w:val="00D434BF"/>
    <w:rsid w:val="00D56160"/>
    <w:rsid w:val="00D61D6D"/>
    <w:rsid w:val="00D65104"/>
    <w:rsid w:val="00D7143D"/>
    <w:rsid w:val="00D94974"/>
    <w:rsid w:val="00DC2C2D"/>
    <w:rsid w:val="00DC2DB6"/>
    <w:rsid w:val="00DC6B1C"/>
    <w:rsid w:val="00DD1E57"/>
    <w:rsid w:val="00DD4E97"/>
    <w:rsid w:val="00DE1BA1"/>
    <w:rsid w:val="00E04C83"/>
    <w:rsid w:val="00E566A9"/>
    <w:rsid w:val="00E60DEB"/>
    <w:rsid w:val="00E61820"/>
    <w:rsid w:val="00E73CBE"/>
    <w:rsid w:val="00ED255B"/>
    <w:rsid w:val="00ED5868"/>
    <w:rsid w:val="00F95AFF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EBD0B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2025-10-09T12:43:00Z</dcterms:created>
  <dcterms:modified xsi:type="dcterms:W3CDTF">2025-10-09T12:43:00Z</dcterms:modified>
</cp:coreProperties>
</file>