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32" w:rsidRPr="00013732" w:rsidRDefault="00013732" w:rsidP="00013732">
      <w:pPr>
        <w:spacing w:before="100" w:beforeAutospacing="1" w:after="100" w:afterAutospacing="1" w:line="240" w:lineRule="auto"/>
        <w:jc w:val="center"/>
        <w:textAlignment w:val="center"/>
        <w:rPr>
          <w:rFonts w:ascii="Times New Roman" w:eastAsia="Times New Roman" w:hAnsi="Times New Roman" w:cs="Times New Roman"/>
          <w:b/>
          <w:bCs/>
          <w:color w:val="000000"/>
          <w:sz w:val="30"/>
          <w:szCs w:val="30"/>
          <w:lang w:val="en" w:eastAsia="bg-BG"/>
        </w:rPr>
      </w:pPr>
      <w:r w:rsidRPr="00013732">
        <w:rPr>
          <w:rFonts w:ascii="Times New Roman" w:eastAsia="Times New Roman" w:hAnsi="Times New Roman" w:cs="Times New Roman"/>
          <w:b/>
          <w:bCs/>
          <w:color w:val="000000"/>
          <w:sz w:val="30"/>
          <w:szCs w:val="30"/>
          <w:lang w:val="en" w:eastAsia="bg-BG"/>
        </w:rPr>
        <w:t>ТАРИФА ЗА НОТАРИАЛНИТЕ ТАКСИ КЪМ ЗАКОНА ЗА НОТАРИУСИТЕ И НОТАРИАЛНАТА ДЕЙНОСТ</w:t>
      </w:r>
    </w:p>
    <w:p w:rsidR="00013732" w:rsidRPr="00013732" w:rsidRDefault="00013732" w:rsidP="00013732">
      <w:pPr>
        <w:spacing w:after="0" w:line="240" w:lineRule="auto"/>
        <w:ind w:firstLine="1155"/>
        <w:textAlignment w:val="center"/>
        <w:rPr>
          <w:rFonts w:ascii="Times New Roman" w:eastAsia="Times New Roman" w:hAnsi="Times New Roman" w:cs="Times New Roman"/>
          <w:i/>
          <w:iCs/>
          <w:color w:val="000000"/>
          <w:sz w:val="24"/>
          <w:szCs w:val="24"/>
          <w:lang w:val="en" w:eastAsia="bg-BG"/>
        </w:rPr>
      </w:pPr>
      <w:r w:rsidRPr="00013732">
        <w:rPr>
          <w:rFonts w:ascii="Times New Roman" w:eastAsia="Times New Roman" w:hAnsi="Times New Roman" w:cs="Times New Roman"/>
          <w:i/>
          <w:iCs/>
          <w:color w:val="000000"/>
          <w:sz w:val="24"/>
          <w:szCs w:val="24"/>
          <w:lang w:val="en" w:eastAsia="bg-BG"/>
        </w:rPr>
        <w:t xml:space="preserve">В </w:t>
      </w:r>
      <w:proofErr w:type="spellStart"/>
      <w:r w:rsidRPr="00013732">
        <w:rPr>
          <w:rFonts w:ascii="Times New Roman" w:eastAsia="Times New Roman" w:hAnsi="Times New Roman" w:cs="Times New Roman"/>
          <w:i/>
          <w:iCs/>
          <w:color w:val="000000"/>
          <w:sz w:val="24"/>
          <w:szCs w:val="24"/>
          <w:lang w:val="en" w:eastAsia="bg-BG"/>
        </w:rPr>
        <w:t>сила</w:t>
      </w:r>
      <w:proofErr w:type="spellEnd"/>
      <w:r w:rsidRPr="00013732">
        <w:rPr>
          <w:rFonts w:ascii="Times New Roman" w:eastAsia="Times New Roman" w:hAnsi="Times New Roman" w:cs="Times New Roman"/>
          <w:i/>
          <w:iCs/>
          <w:color w:val="000000"/>
          <w:sz w:val="24"/>
          <w:szCs w:val="24"/>
          <w:lang w:val="en" w:eastAsia="bg-BG"/>
        </w:rPr>
        <w:t xml:space="preserve"> </w:t>
      </w:r>
      <w:proofErr w:type="spellStart"/>
      <w:r w:rsidRPr="00013732">
        <w:rPr>
          <w:rFonts w:ascii="Times New Roman" w:eastAsia="Times New Roman" w:hAnsi="Times New Roman" w:cs="Times New Roman"/>
          <w:i/>
          <w:iCs/>
          <w:color w:val="000000"/>
          <w:sz w:val="24"/>
          <w:szCs w:val="24"/>
          <w:lang w:val="en" w:eastAsia="bg-BG"/>
        </w:rPr>
        <w:t>от</w:t>
      </w:r>
      <w:proofErr w:type="spellEnd"/>
      <w:r w:rsidRPr="00013732">
        <w:rPr>
          <w:rFonts w:ascii="Times New Roman" w:eastAsia="Times New Roman" w:hAnsi="Times New Roman" w:cs="Times New Roman"/>
          <w:i/>
          <w:iCs/>
          <w:color w:val="000000"/>
          <w:sz w:val="24"/>
          <w:szCs w:val="24"/>
          <w:lang w:val="en" w:eastAsia="bg-BG"/>
        </w:rPr>
        <w:t xml:space="preserve"> 15.08.1998 </w:t>
      </w:r>
      <w:proofErr w:type="gramStart"/>
      <w:r w:rsidRPr="00013732">
        <w:rPr>
          <w:rFonts w:ascii="Times New Roman" w:eastAsia="Times New Roman" w:hAnsi="Times New Roman" w:cs="Times New Roman"/>
          <w:i/>
          <w:iCs/>
          <w:color w:val="000000"/>
          <w:sz w:val="24"/>
          <w:szCs w:val="24"/>
          <w:lang w:val="en" w:eastAsia="bg-BG"/>
        </w:rPr>
        <w:t>г.,</w:t>
      </w:r>
      <w:proofErr w:type="gramEnd"/>
      <w:r w:rsidRPr="00013732">
        <w:rPr>
          <w:rFonts w:ascii="Times New Roman" w:eastAsia="Times New Roman" w:hAnsi="Times New Roman" w:cs="Times New Roman"/>
          <w:i/>
          <w:iCs/>
          <w:color w:val="000000"/>
          <w:sz w:val="24"/>
          <w:szCs w:val="24"/>
          <w:lang w:val="en" w:eastAsia="bg-BG"/>
        </w:rPr>
        <w:t xml:space="preserve"> </w:t>
      </w:r>
    </w:p>
    <w:p w:rsidR="00013732" w:rsidRPr="00013732" w:rsidRDefault="00013732" w:rsidP="00013732">
      <w:pPr>
        <w:spacing w:after="0" w:line="240" w:lineRule="auto"/>
        <w:ind w:firstLine="1155"/>
        <w:textAlignment w:val="center"/>
        <w:rPr>
          <w:rFonts w:ascii="Times New Roman" w:eastAsia="Times New Roman" w:hAnsi="Times New Roman" w:cs="Times New Roman"/>
          <w:i/>
          <w:iCs/>
          <w:color w:val="000000"/>
          <w:sz w:val="24"/>
          <w:szCs w:val="24"/>
          <w:lang w:val="en" w:eastAsia="bg-BG"/>
        </w:rPr>
      </w:pPr>
      <w:proofErr w:type="spellStart"/>
      <w:proofErr w:type="gramStart"/>
      <w:r w:rsidRPr="00013732">
        <w:rPr>
          <w:rFonts w:ascii="Times New Roman" w:eastAsia="Times New Roman" w:hAnsi="Times New Roman" w:cs="Times New Roman"/>
          <w:i/>
          <w:iCs/>
          <w:color w:val="000000"/>
          <w:sz w:val="24"/>
          <w:szCs w:val="24"/>
          <w:lang w:val="en" w:eastAsia="bg-BG"/>
        </w:rPr>
        <w:t>Приета</w:t>
      </w:r>
      <w:proofErr w:type="spellEnd"/>
      <w:r w:rsidRPr="00013732">
        <w:rPr>
          <w:rFonts w:ascii="Times New Roman" w:eastAsia="Times New Roman" w:hAnsi="Times New Roman" w:cs="Times New Roman"/>
          <w:i/>
          <w:iCs/>
          <w:color w:val="000000"/>
          <w:sz w:val="24"/>
          <w:szCs w:val="24"/>
          <w:lang w:val="en" w:eastAsia="bg-BG"/>
        </w:rPr>
        <w:t xml:space="preserve"> с ПМС № 186 </w:t>
      </w:r>
      <w:proofErr w:type="spellStart"/>
      <w:r w:rsidRPr="00013732">
        <w:rPr>
          <w:rFonts w:ascii="Times New Roman" w:eastAsia="Times New Roman" w:hAnsi="Times New Roman" w:cs="Times New Roman"/>
          <w:i/>
          <w:iCs/>
          <w:color w:val="000000"/>
          <w:sz w:val="24"/>
          <w:szCs w:val="24"/>
          <w:lang w:val="en" w:eastAsia="bg-BG"/>
        </w:rPr>
        <w:t>от</w:t>
      </w:r>
      <w:proofErr w:type="spellEnd"/>
      <w:r w:rsidRPr="00013732">
        <w:rPr>
          <w:rFonts w:ascii="Times New Roman" w:eastAsia="Times New Roman" w:hAnsi="Times New Roman" w:cs="Times New Roman"/>
          <w:i/>
          <w:iCs/>
          <w:color w:val="000000"/>
          <w:sz w:val="24"/>
          <w:szCs w:val="24"/>
          <w:lang w:val="en" w:eastAsia="bg-BG"/>
        </w:rPr>
        <w:t xml:space="preserve"> 13.08.1998 г.</w:t>
      </w:r>
      <w:proofErr w:type="gramEnd"/>
    </w:p>
    <w:p w:rsidR="00013732" w:rsidRPr="00013732" w:rsidRDefault="00013732" w:rsidP="00013732">
      <w:pPr>
        <w:spacing w:after="0" w:line="240" w:lineRule="auto"/>
        <w:ind w:firstLine="1155"/>
        <w:textAlignment w:val="center"/>
        <w:rPr>
          <w:rFonts w:ascii="Times New Roman" w:eastAsia="Times New Roman" w:hAnsi="Times New Roman" w:cs="Times New Roman"/>
          <w:i/>
          <w:iCs/>
          <w:color w:val="000000"/>
          <w:sz w:val="24"/>
          <w:szCs w:val="24"/>
          <w:lang w:val="en" w:eastAsia="bg-BG"/>
        </w:rPr>
      </w:pPr>
      <w:proofErr w:type="spellStart"/>
      <w:proofErr w:type="gramStart"/>
      <w:r w:rsidRPr="00013732">
        <w:rPr>
          <w:rFonts w:ascii="Times New Roman" w:eastAsia="Times New Roman" w:hAnsi="Times New Roman" w:cs="Times New Roman"/>
          <w:i/>
          <w:iCs/>
          <w:color w:val="000000"/>
          <w:sz w:val="24"/>
          <w:szCs w:val="24"/>
          <w:lang w:val="en" w:eastAsia="bg-BG"/>
        </w:rPr>
        <w:t>Отразена</w:t>
      </w:r>
      <w:proofErr w:type="spellEnd"/>
      <w:r w:rsidRPr="00013732">
        <w:rPr>
          <w:rFonts w:ascii="Times New Roman" w:eastAsia="Times New Roman" w:hAnsi="Times New Roman" w:cs="Times New Roman"/>
          <w:i/>
          <w:iCs/>
          <w:color w:val="000000"/>
          <w:sz w:val="24"/>
          <w:szCs w:val="24"/>
          <w:lang w:val="en" w:eastAsia="bg-BG"/>
        </w:rPr>
        <w:t xml:space="preserve"> </w:t>
      </w:r>
      <w:proofErr w:type="spellStart"/>
      <w:r w:rsidRPr="00013732">
        <w:rPr>
          <w:rFonts w:ascii="Times New Roman" w:eastAsia="Times New Roman" w:hAnsi="Times New Roman" w:cs="Times New Roman"/>
          <w:i/>
          <w:iCs/>
          <w:color w:val="000000"/>
          <w:sz w:val="24"/>
          <w:szCs w:val="24"/>
          <w:lang w:val="en" w:eastAsia="bg-BG"/>
        </w:rPr>
        <w:t>деноминацията</w:t>
      </w:r>
      <w:proofErr w:type="spellEnd"/>
      <w:r w:rsidRPr="00013732">
        <w:rPr>
          <w:rFonts w:ascii="Times New Roman" w:eastAsia="Times New Roman" w:hAnsi="Times New Roman" w:cs="Times New Roman"/>
          <w:i/>
          <w:iCs/>
          <w:color w:val="000000"/>
          <w:sz w:val="24"/>
          <w:szCs w:val="24"/>
          <w:lang w:val="en" w:eastAsia="bg-BG"/>
        </w:rPr>
        <w:t xml:space="preserve"> </w:t>
      </w:r>
      <w:proofErr w:type="spellStart"/>
      <w:r w:rsidRPr="00013732">
        <w:rPr>
          <w:rFonts w:ascii="Times New Roman" w:eastAsia="Times New Roman" w:hAnsi="Times New Roman" w:cs="Times New Roman"/>
          <w:i/>
          <w:iCs/>
          <w:color w:val="000000"/>
          <w:sz w:val="24"/>
          <w:szCs w:val="24"/>
          <w:lang w:val="en" w:eastAsia="bg-BG"/>
        </w:rPr>
        <w:t>от</w:t>
      </w:r>
      <w:proofErr w:type="spellEnd"/>
      <w:r w:rsidRPr="00013732">
        <w:rPr>
          <w:rFonts w:ascii="Times New Roman" w:eastAsia="Times New Roman" w:hAnsi="Times New Roman" w:cs="Times New Roman"/>
          <w:i/>
          <w:iCs/>
          <w:color w:val="000000"/>
          <w:sz w:val="24"/>
          <w:szCs w:val="24"/>
          <w:lang w:val="en" w:eastAsia="bg-BG"/>
        </w:rPr>
        <w:t xml:space="preserve"> 5.07.1999 г.</w:t>
      </w:r>
      <w:proofErr w:type="gramEnd"/>
    </w:p>
    <w:p w:rsidR="00013732" w:rsidRPr="00013732" w:rsidRDefault="00013732" w:rsidP="00013732">
      <w:pPr>
        <w:spacing w:before="100" w:beforeAutospacing="1" w:after="100" w:afterAutospacing="1" w:line="240" w:lineRule="auto"/>
        <w:ind w:firstLine="1155"/>
        <w:jc w:val="both"/>
        <w:textAlignment w:val="center"/>
        <w:rPr>
          <w:rFonts w:ascii="Times New Roman" w:eastAsia="Times New Roman" w:hAnsi="Times New Roman" w:cs="Times New Roman"/>
          <w:i/>
          <w:iCs/>
          <w:color w:val="000000"/>
          <w:sz w:val="24"/>
          <w:szCs w:val="24"/>
          <w:lang w:val="en" w:eastAsia="bg-BG"/>
        </w:rPr>
      </w:pPr>
      <w:proofErr w:type="spellStart"/>
      <w:proofErr w:type="gramStart"/>
      <w:r w:rsidRPr="00013732">
        <w:rPr>
          <w:rFonts w:ascii="Times New Roman" w:eastAsia="Times New Roman" w:hAnsi="Times New Roman" w:cs="Times New Roman"/>
          <w:i/>
          <w:iCs/>
          <w:color w:val="000000"/>
          <w:sz w:val="24"/>
          <w:szCs w:val="24"/>
          <w:lang w:val="en" w:eastAsia="bg-BG"/>
        </w:rPr>
        <w:t>Обн</w:t>
      </w:r>
      <w:proofErr w:type="spellEnd"/>
      <w:r w:rsidRPr="00013732">
        <w:rPr>
          <w:rFonts w:ascii="Times New Roman" w:eastAsia="Times New Roman" w:hAnsi="Times New Roman" w:cs="Times New Roman"/>
          <w:i/>
          <w:iCs/>
          <w:color w:val="000000"/>
          <w:sz w:val="24"/>
          <w:szCs w:val="24"/>
          <w:lang w:val="en" w:eastAsia="bg-BG"/>
        </w:rPr>
        <w:t>. ДВ.</w:t>
      </w:r>
      <w:proofErr w:type="gramEnd"/>
      <w:r w:rsidRPr="00013732">
        <w:rPr>
          <w:rFonts w:ascii="Times New Roman" w:eastAsia="Times New Roman" w:hAnsi="Times New Roman" w:cs="Times New Roman"/>
          <w:i/>
          <w:iCs/>
          <w:color w:val="000000"/>
          <w:sz w:val="24"/>
          <w:szCs w:val="24"/>
          <w:lang w:val="en" w:eastAsia="bg-BG"/>
        </w:rPr>
        <w:t xml:space="preserve"> </w:t>
      </w:r>
      <w:proofErr w:type="gramStart"/>
      <w:r w:rsidRPr="00013732">
        <w:rPr>
          <w:rFonts w:ascii="Times New Roman" w:eastAsia="Times New Roman" w:hAnsi="Times New Roman" w:cs="Times New Roman"/>
          <w:i/>
          <w:iCs/>
          <w:color w:val="000000"/>
          <w:sz w:val="24"/>
          <w:szCs w:val="24"/>
          <w:lang w:val="en" w:eastAsia="bg-BG"/>
        </w:rPr>
        <w:t>бр.</w:t>
      </w:r>
      <w:r w:rsidRPr="00013732">
        <w:rPr>
          <w:rFonts w:ascii="Times New Roman" w:eastAsia="Times New Roman" w:hAnsi="Times New Roman" w:cs="Times New Roman"/>
          <w:b/>
          <w:bCs/>
          <w:color w:val="06669B"/>
          <w:sz w:val="24"/>
          <w:szCs w:val="24"/>
          <w:u w:val="single"/>
          <w:lang w:val="en" w:eastAsia="bg-BG"/>
        </w:rPr>
        <w:t>95</w:t>
      </w:r>
      <w:proofErr w:type="gramEnd"/>
      <w:r w:rsidRPr="00013732">
        <w:rPr>
          <w:rFonts w:ascii="Times New Roman" w:eastAsia="Times New Roman" w:hAnsi="Times New Roman" w:cs="Times New Roman"/>
          <w:i/>
          <w:iCs/>
          <w:color w:val="000000"/>
          <w:sz w:val="24"/>
          <w:szCs w:val="24"/>
          <w:lang w:val="en" w:eastAsia="bg-BG"/>
        </w:rPr>
        <w:t xml:space="preserve"> </w:t>
      </w:r>
      <w:proofErr w:type="spellStart"/>
      <w:r w:rsidRPr="00013732">
        <w:rPr>
          <w:rFonts w:ascii="Times New Roman" w:eastAsia="Times New Roman" w:hAnsi="Times New Roman" w:cs="Times New Roman"/>
          <w:i/>
          <w:iCs/>
          <w:color w:val="000000"/>
          <w:sz w:val="24"/>
          <w:szCs w:val="24"/>
          <w:lang w:val="en" w:eastAsia="bg-BG"/>
        </w:rPr>
        <w:t>от</w:t>
      </w:r>
      <w:proofErr w:type="spellEnd"/>
      <w:r w:rsidRPr="00013732">
        <w:rPr>
          <w:rFonts w:ascii="Times New Roman" w:eastAsia="Times New Roman" w:hAnsi="Times New Roman" w:cs="Times New Roman"/>
          <w:i/>
          <w:iCs/>
          <w:color w:val="000000"/>
          <w:sz w:val="24"/>
          <w:szCs w:val="24"/>
          <w:lang w:val="en" w:eastAsia="bg-BG"/>
        </w:rPr>
        <w:t xml:space="preserve"> 14 </w:t>
      </w:r>
      <w:proofErr w:type="spellStart"/>
      <w:r w:rsidRPr="00013732">
        <w:rPr>
          <w:rFonts w:ascii="Times New Roman" w:eastAsia="Times New Roman" w:hAnsi="Times New Roman" w:cs="Times New Roman"/>
          <w:i/>
          <w:iCs/>
          <w:color w:val="000000"/>
          <w:sz w:val="24"/>
          <w:szCs w:val="24"/>
          <w:lang w:val="en" w:eastAsia="bg-BG"/>
        </w:rPr>
        <w:t>август</w:t>
      </w:r>
      <w:proofErr w:type="spellEnd"/>
      <w:r w:rsidRPr="00013732">
        <w:rPr>
          <w:rFonts w:ascii="Times New Roman" w:eastAsia="Times New Roman" w:hAnsi="Times New Roman" w:cs="Times New Roman"/>
          <w:i/>
          <w:iCs/>
          <w:color w:val="000000"/>
          <w:sz w:val="24"/>
          <w:szCs w:val="24"/>
          <w:lang w:val="en" w:eastAsia="bg-BG"/>
        </w:rPr>
        <w:t xml:space="preserve"> 1998г., </w:t>
      </w:r>
      <w:proofErr w:type="spellStart"/>
      <w:r w:rsidRPr="00013732">
        <w:rPr>
          <w:rFonts w:ascii="Times New Roman" w:eastAsia="Times New Roman" w:hAnsi="Times New Roman" w:cs="Times New Roman"/>
          <w:i/>
          <w:iCs/>
          <w:color w:val="000000"/>
          <w:sz w:val="24"/>
          <w:szCs w:val="24"/>
          <w:lang w:val="en" w:eastAsia="bg-BG"/>
        </w:rPr>
        <w:t>изм</w:t>
      </w:r>
      <w:proofErr w:type="spellEnd"/>
      <w:r w:rsidRPr="00013732">
        <w:rPr>
          <w:rFonts w:ascii="Times New Roman" w:eastAsia="Times New Roman" w:hAnsi="Times New Roman" w:cs="Times New Roman"/>
          <w:i/>
          <w:iCs/>
          <w:color w:val="000000"/>
          <w:sz w:val="24"/>
          <w:szCs w:val="24"/>
          <w:lang w:val="en" w:eastAsia="bg-BG"/>
        </w:rPr>
        <w:t xml:space="preserve">. </w:t>
      </w:r>
      <w:proofErr w:type="gramStart"/>
      <w:r w:rsidRPr="00013732">
        <w:rPr>
          <w:rFonts w:ascii="Times New Roman" w:eastAsia="Times New Roman" w:hAnsi="Times New Roman" w:cs="Times New Roman"/>
          <w:i/>
          <w:iCs/>
          <w:color w:val="000000"/>
          <w:sz w:val="24"/>
          <w:szCs w:val="24"/>
          <w:lang w:val="en" w:eastAsia="bg-BG"/>
        </w:rPr>
        <w:t>ДВ.</w:t>
      </w:r>
      <w:proofErr w:type="gramEnd"/>
      <w:r w:rsidRPr="00013732">
        <w:rPr>
          <w:rFonts w:ascii="Times New Roman" w:eastAsia="Times New Roman" w:hAnsi="Times New Roman" w:cs="Times New Roman"/>
          <w:i/>
          <w:iCs/>
          <w:color w:val="000000"/>
          <w:sz w:val="24"/>
          <w:szCs w:val="24"/>
          <w:lang w:val="en" w:eastAsia="bg-BG"/>
        </w:rPr>
        <w:t xml:space="preserve"> </w:t>
      </w:r>
      <w:proofErr w:type="gramStart"/>
      <w:r w:rsidRPr="00013732">
        <w:rPr>
          <w:rFonts w:ascii="Times New Roman" w:eastAsia="Times New Roman" w:hAnsi="Times New Roman" w:cs="Times New Roman"/>
          <w:i/>
          <w:iCs/>
          <w:color w:val="000000"/>
          <w:sz w:val="24"/>
          <w:szCs w:val="24"/>
          <w:lang w:val="en" w:eastAsia="bg-BG"/>
        </w:rPr>
        <w:t>бр.</w:t>
      </w:r>
      <w:r w:rsidRPr="00013732">
        <w:rPr>
          <w:rFonts w:ascii="Times New Roman" w:eastAsia="Times New Roman" w:hAnsi="Times New Roman" w:cs="Times New Roman"/>
          <w:b/>
          <w:bCs/>
          <w:color w:val="06669B"/>
          <w:sz w:val="24"/>
          <w:szCs w:val="24"/>
          <w:u w:val="single"/>
          <w:lang w:val="en" w:eastAsia="bg-BG"/>
        </w:rPr>
        <w:t>5</w:t>
      </w:r>
      <w:proofErr w:type="gramEnd"/>
      <w:r w:rsidRPr="00013732">
        <w:rPr>
          <w:rFonts w:ascii="Times New Roman" w:eastAsia="Times New Roman" w:hAnsi="Times New Roman" w:cs="Times New Roman"/>
          <w:i/>
          <w:iCs/>
          <w:color w:val="000000"/>
          <w:sz w:val="24"/>
          <w:szCs w:val="24"/>
          <w:lang w:val="en" w:eastAsia="bg-BG"/>
        </w:rPr>
        <w:t xml:space="preserve"> </w:t>
      </w:r>
      <w:proofErr w:type="spellStart"/>
      <w:r w:rsidRPr="00013732">
        <w:rPr>
          <w:rFonts w:ascii="Times New Roman" w:eastAsia="Times New Roman" w:hAnsi="Times New Roman" w:cs="Times New Roman"/>
          <w:i/>
          <w:iCs/>
          <w:color w:val="000000"/>
          <w:sz w:val="24"/>
          <w:szCs w:val="24"/>
          <w:lang w:val="en" w:eastAsia="bg-BG"/>
        </w:rPr>
        <w:t>от</w:t>
      </w:r>
      <w:proofErr w:type="spellEnd"/>
      <w:r w:rsidRPr="00013732">
        <w:rPr>
          <w:rFonts w:ascii="Times New Roman" w:eastAsia="Times New Roman" w:hAnsi="Times New Roman" w:cs="Times New Roman"/>
          <w:i/>
          <w:iCs/>
          <w:color w:val="000000"/>
          <w:sz w:val="24"/>
          <w:szCs w:val="24"/>
          <w:lang w:val="en" w:eastAsia="bg-BG"/>
        </w:rPr>
        <w:t xml:space="preserve"> 19 </w:t>
      </w:r>
      <w:proofErr w:type="spellStart"/>
      <w:r w:rsidRPr="00013732">
        <w:rPr>
          <w:rFonts w:ascii="Times New Roman" w:eastAsia="Times New Roman" w:hAnsi="Times New Roman" w:cs="Times New Roman"/>
          <w:i/>
          <w:iCs/>
          <w:color w:val="000000"/>
          <w:sz w:val="24"/>
          <w:szCs w:val="24"/>
          <w:lang w:val="en" w:eastAsia="bg-BG"/>
        </w:rPr>
        <w:t>януари</w:t>
      </w:r>
      <w:proofErr w:type="spellEnd"/>
      <w:r w:rsidRPr="00013732">
        <w:rPr>
          <w:rFonts w:ascii="Times New Roman" w:eastAsia="Times New Roman" w:hAnsi="Times New Roman" w:cs="Times New Roman"/>
          <w:i/>
          <w:iCs/>
          <w:color w:val="000000"/>
          <w:sz w:val="24"/>
          <w:szCs w:val="24"/>
          <w:lang w:val="en" w:eastAsia="bg-BG"/>
        </w:rPr>
        <w:t xml:space="preserve"> 1999г., </w:t>
      </w:r>
      <w:proofErr w:type="spellStart"/>
      <w:r w:rsidRPr="00013732">
        <w:rPr>
          <w:rFonts w:ascii="Times New Roman" w:eastAsia="Times New Roman" w:hAnsi="Times New Roman" w:cs="Times New Roman"/>
          <w:b/>
          <w:bCs/>
          <w:i/>
          <w:iCs/>
          <w:color w:val="0086C6"/>
          <w:sz w:val="24"/>
          <w:szCs w:val="24"/>
          <w:lang w:val="en" w:eastAsia="bg-BG"/>
        </w:rPr>
        <w:t>изм</w:t>
      </w:r>
      <w:proofErr w:type="spellEnd"/>
      <w:r w:rsidRPr="00013732">
        <w:rPr>
          <w:rFonts w:ascii="Times New Roman" w:eastAsia="Times New Roman" w:hAnsi="Times New Roman" w:cs="Times New Roman"/>
          <w:b/>
          <w:bCs/>
          <w:i/>
          <w:iCs/>
          <w:color w:val="0086C6"/>
          <w:sz w:val="24"/>
          <w:szCs w:val="24"/>
          <w:lang w:val="en" w:eastAsia="bg-BG"/>
        </w:rPr>
        <w:t xml:space="preserve">. </w:t>
      </w:r>
      <w:proofErr w:type="gramStart"/>
      <w:r w:rsidRPr="00013732">
        <w:rPr>
          <w:rFonts w:ascii="Times New Roman" w:eastAsia="Times New Roman" w:hAnsi="Times New Roman" w:cs="Times New Roman"/>
          <w:b/>
          <w:bCs/>
          <w:i/>
          <w:iCs/>
          <w:color w:val="0086C6"/>
          <w:sz w:val="24"/>
          <w:szCs w:val="24"/>
          <w:lang w:val="en" w:eastAsia="bg-BG"/>
        </w:rPr>
        <w:t>ДВ.</w:t>
      </w:r>
      <w:proofErr w:type="gramEnd"/>
      <w:r w:rsidRPr="00013732">
        <w:rPr>
          <w:rFonts w:ascii="Times New Roman" w:eastAsia="Times New Roman" w:hAnsi="Times New Roman" w:cs="Times New Roman"/>
          <w:b/>
          <w:bCs/>
          <w:i/>
          <w:iCs/>
          <w:color w:val="0086C6"/>
          <w:sz w:val="24"/>
          <w:szCs w:val="24"/>
          <w:lang w:val="en" w:eastAsia="bg-BG"/>
        </w:rPr>
        <w:t xml:space="preserve"> </w:t>
      </w:r>
      <w:proofErr w:type="gramStart"/>
      <w:r w:rsidRPr="00013732">
        <w:rPr>
          <w:rFonts w:ascii="Times New Roman" w:eastAsia="Times New Roman" w:hAnsi="Times New Roman" w:cs="Times New Roman"/>
          <w:b/>
          <w:bCs/>
          <w:i/>
          <w:iCs/>
          <w:color w:val="0086C6"/>
          <w:sz w:val="24"/>
          <w:szCs w:val="24"/>
          <w:lang w:val="en" w:eastAsia="bg-BG"/>
        </w:rPr>
        <w:t>бр.39</w:t>
      </w:r>
      <w:proofErr w:type="gramEnd"/>
      <w:r w:rsidRPr="00013732">
        <w:rPr>
          <w:rFonts w:ascii="Times New Roman" w:eastAsia="Times New Roman" w:hAnsi="Times New Roman" w:cs="Times New Roman"/>
          <w:b/>
          <w:bCs/>
          <w:i/>
          <w:iCs/>
          <w:color w:val="0086C6"/>
          <w:sz w:val="24"/>
          <w:szCs w:val="24"/>
          <w:lang w:val="en" w:eastAsia="bg-BG"/>
        </w:rPr>
        <w:t xml:space="preserve"> </w:t>
      </w:r>
      <w:proofErr w:type="spellStart"/>
      <w:r w:rsidRPr="00013732">
        <w:rPr>
          <w:rFonts w:ascii="Times New Roman" w:eastAsia="Times New Roman" w:hAnsi="Times New Roman" w:cs="Times New Roman"/>
          <w:b/>
          <w:bCs/>
          <w:i/>
          <w:iCs/>
          <w:color w:val="0086C6"/>
          <w:sz w:val="24"/>
          <w:szCs w:val="24"/>
          <w:lang w:val="en" w:eastAsia="bg-BG"/>
        </w:rPr>
        <w:t>от</w:t>
      </w:r>
      <w:proofErr w:type="spellEnd"/>
      <w:r w:rsidRPr="00013732">
        <w:rPr>
          <w:rFonts w:ascii="Times New Roman" w:eastAsia="Times New Roman" w:hAnsi="Times New Roman" w:cs="Times New Roman"/>
          <w:b/>
          <w:bCs/>
          <w:i/>
          <w:iCs/>
          <w:color w:val="0086C6"/>
          <w:sz w:val="24"/>
          <w:szCs w:val="24"/>
          <w:lang w:val="en" w:eastAsia="bg-BG"/>
        </w:rPr>
        <w:t xml:space="preserve"> 26 </w:t>
      </w:r>
      <w:proofErr w:type="spellStart"/>
      <w:r w:rsidRPr="00013732">
        <w:rPr>
          <w:rFonts w:ascii="Times New Roman" w:eastAsia="Times New Roman" w:hAnsi="Times New Roman" w:cs="Times New Roman"/>
          <w:b/>
          <w:bCs/>
          <w:i/>
          <w:iCs/>
          <w:color w:val="0086C6"/>
          <w:sz w:val="24"/>
          <w:szCs w:val="24"/>
          <w:lang w:val="en" w:eastAsia="bg-BG"/>
        </w:rPr>
        <w:t>май</w:t>
      </w:r>
      <w:proofErr w:type="spellEnd"/>
      <w:r w:rsidRPr="00013732">
        <w:rPr>
          <w:rFonts w:ascii="Times New Roman" w:eastAsia="Times New Roman" w:hAnsi="Times New Roman" w:cs="Times New Roman"/>
          <w:b/>
          <w:bCs/>
          <w:i/>
          <w:iCs/>
          <w:color w:val="0086C6"/>
          <w:sz w:val="24"/>
          <w:szCs w:val="24"/>
          <w:lang w:val="en" w:eastAsia="bg-BG"/>
        </w:rPr>
        <w:t xml:space="preserve"> 2009г.</w:t>
      </w:r>
    </w:p>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w:t>
      </w:r>
      <w:proofErr w:type="spellStart"/>
      <w:r w:rsidRPr="00013732">
        <w:rPr>
          <w:rFonts w:ascii="Times New Roman" w:eastAsia="Times New Roman" w:hAnsi="Times New Roman" w:cs="Times New Roman"/>
          <w:color w:val="000000"/>
          <w:sz w:val="24"/>
          <w:szCs w:val="24"/>
          <w:lang w:val="en" w:eastAsia="bg-BG"/>
        </w:rPr>
        <w:t>Изм</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доп</w:t>
      </w:r>
      <w:proofErr w:type="spellEnd"/>
      <w:r w:rsidRPr="00013732">
        <w:rPr>
          <w:rFonts w:ascii="Times New Roman" w:eastAsia="Times New Roman" w:hAnsi="Times New Roman" w:cs="Times New Roman"/>
          <w:color w:val="000000"/>
          <w:sz w:val="24"/>
          <w:szCs w:val="24"/>
          <w:lang w:val="en" w:eastAsia="bg-BG"/>
        </w:rPr>
        <w:t xml:space="preserve">. -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 xml:space="preserve">. 5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1999 г., </w:t>
      </w:r>
      <w:proofErr w:type="spellStart"/>
      <w:r w:rsidRPr="00013732">
        <w:rPr>
          <w:rFonts w:ascii="Times New Roman" w:eastAsia="Times New Roman" w:hAnsi="Times New Roman" w:cs="Times New Roman"/>
          <w:color w:val="000000"/>
          <w:sz w:val="24"/>
          <w:szCs w:val="24"/>
          <w:lang w:val="en" w:eastAsia="bg-BG"/>
        </w:rPr>
        <w:t>изм</w:t>
      </w:r>
      <w:proofErr w:type="spellEnd"/>
      <w:r w:rsidRPr="00013732">
        <w:rPr>
          <w:rFonts w:ascii="Times New Roman" w:eastAsia="Times New Roman" w:hAnsi="Times New Roman" w:cs="Times New Roman"/>
          <w:color w:val="000000"/>
          <w:sz w:val="24"/>
          <w:szCs w:val="24"/>
          <w:lang w:val="en" w:eastAsia="bg-BG"/>
        </w:rPr>
        <w:t xml:space="preserve">. -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г.,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w:t>
      </w:r>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13732" w:rsidRPr="00013732" w:rsidTr="00013732">
        <w:tc>
          <w:tcPr>
            <w:tcW w:w="0" w:type="auto"/>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p>
        </w:tc>
      </w:tr>
    </w:tbl>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6985"/>
        <w:gridCol w:w="2117"/>
      </w:tblGrid>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I. Обикновени нотариални такси</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(в лв.)</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 За извършване:</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(изм. - ДВ, бр. 39 от 2009 г., в сила от 01.07.2009 г.) на нотариални актове за поправка на нотариални актове, за извършване на актове за отмяна на завещания, за съставяне на констативни протоколи, за приемане на съхранение на саморъчни завещания, на документи и книжа без определен материален интерес</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30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б) (изм. - ДВ, бр. 39 от 2009 г., в сила от 01.07.2009 г.) на констативни нотариални актове за собственост на земеделски земи, гори и земи от горския фонд</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в) (изм. - ДВ, бр. 39 от 2009 г., в сила от 01.07.2009 г.) на констативни нотариални актове за поправка на констативни нотариални актове по буква "б"</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г) (изм. - ДВ, бр. 39 от 2009 г., в сила от 01.07.2009 г.) на договори за доброволни делби на земеделски земи, гори и земи от горския фонд</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д) (нова - ДВ, бр. 39 от 2009 г., в сила от 01.07.2009 г.) за констативни протоколи по Търговския закон</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50</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w:t>
      </w:r>
      <w:proofErr w:type="spellStart"/>
      <w:r w:rsidRPr="00013732">
        <w:rPr>
          <w:rFonts w:ascii="Times New Roman" w:eastAsia="Times New Roman" w:hAnsi="Times New Roman" w:cs="Times New Roman"/>
          <w:color w:val="000000"/>
          <w:sz w:val="24"/>
          <w:szCs w:val="24"/>
          <w:lang w:val="en" w:eastAsia="bg-BG"/>
        </w:rPr>
        <w:t>Изм</w:t>
      </w:r>
      <w:proofErr w:type="spellEnd"/>
      <w:r w:rsidRPr="00013732">
        <w:rPr>
          <w:rFonts w:ascii="Times New Roman" w:eastAsia="Times New Roman" w:hAnsi="Times New Roman" w:cs="Times New Roman"/>
          <w:color w:val="000000"/>
          <w:sz w:val="24"/>
          <w:szCs w:val="24"/>
          <w:lang w:val="en" w:eastAsia="bg-BG"/>
        </w:rPr>
        <w:t xml:space="preserve">. -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г.,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gramStart"/>
      <w:r w:rsidRPr="00013732">
        <w:rPr>
          <w:rFonts w:ascii="Times New Roman" w:eastAsia="Times New Roman" w:hAnsi="Times New Roman" w:cs="Times New Roman"/>
          <w:color w:val="000000"/>
          <w:sz w:val="24"/>
          <w:szCs w:val="24"/>
          <w:lang w:val="en" w:eastAsia="bg-BG"/>
        </w:rPr>
        <w:t xml:space="preserve">В </w:t>
      </w:r>
      <w:proofErr w:type="spellStart"/>
      <w:r w:rsidRPr="00013732">
        <w:rPr>
          <w:rFonts w:ascii="Times New Roman" w:eastAsia="Times New Roman" w:hAnsi="Times New Roman" w:cs="Times New Roman"/>
          <w:color w:val="000000"/>
          <w:sz w:val="24"/>
          <w:szCs w:val="24"/>
          <w:lang w:val="en" w:eastAsia="bg-BG"/>
        </w:rPr>
        <w:t>случаите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когато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действия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FF"/>
          <w:sz w:val="24"/>
          <w:szCs w:val="24"/>
          <w:u w:val="single"/>
          <w:lang w:val="en" w:eastAsia="bg-BG"/>
        </w:rPr>
        <w:t>чл</w:t>
      </w:r>
      <w:proofErr w:type="spellEnd"/>
      <w:r w:rsidRPr="00013732">
        <w:rPr>
          <w:rFonts w:ascii="Times New Roman" w:eastAsia="Times New Roman" w:hAnsi="Times New Roman" w:cs="Times New Roman"/>
          <w:color w:val="0000FF"/>
          <w:sz w:val="24"/>
          <w:szCs w:val="24"/>
          <w:u w:val="single"/>
          <w:lang w:val="en" w:eastAsia="bg-BG"/>
        </w:rPr>
        <w:t>.</w:t>
      </w:r>
      <w:proofErr w:type="gramEnd"/>
      <w:r w:rsidRPr="00013732">
        <w:rPr>
          <w:rFonts w:ascii="Times New Roman" w:eastAsia="Times New Roman" w:hAnsi="Times New Roman" w:cs="Times New Roman"/>
          <w:color w:val="0000FF"/>
          <w:sz w:val="24"/>
          <w:szCs w:val="24"/>
          <w:u w:val="single"/>
          <w:lang w:val="en" w:eastAsia="bg-BG"/>
        </w:rPr>
        <w:t xml:space="preserve"> 5</w:t>
      </w:r>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Закона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собствеността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ползването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земеделските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земи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извършени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съдия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вписванията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букви</w:t>
      </w:r>
      <w:proofErr w:type="spellEnd"/>
      <w:r w:rsidRPr="00013732">
        <w:rPr>
          <w:rFonts w:ascii="Times New Roman" w:eastAsia="Times New Roman" w:hAnsi="Times New Roman" w:cs="Times New Roman"/>
          <w:color w:val="000000"/>
          <w:sz w:val="24"/>
          <w:szCs w:val="24"/>
          <w:lang w:val="en" w:eastAsia="bg-BG"/>
        </w:rPr>
        <w:t xml:space="preserve"> "б", "в" и "г"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събират</w:t>
      </w:r>
      <w:proofErr w:type="spellEnd"/>
      <w:r w:rsidRPr="00013732">
        <w:rPr>
          <w:rFonts w:ascii="Times New Roman" w:eastAsia="Times New Roman" w:hAnsi="Times New Roman" w:cs="Times New Roman"/>
          <w:color w:val="000000"/>
          <w:sz w:val="24"/>
          <w:szCs w:val="24"/>
          <w:lang w:val="en" w:eastAsia="bg-BG"/>
        </w:rPr>
        <w:t>.</w:t>
      </w:r>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6995"/>
        <w:gridCol w:w="2107"/>
      </w:tblGrid>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 (Изм. - ДВ, бр. 39 от 2009 г., в сила от 01.07.2009 г.) За обявяване и връщане на саморъчни завещания и за връщане на предадени за съхранение документи и книжа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2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обявяване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саморъчно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е </w:t>
      </w:r>
      <w:proofErr w:type="spellStart"/>
      <w:r w:rsidRPr="00013732">
        <w:rPr>
          <w:rFonts w:ascii="Times New Roman" w:eastAsia="Times New Roman" w:hAnsi="Times New Roman" w:cs="Times New Roman"/>
          <w:color w:val="000000"/>
          <w:sz w:val="24"/>
          <w:szCs w:val="24"/>
          <w:lang w:val="en" w:eastAsia="bg-BG"/>
        </w:rPr>
        <w:t>било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съхранявано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заедно</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w:t>
      </w:r>
      <w:proofErr w:type="gramEnd"/>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7002"/>
        <w:gridCol w:w="2100"/>
      </w:tblGrid>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3. (Изм. - ДВ, бр. 39 от 2009 г., в сила от 01.07.2009 г.) За нотариална покана върху екземплярите за връчване, а останалите екземпляри се таксуват като преписи</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20</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w:t>
      </w:r>
      <w:proofErr w:type="spellStart"/>
      <w:r w:rsidRPr="00013732">
        <w:rPr>
          <w:rFonts w:ascii="Times New Roman" w:eastAsia="Times New Roman" w:hAnsi="Times New Roman" w:cs="Times New Roman"/>
          <w:color w:val="000000"/>
          <w:sz w:val="24"/>
          <w:szCs w:val="24"/>
          <w:lang w:val="en" w:eastAsia="bg-BG"/>
        </w:rPr>
        <w:t>Изм</w:t>
      </w:r>
      <w:proofErr w:type="spellEnd"/>
      <w:r w:rsidRPr="00013732">
        <w:rPr>
          <w:rFonts w:ascii="Times New Roman" w:eastAsia="Times New Roman" w:hAnsi="Times New Roman" w:cs="Times New Roman"/>
          <w:color w:val="000000"/>
          <w:sz w:val="24"/>
          <w:szCs w:val="24"/>
          <w:lang w:val="en" w:eastAsia="bg-BG"/>
        </w:rPr>
        <w:t xml:space="preserve">. -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г.,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proofErr w:type="gram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3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връчване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искане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молителя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други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съобщения</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книжа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условията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реда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FF"/>
          <w:sz w:val="24"/>
          <w:szCs w:val="24"/>
          <w:u w:val="single"/>
          <w:lang w:val="en" w:eastAsia="bg-BG"/>
        </w:rPr>
        <w:t>чл</w:t>
      </w:r>
      <w:proofErr w:type="spellEnd"/>
      <w:r w:rsidRPr="00013732">
        <w:rPr>
          <w:rFonts w:ascii="Times New Roman" w:eastAsia="Times New Roman" w:hAnsi="Times New Roman" w:cs="Times New Roman"/>
          <w:color w:val="0000FF"/>
          <w:sz w:val="24"/>
          <w:szCs w:val="24"/>
          <w:u w:val="single"/>
          <w:lang w:val="en" w:eastAsia="bg-BG"/>
        </w:rPr>
        <w:t>.</w:t>
      </w:r>
      <w:proofErr w:type="gramEnd"/>
      <w:r w:rsidRPr="00013732">
        <w:rPr>
          <w:rFonts w:ascii="Times New Roman" w:eastAsia="Times New Roman" w:hAnsi="Times New Roman" w:cs="Times New Roman"/>
          <w:color w:val="0000FF"/>
          <w:sz w:val="24"/>
          <w:szCs w:val="24"/>
          <w:u w:val="single"/>
          <w:lang w:val="en" w:eastAsia="bg-BG"/>
        </w:rPr>
        <w:t xml:space="preserve"> 37</w:t>
      </w:r>
      <w:r w:rsidRPr="00013732">
        <w:rPr>
          <w:rFonts w:ascii="Times New Roman" w:eastAsia="Times New Roman" w:hAnsi="Times New Roman" w:cs="Times New Roman"/>
          <w:color w:val="000000"/>
          <w:sz w:val="24"/>
          <w:szCs w:val="24"/>
          <w:lang w:val="en" w:eastAsia="bg-BG"/>
        </w:rPr>
        <w:t xml:space="preserve"> - </w:t>
      </w:r>
      <w:r w:rsidRPr="00013732">
        <w:rPr>
          <w:rFonts w:ascii="Times New Roman" w:eastAsia="Times New Roman" w:hAnsi="Times New Roman" w:cs="Times New Roman"/>
          <w:color w:val="0000FF"/>
          <w:sz w:val="24"/>
          <w:szCs w:val="24"/>
          <w:u w:val="single"/>
          <w:lang w:val="en" w:eastAsia="bg-BG"/>
        </w:rPr>
        <w:t>58</w:t>
      </w:r>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Гражданския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процесуален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кодекс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proofErr w:type="gramStart"/>
      <w:r w:rsidRPr="00013732">
        <w:rPr>
          <w:rFonts w:ascii="Times New Roman" w:eastAsia="Times New Roman" w:hAnsi="Times New Roman" w:cs="Times New Roman"/>
          <w:color w:val="000000"/>
          <w:sz w:val="24"/>
          <w:szCs w:val="24"/>
          <w:lang w:val="en" w:eastAsia="bg-BG"/>
        </w:rPr>
        <w:t>Когато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връчването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извършва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служебно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силата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закон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половината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3.</w:t>
      </w:r>
      <w:proofErr w:type="gramEnd"/>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7028"/>
        <w:gridCol w:w="2074"/>
      </w:tblGrid>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4. За удостоверяване съдържанието на частни документи без определен материален интерес - върху първия екземпляр:</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(изм. - ДВ, бр. 39 от 2009 г., в сила от 01.07.2009 г.) за първата страница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б) (изм. - ДВ, бр. 39 от 2009 г., в сила от 01.07.2009 г.) за всяка следваща страница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останалите екземпляри се таксуват като преписи.</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 (Изм. - ДВ, бр. 39 от 2009 г., в сила от 01.07.2009 г.) За удостоверяване на датата и подписите на частни документи без определен материален интерес:</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за първия подпис</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xml:space="preserve">б) при </w:t>
            </w:r>
            <w:proofErr w:type="spellStart"/>
            <w:r w:rsidRPr="00013732">
              <w:rPr>
                <w:rFonts w:ascii="Times New Roman" w:eastAsia="Times New Roman" w:hAnsi="Times New Roman" w:cs="Times New Roman"/>
                <w:color w:val="000000"/>
                <w:sz w:val="24"/>
                <w:szCs w:val="24"/>
                <w:lang w:eastAsia="bg-BG"/>
              </w:rPr>
              <w:t>преупълномощаване</w:t>
            </w:r>
            <w:proofErr w:type="spellEnd"/>
            <w:r w:rsidRPr="00013732">
              <w:rPr>
                <w:rFonts w:ascii="Times New Roman" w:eastAsia="Times New Roman" w:hAnsi="Times New Roman" w:cs="Times New Roman"/>
                <w:color w:val="000000"/>
                <w:sz w:val="24"/>
                <w:szCs w:val="24"/>
                <w:lang w:eastAsia="bg-BG"/>
              </w:rPr>
              <w:t xml:space="preserve"> таксата за подпис е в двойния размер на таксата по буква "а"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в) за всеки следващ подпис</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г) на документ, който ще се ползва за учредяване, промяна или прекратяване на права върху имот, за всеки подпис</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xml:space="preserve">д) при </w:t>
            </w:r>
            <w:proofErr w:type="spellStart"/>
            <w:r w:rsidRPr="00013732">
              <w:rPr>
                <w:rFonts w:ascii="Times New Roman" w:eastAsia="Times New Roman" w:hAnsi="Times New Roman" w:cs="Times New Roman"/>
                <w:color w:val="000000"/>
                <w:sz w:val="24"/>
                <w:szCs w:val="24"/>
                <w:lang w:eastAsia="bg-BG"/>
              </w:rPr>
              <w:t>преупълномощаване</w:t>
            </w:r>
            <w:proofErr w:type="spellEnd"/>
            <w:r w:rsidRPr="00013732">
              <w:rPr>
                <w:rFonts w:ascii="Times New Roman" w:eastAsia="Times New Roman" w:hAnsi="Times New Roman" w:cs="Times New Roman"/>
                <w:color w:val="000000"/>
                <w:sz w:val="24"/>
                <w:szCs w:val="24"/>
                <w:lang w:eastAsia="bg-BG"/>
              </w:rPr>
              <w:t xml:space="preserve"> таксата за подпис на документ, който ще се ползва за учредяване, промяна или прекратяване на права върху имот, е в двойния размер на таксата по буква "г"</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5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еднократно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едновременното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датата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подписите</w:t>
      </w:r>
      <w:proofErr w:type="spellEnd"/>
      <w:r w:rsidRPr="00013732">
        <w:rPr>
          <w:rFonts w:ascii="Times New Roman" w:eastAsia="Times New Roman" w:hAnsi="Times New Roman" w:cs="Times New Roman"/>
          <w:color w:val="000000"/>
          <w:sz w:val="24"/>
          <w:szCs w:val="24"/>
          <w:lang w:val="en" w:eastAsia="bg-BG"/>
        </w:rPr>
        <w:t xml:space="preserve">, а в </w:t>
      </w:r>
      <w:proofErr w:type="spellStart"/>
      <w:r w:rsidRPr="00013732">
        <w:rPr>
          <w:rFonts w:ascii="Times New Roman" w:eastAsia="Times New Roman" w:hAnsi="Times New Roman" w:cs="Times New Roman"/>
          <w:color w:val="000000"/>
          <w:sz w:val="24"/>
          <w:szCs w:val="24"/>
          <w:lang w:val="en" w:eastAsia="bg-BG"/>
        </w:rPr>
        <w:t>противен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случай</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отделно</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7009"/>
        <w:gridCol w:w="2093"/>
      </w:tblGrid>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6. За удостоверяване верността на преписи и извлечения от документи и книжа: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(изм. - ДВ, бр. 39 от 2009 г., в сила от 01.07.2009 г.) за първата страница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3</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б) (изм. - ДВ, бр. 39 от 2009 г., в сила от 01.07.2009 г.) за всяка следваща страница</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7. За даване на справки по нотариалните книги и регистри:</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(изм. - ДВ, бр. 39 от 2009 г., в сила от 01.07.2009 г.) за устна справка за извършен акт или за удостоверяване по името на едно лице</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ind w:left="36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б) (изм. - ДВ, бр. 39 от 2009 г., в сила от 01.07.2009 г.) за издаване на удостоверение за извършен акт или за удостоверяване по името на едно лице</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23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II. </w:t>
      </w:r>
      <w:proofErr w:type="spellStart"/>
      <w:r w:rsidRPr="00013732">
        <w:rPr>
          <w:rFonts w:ascii="Times New Roman" w:eastAsia="Times New Roman" w:hAnsi="Times New Roman" w:cs="Times New Roman"/>
          <w:color w:val="000000"/>
          <w:sz w:val="24"/>
          <w:szCs w:val="24"/>
          <w:lang w:val="en" w:eastAsia="bg-BG"/>
        </w:rPr>
        <w:t>Нотариални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според</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8. (</w:t>
      </w:r>
      <w:proofErr w:type="spellStart"/>
      <w:proofErr w:type="gramStart"/>
      <w:r w:rsidRPr="00013732">
        <w:rPr>
          <w:rFonts w:ascii="Times New Roman" w:eastAsia="Times New Roman" w:hAnsi="Times New Roman" w:cs="Times New Roman"/>
          <w:color w:val="000000"/>
          <w:sz w:val="24"/>
          <w:szCs w:val="24"/>
          <w:lang w:val="en" w:eastAsia="bg-BG"/>
        </w:rPr>
        <w:t>изм</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издаване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или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договор</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делба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посочените</w:t>
      </w:r>
      <w:proofErr w:type="spellEnd"/>
      <w:r w:rsidRPr="00013732">
        <w:rPr>
          <w:rFonts w:ascii="Times New Roman" w:eastAsia="Times New Roman" w:hAnsi="Times New Roman" w:cs="Times New Roman"/>
          <w:color w:val="000000"/>
          <w:sz w:val="24"/>
          <w:szCs w:val="24"/>
          <w:lang w:val="en" w:eastAsia="bg-BG"/>
        </w:rPr>
        <w:t xml:space="preserve"> в т. 1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следната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таблица</w:t>
      </w:r>
      <w:proofErr w:type="spellEnd"/>
      <w:r w:rsidRPr="00013732">
        <w:rPr>
          <w:rFonts w:ascii="Times New Roman" w:eastAsia="Times New Roman" w:hAnsi="Times New Roman" w:cs="Times New Roman"/>
          <w:color w:val="000000"/>
          <w:sz w:val="24"/>
          <w:szCs w:val="24"/>
          <w:lang w:val="en" w:eastAsia="bg-BG"/>
        </w:rPr>
        <w:t>:</w:t>
      </w:r>
    </w:p>
    <w:tbl>
      <w:tblPr>
        <w:tblW w:w="0" w:type="auto"/>
        <w:tblCellMar>
          <w:top w:w="15" w:type="dxa"/>
          <w:left w:w="15" w:type="dxa"/>
          <w:bottom w:w="15" w:type="dxa"/>
          <w:right w:w="15" w:type="dxa"/>
        </w:tblCellMar>
        <w:tblLook w:val="04A0" w:firstRow="1" w:lastRow="0" w:firstColumn="1" w:lastColumn="0" w:noHBand="0" w:noVBand="1"/>
      </w:tblPr>
      <w:tblGrid>
        <w:gridCol w:w="3570"/>
        <w:gridCol w:w="3570"/>
      </w:tblGrid>
      <w:tr w:rsidR="00013732" w:rsidRPr="00013732" w:rsidTr="00013732">
        <w:tc>
          <w:tcPr>
            <w:tcW w:w="3555" w:type="dxa"/>
            <w:tcBorders>
              <w:top w:val="single" w:sz="6" w:space="0" w:color="auto"/>
              <w:left w:val="nil"/>
              <w:bottom w:val="nil"/>
              <w:right w:val="single" w:sz="6" w:space="0" w:color="auto"/>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Удостоверяван материален</w:t>
            </w:r>
          </w:p>
        </w:tc>
        <w:tc>
          <w:tcPr>
            <w:tcW w:w="3570" w:type="dxa"/>
            <w:tcBorders>
              <w:top w:val="single" w:sz="6" w:space="0" w:color="auto"/>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Нотариална такса (в лв.)</w:t>
            </w:r>
          </w:p>
        </w:tc>
      </w:tr>
      <w:tr w:rsidR="00013732" w:rsidRPr="00013732" w:rsidTr="00013732">
        <w:tc>
          <w:tcPr>
            <w:tcW w:w="3555" w:type="dxa"/>
            <w:tcBorders>
              <w:top w:val="nil"/>
              <w:left w:val="nil"/>
              <w:bottom w:val="single" w:sz="6" w:space="0" w:color="auto"/>
              <w:right w:val="single" w:sz="6" w:space="0" w:color="auto"/>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интерес</w:t>
            </w:r>
          </w:p>
        </w:tc>
        <w:tc>
          <w:tcPr>
            <w:tcW w:w="3570" w:type="dxa"/>
            <w:tcBorders>
              <w:top w:val="nil"/>
              <w:left w:val="nil"/>
              <w:bottom w:val="single" w:sz="6" w:space="0" w:color="auto"/>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до 100 лв. включително</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30</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101 - 1000 лв.</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30 + 1,5 на сто за горни-</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proofErr w:type="spellStart"/>
            <w:r w:rsidRPr="00013732">
              <w:rPr>
                <w:rFonts w:ascii="Times New Roman" w:eastAsia="Times New Roman" w:hAnsi="Times New Roman" w:cs="Times New Roman"/>
                <w:color w:val="000000"/>
                <w:sz w:val="24"/>
                <w:szCs w:val="24"/>
                <w:lang w:eastAsia="bg-BG"/>
              </w:rPr>
              <w:t>цата</w:t>
            </w:r>
            <w:proofErr w:type="spellEnd"/>
            <w:r w:rsidRPr="00013732">
              <w:rPr>
                <w:rFonts w:ascii="Times New Roman" w:eastAsia="Times New Roman" w:hAnsi="Times New Roman" w:cs="Times New Roman"/>
                <w:color w:val="000000"/>
                <w:sz w:val="24"/>
                <w:szCs w:val="24"/>
                <w:lang w:eastAsia="bg-BG"/>
              </w:rPr>
              <w:t xml:space="preserve"> над 100 лв.</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1001 - 10 000 лв.</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xml:space="preserve">43,50 + 1,3 на сто за </w:t>
            </w:r>
            <w:proofErr w:type="spellStart"/>
            <w:r w:rsidRPr="00013732">
              <w:rPr>
                <w:rFonts w:ascii="Times New Roman" w:eastAsia="Times New Roman" w:hAnsi="Times New Roman" w:cs="Times New Roman"/>
                <w:color w:val="000000"/>
                <w:sz w:val="24"/>
                <w:szCs w:val="24"/>
                <w:lang w:eastAsia="bg-BG"/>
              </w:rPr>
              <w:t>гор</w:t>
            </w:r>
            <w:proofErr w:type="spellEnd"/>
            <w:r w:rsidRPr="00013732">
              <w:rPr>
                <w:rFonts w:ascii="Times New Roman" w:eastAsia="Times New Roman" w:hAnsi="Times New Roman" w:cs="Times New Roman"/>
                <w:color w:val="000000"/>
                <w:sz w:val="24"/>
                <w:szCs w:val="24"/>
                <w:lang w:eastAsia="bg-BG"/>
              </w:rPr>
              <w:t>-</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proofErr w:type="spellStart"/>
            <w:r w:rsidRPr="00013732">
              <w:rPr>
                <w:rFonts w:ascii="Times New Roman" w:eastAsia="Times New Roman" w:hAnsi="Times New Roman" w:cs="Times New Roman"/>
                <w:color w:val="000000"/>
                <w:sz w:val="24"/>
                <w:szCs w:val="24"/>
                <w:lang w:eastAsia="bg-BG"/>
              </w:rPr>
              <w:t>ницата</w:t>
            </w:r>
            <w:proofErr w:type="spellEnd"/>
            <w:r w:rsidRPr="00013732">
              <w:rPr>
                <w:rFonts w:ascii="Times New Roman" w:eastAsia="Times New Roman" w:hAnsi="Times New Roman" w:cs="Times New Roman"/>
                <w:color w:val="000000"/>
                <w:sz w:val="24"/>
                <w:szCs w:val="24"/>
                <w:lang w:eastAsia="bg-BG"/>
              </w:rPr>
              <w:t xml:space="preserve"> над 1000 лв.</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10 001 - 50 000 лв.</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xml:space="preserve">160,50 + 0,8 на сто за </w:t>
            </w:r>
            <w:proofErr w:type="spellStart"/>
            <w:r w:rsidRPr="00013732">
              <w:rPr>
                <w:rFonts w:ascii="Times New Roman" w:eastAsia="Times New Roman" w:hAnsi="Times New Roman" w:cs="Times New Roman"/>
                <w:color w:val="000000"/>
                <w:sz w:val="24"/>
                <w:szCs w:val="24"/>
                <w:lang w:eastAsia="bg-BG"/>
              </w:rPr>
              <w:t>гор</w:t>
            </w:r>
            <w:proofErr w:type="spellEnd"/>
            <w:r w:rsidRPr="00013732">
              <w:rPr>
                <w:rFonts w:ascii="Times New Roman" w:eastAsia="Times New Roman" w:hAnsi="Times New Roman" w:cs="Times New Roman"/>
                <w:color w:val="000000"/>
                <w:sz w:val="24"/>
                <w:szCs w:val="24"/>
                <w:lang w:eastAsia="bg-BG"/>
              </w:rPr>
              <w:t>-</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proofErr w:type="spellStart"/>
            <w:r w:rsidRPr="00013732">
              <w:rPr>
                <w:rFonts w:ascii="Times New Roman" w:eastAsia="Times New Roman" w:hAnsi="Times New Roman" w:cs="Times New Roman"/>
                <w:color w:val="000000"/>
                <w:sz w:val="24"/>
                <w:szCs w:val="24"/>
                <w:lang w:eastAsia="bg-BG"/>
              </w:rPr>
              <w:t>ницата</w:t>
            </w:r>
            <w:proofErr w:type="spellEnd"/>
            <w:r w:rsidRPr="00013732">
              <w:rPr>
                <w:rFonts w:ascii="Times New Roman" w:eastAsia="Times New Roman" w:hAnsi="Times New Roman" w:cs="Times New Roman"/>
                <w:color w:val="000000"/>
                <w:sz w:val="24"/>
                <w:szCs w:val="24"/>
                <w:lang w:eastAsia="bg-BG"/>
              </w:rPr>
              <w:t xml:space="preserve"> над 10 000 лв.</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50 001 - 100 000 лв.</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xml:space="preserve">480,50 + 0,5 на сто за </w:t>
            </w:r>
            <w:proofErr w:type="spellStart"/>
            <w:r w:rsidRPr="00013732">
              <w:rPr>
                <w:rFonts w:ascii="Times New Roman" w:eastAsia="Times New Roman" w:hAnsi="Times New Roman" w:cs="Times New Roman"/>
                <w:color w:val="000000"/>
                <w:sz w:val="24"/>
                <w:szCs w:val="24"/>
                <w:lang w:eastAsia="bg-BG"/>
              </w:rPr>
              <w:t>гор</w:t>
            </w:r>
            <w:proofErr w:type="spellEnd"/>
            <w:r w:rsidRPr="00013732">
              <w:rPr>
                <w:rFonts w:ascii="Times New Roman" w:eastAsia="Times New Roman" w:hAnsi="Times New Roman" w:cs="Times New Roman"/>
                <w:color w:val="000000"/>
                <w:sz w:val="24"/>
                <w:szCs w:val="24"/>
                <w:lang w:eastAsia="bg-BG"/>
              </w:rPr>
              <w:t>-</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lastRenderedPageBreak/>
              <w:t> </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proofErr w:type="spellStart"/>
            <w:r w:rsidRPr="00013732">
              <w:rPr>
                <w:rFonts w:ascii="Times New Roman" w:eastAsia="Times New Roman" w:hAnsi="Times New Roman" w:cs="Times New Roman"/>
                <w:color w:val="000000"/>
                <w:sz w:val="24"/>
                <w:szCs w:val="24"/>
                <w:lang w:eastAsia="bg-BG"/>
              </w:rPr>
              <w:t>ницата</w:t>
            </w:r>
            <w:proofErr w:type="spellEnd"/>
            <w:r w:rsidRPr="00013732">
              <w:rPr>
                <w:rFonts w:ascii="Times New Roman" w:eastAsia="Times New Roman" w:hAnsi="Times New Roman" w:cs="Times New Roman"/>
                <w:color w:val="000000"/>
                <w:sz w:val="24"/>
                <w:szCs w:val="24"/>
                <w:lang w:eastAsia="bg-BG"/>
              </w:rPr>
              <w:t xml:space="preserve"> над 50 000 лв.</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100 001 - 500 000 лв.</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xml:space="preserve">730,50 + 0,2 на сто за </w:t>
            </w:r>
            <w:proofErr w:type="spellStart"/>
            <w:r w:rsidRPr="00013732">
              <w:rPr>
                <w:rFonts w:ascii="Times New Roman" w:eastAsia="Times New Roman" w:hAnsi="Times New Roman" w:cs="Times New Roman"/>
                <w:color w:val="000000"/>
                <w:sz w:val="24"/>
                <w:szCs w:val="24"/>
                <w:lang w:eastAsia="bg-BG"/>
              </w:rPr>
              <w:t>гор</w:t>
            </w:r>
            <w:proofErr w:type="spellEnd"/>
            <w:r w:rsidRPr="00013732">
              <w:rPr>
                <w:rFonts w:ascii="Times New Roman" w:eastAsia="Times New Roman" w:hAnsi="Times New Roman" w:cs="Times New Roman"/>
                <w:color w:val="000000"/>
                <w:sz w:val="24"/>
                <w:szCs w:val="24"/>
                <w:lang w:eastAsia="bg-BG"/>
              </w:rPr>
              <w:t>-</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proofErr w:type="spellStart"/>
            <w:r w:rsidRPr="00013732">
              <w:rPr>
                <w:rFonts w:ascii="Times New Roman" w:eastAsia="Times New Roman" w:hAnsi="Times New Roman" w:cs="Times New Roman"/>
                <w:color w:val="000000"/>
                <w:sz w:val="24"/>
                <w:szCs w:val="24"/>
                <w:lang w:eastAsia="bg-BG"/>
              </w:rPr>
              <w:t>ницата</w:t>
            </w:r>
            <w:proofErr w:type="spellEnd"/>
            <w:r w:rsidRPr="00013732">
              <w:rPr>
                <w:rFonts w:ascii="Times New Roman" w:eastAsia="Times New Roman" w:hAnsi="Times New Roman" w:cs="Times New Roman"/>
                <w:color w:val="000000"/>
                <w:sz w:val="24"/>
                <w:szCs w:val="24"/>
                <w:lang w:eastAsia="bg-BG"/>
              </w:rPr>
              <w:t xml:space="preserve"> над 100 000 лв.</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над 500 000 лв.</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1530,50 + 0,1 на сто за</w:t>
            </w:r>
          </w:p>
        </w:tc>
      </w:tr>
      <w:tr w:rsidR="00013732" w:rsidRPr="00013732" w:rsidTr="00013732">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3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горницата над 500 000 лв.,</w:t>
            </w:r>
          </w:p>
        </w:tc>
      </w:tr>
      <w:tr w:rsidR="00013732" w:rsidRPr="00013732" w:rsidTr="00013732">
        <w:tc>
          <w:tcPr>
            <w:tcW w:w="3570" w:type="dxa"/>
            <w:tcBorders>
              <w:top w:val="nil"/>
              <w:left w:val="nil"/>
              <w:bottom w:val="single" w:sz="6" w:space="0" w:color="auto"/>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c>
          <w:tcPr>
            <w:tcW w:w="3570" w:type="dxa"/>
            <w:tcBorders>
              <w:top w:val="nil"/>
              <w:left w:val="nil"/>
              <w:bottom w:val="single" w:sz="6" w:space="0" w:color="auto"/>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но не повече от 6000 лв.</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9. (</w:t>
      </w:r>
      <w:proofErr w:type="spellStart"/>
      <w:proofErr w:type="gramStart"/>
      <w:r w:rsidRPr="00013732">
        <w:rPr>
          <w:rFonts w:ascii="Times New Roman" w:eastAsia="Times New Roman" w:hAnsi="Times New Roman" w:cs="Times New Roman"/>
          <w:color w:val="000000"/>
          <w:sz w:val="24"/>
          <w:szCs w:val="24"/>
          <w:lang w:val="en" w:eastAsia="bg-BG"/>
        </w:rPr>
        <w:t>изм</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датата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подписите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договори</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едностранни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изявления</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подлежащи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вписване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издаване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препис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обявено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саморъчно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изпълнение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протест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приемане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съхранение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документи</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книжа</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съдържанието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частни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документи</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50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8, </w:t>
      </w:r>
      <w:proofErr w:type="spellStart"/>
      <w:r w:rsidRPr="00013732">
        <w:rPr>
          <w:rFonts w:ascii="Times New Roman" w:eastAsia="Times New Roman" w:hAnsi="Times New Roman" w:cs="Times New Roman"/>
          <w:color w:val="000000"/>
          <w:sz w:val="24"/>
          <w:szCs w:val="24"/>
          <w:lang w:val="en" w:eastAsia="bg-BG"/>
        </w:rPr>
        <w:t>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по-малко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30 </w:t>
      </w:r>
      <w:proofErr w:type="spellStart"/>
      <w:r w:rsidRPr="00013732">
        <w:rPr>
          <w:rFonts w:ascii="Times New Roman" w:eastAsia="Times New Roman" w:hAnsi="Times New Roman" w:cs="Times New Roman"/>
          <w:color w:val="000000"/>
          <w:sz w:val="24"/>
          <w:szCs w:val="24"/>
          <w:lang w:val="en" w:eastAsia="bg-BG"/>
        </w:rPr>
        <w:t>лв</w:t>
      </w:r>
      <w:proofErr w:type="spellEnd"/>
      <w:r w:rsidRPr="00013732">
        <w:rPr>
          <w:rFonts w:ascii="Times New Roman" w:eastAsia="Times New Roman" w:hAnsi="Times New Roman" w:cs="Times New Roman"/>
          <w:color w:val="000000"/>
          <w:sz w:val="24"/>
          <w:szCs w:val="24"/>
          <w:lang w:val="en" w:eastAsia="bg-BG"/>
        </w:rPr>
        <w:t>.</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10. (</w:t>
      </w:r>
      <w:proofErr w:type="spellStart"/>
      <w:proofErr w:type="gramStart"/>
      <w:r w:rsidRPr="00013732">
        <w:rPr>
          <w:rFonts w:ascii="Times New Roman" w:eastAsia="Times New Roman" w:hAnsi="Times New Roman" w:cs="Times New Roman"/>
          <w:color w:val="000000"/>
          <w:sz w:val="24"/>
          <w:szCs w:val="24"/>
          <w:lang w:val="en" w:eastAsia="bg-BG"/>
        </w:rPr>
        <w:t>доп</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proofErr w:type="gram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датата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подписите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договори</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30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8, </w:t>
      </w:r>
      <w:proofErr w:type="spellStart"/>
      <w:r w:rsidRPr="00013732">
        <w:rPr>
          <w:rFonts w:ascii="Times New Roman" w:eastAsia="Times New Roman" w:hAnsi="Times New Roman" w:cs="Times New Roman"/>
          <w:color w:val="000000"/>
          <w:sz w:val="24"/>
          <w:szCs w:val="24"/>
          <w:lang w:val="en" w:eastAsia="bg-BG"/>
        </w:rPr>
        <w:t>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по-малко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30 </w:t>
      </w:r>
      <w:proofErr w:type="spellStart"/>
      <w:r w:rsidRPr="00013732">
        <w:rPr>
          <w:rFonts w:ascii="Times New Roman" w:eastAsia="Times New Roman" w:hAnsi="Times New Roman" w:cs="Times New Roman"/>
          <w:color w:val="000000"/>
          <w:sz w:val="24"/>
          <w:szCs w:val="24"/>
          <w:lang w:val="en" w:eastAsia="bg-BG"/>
        </w:rPr>
        <w:t>лв</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9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издаване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препис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обявено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саморъчно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едновременно</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6, </w:t>
      </w:r>
      <w:proofErr w:type="spellStart"/>
      <w:r w:rsidRPr="00013732">
        <w:rPr>
          <w:rFonts w:ascii="Times New Roman" w:eastAsia="Times New Roman" w:hAnsi="Times New Roman" w:cs="Times New Roman"/>
          <w:color w:val="000000"/>
          <w:sz w:val="24"/>
          <w:szCs w:val="24"/>
          <w:lang w:val="en" w:eastAsia="bg-BG"/>
        </w:rPr>
        <w:t>като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всеки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следващ</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препис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същото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6.</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11.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обстоятелствена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както</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датата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подписите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договори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прехвърляне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собствеността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върху</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моторни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превозни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средства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8.</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8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обстоятелствена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дължи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предявяване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искането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непризнаване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собствеността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връща</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12. (</w:t>
      </w:r>
      <w:proofErr w:type="spellStart"/>
      <w:proofErr w:type="gramStart"/>
      <w:r w:rsidRPr="00013732">
        <w:rPr>
          <w:rFonts w:ascii="Times New Roman" w:eastAsia="Times New Roman" w:hAnsi="Times New Roman" w:cs="Times New Roman"/>
          <w:color w:val="000000"/>
          <w:sz w:val="24"/>
          <w:szCs w:val="24"/>
          <w:lang w:val="en" w:eastAsia="bg-BG"/>
        </w:rPr>
        <w:t>изм</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proofErr w:type="gram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датата</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подписите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едностранни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изявления</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разписки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дължими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или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издължени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суми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молби</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съгласия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заличаване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ипотеки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разни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гаранции</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др</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половината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10, </w:t>
      </w:r>
      <w:proofErr w:type="spellStart"/>
      <w:r w:rsidRPr="00013732">
        <w:rPr>
          <w:rFonts w:ascii="Times New Roman" w:eastAsia="Times New Roman" w:hAnsi="Times New Roman" w:cs="Times New Roman"/>
          <w:color w:val="000000"/>
          <w:sz w:val="24"/>
          <w:szCs w:val="24"/>
          <w:lang w:val="en" w:eastAsia="bg-BG"/>
        </w:rPr>
        <w:t>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по-малко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25 </w:t>
      </w:r>
      <w:proofErr w:type="spellStart"/>
      <w:r w:rsidRPr="00013732">
        <w:rPr>
          <w:rFonts w:ascii="Times New Roman" w:eastAsia="Times New Roman" w:hAnsi="Times New Roman" w:cs="Times New Roman"/>
          <w:color w:val="000000"/>
          <w:sz w:val="24"/>
          <w:szCs w:val="24"/>
          <w:lang w:val="en" w:eastAsia="bg-BG"/>
        </w:rPr>
        <w:t>лв</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13. (</w:t>
      </w:r>
      <w:proofErr w:type="spellStart"/>
      <w:proofErr w:type="gramStart"/>
      <w:r w:rsidRPr="00013732">
        <w:rPr>
          <w:rFonts w:ascii="Times New Roman" w:eastAsia="Times New Roman" w:hAnsi="Times New Roman" w:cs="Times New Roman"/>
          <w:color w:val="000000"/>
          <w:sz w:val="24"/>
          <w:szCs w:val="24"/>
          <w:lang w:val="en" w:eastAsia="bg-BG"/>
        </w:rPr>
        <w:t>изм</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управление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имущество</w:t>
      </w:r>
      <w:proofErr w:type="spellEnd"/>
      <w:r w:rsidRPr="00013732">
        <w:rPr>
          <w:rFonts w:ascii="Times New Roman" w:eastAsia="Times New Roman" w:hAnsi="Times New Roman" w:cs="Times New Roman"/>
          <w:color w:val="000000"/>
          <w:sz w:val="24"/>
          <w:szCs w:val="24"/>
          <w:lang w:val="en" w:eastAsia="bg-BG"/>
        </w:rPr>
        <w:t xml:space="preserve"> - </w:t>
      </w:r>
      <w:proofErr w:type="spellStart"/>
      <w:r w:rsidRPr="00013732">
        <w:rPr>
          <w:rFonts w:ascii="Times New Roman" w:eastAsia="Times New Roman" w:hAnsi="Times New Roman" w:cs="Times New Roman"/>
          <w:color w:val="000000"/>
          <w:sz w:val="24"/>
          <w:szCs w:val="24"/>
          <w:lang w:val="en" w:eastAsia="bg-BG"/>
        </w:rPr>
        <w:t>върху</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брутния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месечен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доход</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имуществото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периода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поръчката</w:t>
      </w:r>
      <w:proofErr w:type="spellEnd"/>
      <w:r w:rsidRPr="00013732">
        <w:rPr>
          <w:rFonts w:ascii="Times New Roman" w:eastAsia="Times New Roman" w:hAnsi="Times New Roman" w:cs="Times New Roman"/>
          <w:color w:val="000000"/>
          <w:sz w:val="24"/>
          <w:szCs w:val="24"/>
          <w:lang w:val="en" w:eastAsia="bg-BG"/>
        </w:rPr>
        <w:t>:</w:t>
      </w:r>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7770"/>
      </w:tblGrid>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за всеки месец - 20 на сто,</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но не по-малко от 50 лв.</w:t>
            </w:r>
          </w:p>
        </w:tc>
      </w:tr>
      <w:tr w:rsidR="00013732" w:rsidRPr="00013732" w:rsidTr="00013732">
        <w:tc>
          <w:tcPr>
            <w:tcW w:w="77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 </w:t>
            </w:r>
          </w:p>
        </w:tc>
      </w:tr>
    </w:tbl>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vanish/>
          <w:color w:val="000000"/>
          <w:sz w:val="24"/>
          <w:szCs w:val="24"/>
          <w:lang w:val="en" w:eastAsia="bg-BG"/>
        </w:rPr>
      </w:pPr>
    </w:p>
    <w:tbl>
      <w:tblPr>
        <w:tblW w:w="0" w:type="auto"/>
        <w:tblCellMar>
          <w:top w:w="15" w:type="dxa"/>
          <w:left w:w="15" w:type="dxa"/>
          <w:bottom w:w="15" w:type="dxa"/>
          <w:right w:w="15" w:type="dxa"/>
        </w:tblCellMar>
        <w:tblLook w:val="04A0" w:firstRow="1" w:lastRow="0" w:firstColumn="1" w:lastColumn="0" w:noHBand="0" w:noVBand="1"/>
      </w:tblPr>
      <w:tblGrid>
        <w:gridCol w:w="6570"/>
        <w:gridCol w:w="1770"/>
      </w:tblGrid>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III. Нотариални такси според изразходваното време</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(лв./час)</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14. (изм. - ДВ, бр. 39 от 2009 г., в сила от 01.07.2009 г.) За устен правен съвет или консултация</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8</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15. (Изм. - ДВ, бр. 39 от 2009 г., в сила от 01.07.2009 г.) За писмен правен съвет или консултация и при посредничество за изясняване волята на страните</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15</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16. За справки, набавяне на документи, книжа и др.</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w:t>
            </w:r>
          </w:p>
        </w:tc>
      </w:tr>
    </w:tbl>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14, 15 и 16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непълен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час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пълен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час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преди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действието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нотариусът</w:t>
      </w:r>
      <w:proofErr w:type="spellEnd"/>
      <w:r w:rsidRPr="00013732">
        <w:rPr>
          <w:rFonts w:ascii="Times New Roman" w:eastAsia="Times New Roman" w:hAnsi="Times New Roman" w:cs="Times New Roman"/>
          <w:color w:val="000000"/>
          <w:sz w:val="24"/>
          <w:szCs w:val="24"/>
          <w:lang w:val="en" w:eastAsia="bg-BG"/>
        </w:rPr>
        <w:t xml:space="preserve"> е </w:t>
      </w:r>
      <w:proofErr w:type="spellStart"/>
      <w:r w:rsidRPr="00013732">
        <w:rPr>
          <w:rFonts w:ascii="Times New Roman" w:eastAsia="Times New Roman" w:hAnsi="Times New Roman" w:cs="Times New Roman"/>
          <w:color w:val="000000"/>
          <w:sz w:val="24"/>
          <w:szCs w:val="24"/>
          <w:lang w:val="en" w:eastAsia="bg-BG"/>
        </w:rPr>
        <w:t>длъжен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укаже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приблизително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необходимото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време</w:t>
      </w:r>
      <w:proofErr w:type="spellEnd"/>
      <w:r w:rsidRPr="00013732">
        <w:rPr>
          <w:rFonts w:ascii="Times New Roman" w:eastAsia="Times New Roman" w:hAnsi="Times New Roman" w:cs="Times New Roman"/>
          <w:color w:val="000000"/>
          <w:sz w:val="24"/>
          <w:szCs w:val="24"/>
          <w:lang w:val="en" w:eastAsia="bg-BG"/>
        </w:rPr>
        <w:t>.</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IV. </w:t>
      </w:r>
      <w:proofErr w:type="spellStart"/>
      <w:r w:rsidRPr="00013732">
        <w:rPr>
          <w:rFonts w:ascii="Times New Roman" w:eastAsia="Times New Roman" w:hAnsi="Times New Roman" w:cs="Times New Roman"/>
          <w:color w:val="000000"/>
          <w:sz w:val="24"/>
          <w:szCs w:val="24"/>
          <w:lang w:val="en" w:eastAsia="bg-BG"/>
        </w:rPr>
        <w:t>Нотариални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документи</w:t>
      </w:r>
      <w:proofErr w:type="spell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17.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поправка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отмяна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констативен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протокол</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саморъчно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молба-декларация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обстоятелствена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17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отмяна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констативен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протокол</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когато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самият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или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lastRenderedPageBreak/>
        <w:t>констативен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протокол</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бъде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издаден</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ден</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w:t>
      </w:r>
      <w:proofErr w:type="spellStart"/>
      <w:proofErr w:type="gramStart"/>
      <w:r w:rsidRPr="00013732">
        <w:rPr>
          <w:rFonts w:ascii="Times New Roman" w:eastAsia="Times New Roman" w:hAnsi="Times New Roman" w:cs="Times New Roman"/>
          <w:color w:val="000000"/>
          <w:sz w:val="24"/>
          <w:szCs w:val="24"/>
          <w:lang w:val="en" w:eastAsia="bg-BG"/>
        </w:rPr>
        <w:t>Ако</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едномесечен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срок</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актът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или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констативният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протокол</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бъде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издаден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18.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покана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3.</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19.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без</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4.</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20.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а) </w:t>
      </w:r>
      <w:proofErr w:type="spellStart"/>
      <w:proofErr w:type="gramStart"/>
      <w:r w:rsidRPr="00013732">
        <w:rPr>
          <w:rFonts w:ascii="Times New Roman" w:eastAsia="Times New Roman" w:hAnsi="Times New Roman" w:cs="Times New Roman"/>
          <w:color w:val="000000"/>
          <w:sz w:val="24"/>
          <w:szCs w:val="24"/>
          <w:lang w:val="en" w:eastAsia="bg-BG"/>
        </w:rPr>
        <w:t>на</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посочените</w:t>
      </w:r>
      <w:proofErr w:type="spellEnd"/>
      <w:r w:rsidRPr="00013732">
        <w:rPr>
          <w:rFonts w:ascii="Times New Roman" w:eastAsia="Times New Roman" w:hAnsi="Times New Roman" w:cs="Times New Roman"/>
          <w:color w:val="000000"/>
          <w:sz w:val="24"/>
          <w:szCs w:val="24"/>
          <w:lang w:val="en" w:eastAsia="bg-BG"/>
        </w:rPr>
        <w:t xml:space="preserve"> в т. 1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8;</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б) (</w:t>
      </w:r>
      <w:proofErr w:type="spellStart"/>
      <w:proofErr w:type="gramStart"/>
      <w:r w:rsidRPr="00013732">
        <w:rPr>
          <w:rFonts w:ascii="Times New Roman" w:eastAsia="Times New Roman" w:hAnsi="Times New Roman" w:cs="Times New Roman"/>
          <w:color w:val="000000"/>
          <w:sz w:val="24"/>
          <w:szCs w:val="24"/>
          <w:lang w:val="en" w:eastAsia="bg-BG"/>
        </w:rPr>
        <w:t>изм</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proofErr w:type="gramStart"/>
      <w:r w:rsidRPr="00013732">
        <w:rPr>
          <w:rFonts w:ascii="Times New Roman" w:eastAsia="Times New Roman" w:hAnsi="Times New Roman" w:cs="Times New Roman"/>
          <w:color w:val="000000"/>
          <w:sz w:val="24"/>
          <w:szCs w:val="24"/>
          <w:lang w:val="en" w:eastAsia="bg-BG"/>
        </w:rPr>
        <w:t>на</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договор</w:t>
      </w:r>
      <w:proofErr w:type="spellEnd"/>
      <w:r w:rsidRPr="00013732">
        <w:rPr>
          <w:rFonts w:ascii="Times New Roman" w:eastAsia="Times New Roman" w:hAnsi="Times New Roman" w:cs="Times New Roman"/>
          <w:color w:val="000000"/>
          <w:sz w:val="24"/>
          <w:szCs w:val="24"/>
          <w:lang w:val="en" w:eastAsia="bg-BG"/>
        </w:rPr>
        <w:t xml:space="preserve"> с </w:t>
      </w:r>
      <w:proofErr w:type="spellStart"/>
      <w:r w:rsidRPr="00013732">
        <w:rPr>
          <w:rFonts w:ascii="Times New Roman" w:eastAsia="Times New Roman" w:hAnsi="Times New Roman" w:cs="Times New Roman"/>
          <w:color w:val="000000"/>
          <w:sz w:val="24"/>
          <w:szCs w:val="24"/>
          <w:lang w:val="en" w:eastAsia="bg-BG"/>
        </w:rPr>
        <w:t>определен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материален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интерес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11.</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20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акт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образувано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дело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обстоятелствена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w:t>
      </w:r>
      <w:proofErr w:type="spellStart"/>
      <w:proofErr w:type="gram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когато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бъде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извършено</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ден</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w:t>
      </w:r>
      <w:proofErr w:type="spellStart"/>
      <w:proofErr w:type="gramStart"/>
      <w:r w:rsidRPr="00013732">
        <w:rPr>
          <w:rFonts w:ascii="Times New Roman" w:eastAsia="Times New Roman" w:hAnsi="Times New Roman" w:cs="Times New Roman"/>
          <w:color w:val="000000"/>
          <w:sz w:val="24"/>
          <w:szCs w:val="24"/>
          <w:lang w:val="en" w:eastAsia="bg-BG"/>
        </w:rPr>
        <w:t>Ако</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едномесечен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срок</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завещанието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бъде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извършено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9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21.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12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12.</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22.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страните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проект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извършена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без</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половината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съответната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17-21. </w:t>
      </w:r>
      <w:proofErr w:type="spellStart"/>
      <w:proofErr w:type="gramStart"/>
      <w:r w:rsidRPr="00013732">
        <w:rPr>
          <w:rFonts w:ascii="Times New Roman" w:eastAsia="Times New Roman" w:hAnsi="Times New Roman" w:cs="Times New Roman"/>
          <w:color w:val="000000"/>
          <w:sz w:val="24"/>
          <w:szCs w:val="24"/>
          <w:lang w:val="en" w:eastAsia="bg-BG"/>
        </w:rPr>
        <w:t>Ако</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едномесечен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срок</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бъде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извършено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удостоверяване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другата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половина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съответно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само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разликата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когато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има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такава</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spellStart"/>
      <w:proofErr w:type="gramStart"/>
      <w:r w:rsidRPr="00013732">
        <w:rPr>
          <w:rFonts w:ascii="Times New Roman" w:eastAsia="Times New Roman" w:hAnsi="Times New Roman" w:cs="Times New Roman"/>
          <w:color w:val="000000"/>
          <w:sz w:val="24"/>
          <w:szCs w:val="24"/>
          <w:lang w:val="en" w:eastAsia="bg-BG"/>
        </w:rPr>
        <w:t>Забележка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Таксите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т. 17-21 </w:t>
      </w:r>
      <w:proofErr w:type="spellStart"/>
      <w:r w:rsidRPr="00013732">
        <w:rPr>
          <w:rFonts w:ascii="Times New Roman" w:eastAsia="Times New Roman" w:hAnsi="Times New Roman" w:cs="Times New Roman"/>
          <w:color w:val="000000"/>
          <w:sz w:val="24"/>
          <w:szCs w:val="24"/>
          <w:lang w:val="en" w:eastAsia="bg-BG"/>
        </w:rPr>
        <w:t>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събират</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изготвяне</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проверка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документи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управление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имущество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възложено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същия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нотариус</w:t>
      </w:r>
      <w:proofErr w:type="spellEnd"/>
      <w:r w:rsidRPr="00013732">
        <w:rPr>
          <w:rFonts w:ascii="Times New Roman" w:eastAsia="Times New Roman" w:hAnsi="Times New Roman" w:cs="Times New Roman"/>
          <w:color w:val="000000"/>
          <w:sz w:val="24"/>
          <w:szCs w:val="24"/>
          <w:lang w:val="en" w:eastAsia="bg-BG"/>
        </w:rPr>
        <w:t>.</w:t>
      </w:r>
      <w:proofErr w:type="gramEnd"/>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V. </w:t>
      </w:r>
      <w:proofErr w:type="spellStart"/>
      <w:r w:rsidRPr="00013732">
        <w:rPr>
          <w:rFonts w:ascii="Times New Roman" w:eastAsia="Times New Roman" w:hAnsi="Times New Roman" w:cs="Times New Roman"/>
          <w:color w:val="000000"/>
          <w:sz w:val="24"/>
          <w:szCs w:val="24"/>
          <w:lang w:val="en" w:eastAsia="bg-BG"/>
        </w:rPr>
        <w:t>Допълнителна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w:t>
      </w:r>
      <w:proofErr w:type="spellEnd"/>
    </w:p>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23. (</w:t>
      </w:r>
      <w:proofErr w:type="spellStart"/>
      <w:proofErr w:type="gramStart"/>
      <w:r w:rsidRPr="00013732">
        <w:rPr>
          <w:rFonts w:ascii="Times New Roman" w:eastAsia="Times New Roman" w:hAnsi="Times New Roman" w:cs="Times New Roman"/>
          <w:color w:val="000000"/>
          <w:sz w:val="24"/>
          <w:szCs w:val="24"/>
          <w:lang w:val="en" w:eastAsia="bg-BG"/>
        </w:rPr>
        <w:t>изм</w:t>
      </w:r>
      <w:proofErr w:type="spellEnd"/>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xml:space="preserve">- ДВ, </w:t>
      </w:r>
      <w:proofErr w:type="spellStart"/>
      <w:r w:rsidRPr="00013732">
        <w:rPr>
          <w:rFonts w:ascii="Times New Roman" w:eastAsia="Times New Roman" w:hAnsi="Times New Roman" w:cs="Times New Roman"/>
          <w:color w:val="000000"/>
          <w:sz w:val="24"/>
          <w:szCs w:val="24"/>
          <w:lang w:val="en" w:eastAsia="bg-BG"/>
        </w:rPr>
        <w:t>бр</w:t>
      </w:r>
      <w:proofErr w:type="spellEnd"/>
      <w:r w:rsidRPr="00013732">
        <w:rPr>
          <w:rFonts w:ascii="Times New Roman" w:eastAsia="Times New Roman" w:hAnsi="Times New Roman" w:cs="Times New Roman"/>
          <w:color w:val="000000"/>
          <w:sz w:val="24"/>
          <w:szCs w:val="24"/>
          <w:lang w:val="en" w:eastAsia="bg-BG"/>
        </w:rPr>
        <w:t>.</w:t>
      </w:r>
      <w:proofErr w:type="gramEnd"/>
      <w:r w:rsidRPr="00013732">
        <w:rPr>
          <w:rFonts w:ascii="Times New Roman" w:eastAsia="Times New Roman" w:hAnsi="Times New Roman" w:cs="Times New Roman"/>
          <w:color w:val="000000"/>
          <w:sz w:val="24"/>
          <w:szCs w:val="24"/>
          <w:lang w:val="en" w:eastAsia="bg-BG"/>
        </w:rPr>
        <w:t xml:space="preserve"> 39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01.07.2009 г.) </w:t>
      </w:r>
      <w:proofErr w:type="spellStart"/>
      <w:r w:rsidRPr="00013732">
        <w:rPr>
          <w:rFonts w:ascii="Times New Roman" w:eastAsia="Times New Roman" w:hAnsi="Times New Roman" w:cs="Times New Roman"/>
          <w:color w:val="000000"/>
          <w:sz w:val="24"/>
          <w:szCs w:val="24"/>
          <w:lang w:val="en" w:eastAsia="bg-BG"/>
        </w:rPr>
        <w:t>За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действие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извършено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по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искане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молителя</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извън</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кантора</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неработно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време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или</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почивни</w:t>
      </w:r>
      <w:proofErr w:type="spellEnd"/>
      <w:r w:rsidRPr="00013732">
        <w:rPr>
          <w:rFonts w:ascii="Times New Roman" w:eastAsia="Times New Roman" w:hAnsi="Times New Roman" w:cs="Times New Roman"/>
          <w:color w:val="000000"/>
          <w:sz w:val="24"/>
          <w:szCs w:val="24"/>
          <w:lang w:val="en" w:eastAsia="bg-BG"/>
        </w:rPr>
        <w:t xml:space="preserve"> и </w:t>
      </w:r>
      <w:proofErr w:type="spellStart"/>
      <w:r w:rsidRPr="00013732">
        <w:rPr>
          <w:rFonts w:ascii="Times New Roman" w:eastAsia="Times New Roman" w:hAnsi="Times New Roman" w:cs="Times New Roman"/>
          <w:color w:val="000000"/>
          <w:sz w:val="24"/>
          <w:szCs w:val="24"/>
          <w:lang w:val="en" w:eastAsia="bg-BG"/>
        </w:rPr>
        <w:t>празнични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дни</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върху</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съответната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нотариална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такса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се</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заплаща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допълнително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както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следва</w:t>
      </w:r>
      <w:proofErr w:type="spellEnd"/>
      <w:r w:rsidRPr="00013732">
        <w:rPr>
          <w:rFonts w:ascii="Times New Roman" w:eastAsia="Times New Roman" w:hAnsi="Times New Roman" w:cs="Times New Roman"/>
          <w:color w:val="000000"/>
          <w:sz w:val="24"/>
          <w:szCs w:val="24"/>
          <w:lang w:val="en" w:eastAsia="bg-BG"/>
        </w:rPr>
        <w:t>:</w:t>
      </w:r>
    </w:p>
    <w:tbl>
      <w:tblPr>
        <w:tblW w:w="0" w:type="auto"/>
        <w:tblCellMar>
          <w:top w:w="15" w:type="dxa"/>
          <w:left w:w="15" w:type="dxa"/>
          <w:bottom w:w="15" w:type="dxa"/>
          <w:right w:w="15" w:type="dxa"/>
        </w:tblCellMar>
        <w:tblLook w:val="04A0" w:firstRow="1" w:lastRow="0" w:firstColumn="1" w:lastColumn="0" w:noHBand="0" w:noVBand="1"/>
      </w:tblPr>
      <w:tblGrid>
        <w:gridCol w:w="6570"/>
        <w:gridCol w:w="1770"/>
      </w:tblGrid>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ind w:left="30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а) извън нотариалната кантора в работно време</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25 на сто;</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ind w:left="30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б) в нотариалната кантора в неработно време</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25 на сто;</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ind w:left="30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в) извън нотариалната кантора в неработно време</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50 на сто</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ind w:left="30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г) извън нотариалната кантора и населеното място, където е установена</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50 на сто</w:t>
            </w:r>
          </w:p>
        </w:tc>
      </w:tr>
      <w:tr w:rsidR="00013732" w:rsidRPr="00013732" w:rsidTr="00013732">
        <w:tc>
          <w:tcPr>
            <w:tcW w:w="6570" w:type="dxa"/>
            <w:tcBorders>
              <w:top w:val="nil"/>
              <w:left w:val="nil"/>
              <w:bottom w:val="nil"/>
              <w:right w:val="nil"/>
            </w:tcBorders>
            <w:hideMark/>
          </w:tcPr>
          <w:p w:rsidR="00013732" w:rsidRPr="00013732" w:rsidRDefault="00013732" w:rsidP="00013732">
            <w:pPr>
              <w:spacing w:after="0" w:line="240" w:lineRule="auto"/>
              <w:ind w:left="300"/>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д) извън нотариалната кантора, в неработно време и извън населеното място, където е установена</w:t>
            </w:r>
          </w:p>
        </w:tc>
        <w:tc>
          <w:tcPr>
            <w:tcW w:w="1770" w:type="dxa"/>
            <w:tcBorders>
              <w:top w:val="nil"/>
              <w:left w:val="nil"/>
              <w:bottom w:val="nil"/>
              <w:right w:val="nil"/>
            </w:tcBorders>
            <w:hideMark/>
          </w:tcPr>
          <w:p w:rsidR="00013732" w:rsidRPr="00013732" w:rsidRDefault="00013732" w:rsidP="00013732">
            <w:pPr>
              <w:spacing w:after="0" w:line="240" w:lineRule="auto"/>
              <w:jc w:val="center"/>
              <w:textAlignment w:val="center"/>
              <w:rPr>
                <w:rFonts w:ascii="Times New Roman" w:eastAsia="Times New Roman" w:hAnsi="Times New Roman" w:cs="Times New Roman"/>
                <w:color w:val="000000"/>
                <w:sz w:val="24"/>
                <w:szCs w:val="24"/>
                <w:lang w:eastAsia="bg-BG"/>
              </w:rPr>
            </w:pPr>
            <w:r w:rsidRPr="00013732">
              <w:rPr>
                <w:rFonts w:ascii="Times New Roman" w:eastAsia="Times New Roman" w:hAnsi="Times New Roman" w:cs="Times New Roman"/>
                <w:color w:val="000000"/>
                <w:sz w:val="24"/>
                <w:szCs w:val="24"/>
                <w:lang w:eastAsia="bg-BG"/>
              </w:rPr>
              <w:t>в двоен размер.</w:t>
            </w:r>
          </w:p>
        </w:tc>
      </w:tr>
    </w:tbl>
    <w:p w:rsidR="00013732" w:rsidRPr="00013732" w:rsidRDefault="00013732" w:rsidP="0001373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proofErr w:type="spellStart"/>
      <w:r w:rsidRPr="00013732">
        <w:rPr>
          <w:rFonts w:ascii="Times New Roman" w:eastAsia="Times New Roman" w:hAnsi="Times New Roman" w:cs="Times New Roman"/>
          <w:b/>
          <w:bCs/>
          <w:color w:val="000000"/>
          <w:sz w:val="26"/>
          <w:szCs w:val="26"/>
          <w:lang w:val="en" w:eastAsia="bg-BG"/>
        </w:rPr>
        <w:t>Преходни</w:t>
      </w:r>
      <w:proofErr w:type="spellEnd"/>
      <w:r w:rsidRPr="00013732">
        <w:rPr>
          <w:rFonts w:ascii="Times New Roman" w:eastAsia="Times New Roman" w:hAnsi="Times New Roman" w:cs="Times New Roman"/>
          <w:b/>
          <w:bCs/>
          <w:color w:val="000000"/>
          <w:sz w:val="26"/>
          <w:szCs w:val="26"/>
          <w:lang w:val="en" w:eastAsia="bg-BG"/>
        </w:rPr>
        <w:t xml:space="preserve"> и </w:t>
      </w:r>
      <w:proofErr w:type="spellStart"/>
      <w:r w:rsidRPr="00013732">
        <w:rPr>
          <w:rFonts w:ascii="Times New Roman" w:eastAsia="Times New Roman" w:hAnsi="Times New Roman" w:cs="Times New Roman"/>
          <w:b/>
          <w:bCs/>
          <w:color w:val="000000"/>
          <w:sz w:val="26"/>
          <w:szCs w:val="26"/>
          <w:lang w:val="en" w:eastAsia="bg-BG"/>
        </w:rPr>
        <w:t>Заключителни</w:t>
      </w:r>
      <w:proofErr w:type="spellEnd"/>
      <w:r w:rsidRPr="00013732">
        <w:rPr>
          <w:rFonts w:ascii="Times New Roman" w:eastAsia="Times New Roman" w:hAnsi="Times New Roman" w:cs="Times New Roman"/>
          <w:b/>
          <w:bCs/>
          <w:color w:val="000000"/>
          <w:sz w:val="26"/>
          <w:szCs w:val="26"/>
          <w:lang w:val="en" w:eastAsia="bg-BG"/>
        </w:rPr>
        <w:t xml:space="preserve"> </w:t>
      </w:r>
      <w:proofErr w:type="spellStart"/>
      <w:r w:rsidRPr="00013732">
        <w:rPr>
          <w:rFonts w:ascii="Times New Roman" w:eastAsia="Times New Roman" w:hAnsi="Times New Roman" w:cs="Times New Roman"/>
          <w:b/>
          <w:bCs/>
          <w:color w:val="000000"/>
          <w:sz w:val="26"/>
          <w:szCs w:val="26"/>
          <w:lang w:val="en" w:eastAsia="bg-BG"/>
        </w:rPr>
        <w:t>разпоредби</w:t>
      </w:r>
      <w:proofErr w:type="spellEnd"/>
      <w:r w:rsidRPr="00013732">
        <w:rPr>
          <w:rFonts w:ascii="Times New Roman" w:eastAsia="Times New Roman" w:hAnsi="Times New Roman" w:cs="Times New Roman"/>
          <w:b/>
          <w:bCs/>
          <w:color w:val="000000"/>
          <w:sz w:val="26"/>
          <w:szCs w:val="26"/>
          <w:lang w:val="en" w:eastAsia="bg-BG"/>
        </w:rPr>
        <w:br/>
        <w:t xml:space="preserve">КЪМ ПОСТАНОВЛЕНИЕ № 109 ОТ 12 МАЙ 2009 Г. ЗА ИЗМЕНЕНИЕ И ДОПЪЛНЕНИЕ НА НОРМАТИВНИ АКТОВЕ НА МИНИСТЕРСКИЯ СЪВЕТ </w:t>
      </w:r>
    </w:p>
    <w:p w:rsidR="00013732" w:rsidRPr="00013732" w:rsidRDefault="00013732" w:rsidP="00013732">
      <w:pPr>
        <w:spacing w:after="0" w:line="240" w:lineRule="auto"/>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roofErr w:type="gramStart"/>
      <w:r w:rsidRPr="00013732">
        <w:rPr>
          <w:rFonts w:ascii="Times New Roman" w:eastAsia="Times New Roman" w:hAnsi="Times New Roman" w:cs="Times New Roman"/>
          <w:color w:val="000000"/>
          <w:sz w:val="24"/>
          <w:szCs w:val="24"/>
          <w:lang w:val="en" w:eastAsia="bg-BG"/>
        </w:rPr>
        <w:t>(ОБН.</w:t>
      </w:r>
      <w:proofErr w:type="gramEnd"/>
      <w:r w:rsidRPr="00013732">
        <w:rPr>
          <w:rFonts w:ascii="Times New Roman" w:eastAsia="Times New Roman" w:hAnsi="Times New Roman" w:cs="Times New Roman"/>
          <w:color w:val="000000"/>
          <w:sz w:val="24"/>
          <w:szCs w:val="24"/>
          <w:lang w:val="en" w:eastAsia="bg-BG"/>
        </w:rPr>
        <w:t xml:space="preserve"> </w:t>
      </w:r>
      <w:proofErr w:type="gramStart"/>
      <w:r w:rsidRPr="00013732">
        <w:rPr>
          <w:rFonts w:ascii="Times New Roman" w:eastAsia="Times New Roman" w:hAnsi="Times New Roman" w:cs="Times New Roman"/>
          <w:color w:val="000000"/>
          <w:sz w:val="24"/>
          <w:szCs w:val="24"/>
          <w:lang w:val="en" w:eastAsia="bg-BG"/>
        </w:rPr>
        <w:t>- ДВ, БР.</w:t>
      </w:r>
      <w:proofErr w:type="gramEnd"/>
      <w:r w:rsidRPr="00013732">
        <w:rPr>
          <w:rFonts w:ascii="Times New Roman" w:eastAsia="Times New Roman" w:hAnsi="Times New Roman" w:cs="Times New Roman"/>
          <w:color w:val="000000"/>
          <w:sz w:val="24"/>
          <w:szCs w:val="24"/>
          <w:lang w:val="en" w:eastAsia="bg-BG"/>
        </w:rPr>
        <w:t xml:space="preserve"> 39 ОТ 2009 </w:t>
      </w:r>
      <w:proofErr w:type="gramStart"/>
      <w:r w:rsidRPr="00013732">
        <w:rPr>
          <w:rFonts w:ascii="Times New Roman" w:eastAsia="Times New Roman" w:hAnsi="Times New Roman" w:cs="Times New Roman"/>
          <w:color w:val="000000"/>
          <w:sz w:val="24"/>
          <w:szCs w:val="24"/>
          <w:lang w:val="en" w:eastAsia="bg-BG"/>
        </w:rPr>
        <w:t>Г.,</w:t>
      </w:r>
      <w:proofErr w:type="gramEnd"/>
      <w:r w:rsidRPr="00013732">
        <w:rPr>
          <w:rFonts w:ascii="Times New Roman" w:eastAsia="Times New Roman" w:hAnsi="Times New Roman" w:cs="Times New Roman"/>
          <w:color w:val="000000"/>
          <w:sz w:val="24"/>
          <w:szCs w:val="24"/>
          <w:lang w:val="en" w:eastAsia="bg-BG"/>
        </w:rPr>
        <w:t xml:space="preserve"> В СИЛА ОТ 01.07.2009 Г.)</w:t>
      </w: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13732" w:rsidRPr="00013732" w:rsidRDefault="00013732" w:rsidP="0001373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13732">
        <w:rPr>
          <w:rFonts w:ascii="Times New Roman" w:eastAsia="Times New Roman" w:hAnsi="Times New Roman" w:cs="Times New Roman"/>
          <w:color w:val="000000"/>
          <w:sz w:val="24"/>
          <w:szCs w:val="24"/>
          <w:lang w:val="en" w:eastAsia="bg-BG"/>
        </w:rPr>
        <w:t xml:space="preserve">§ 5. </w:t>
      </w:r>
      <w:proofErr w:type="spellStart"/>
      <w:proofErr w:type="gramStart"/>
      <w:r w:rsidRPr="00013732">
        <w:rPr>
          <w:rFonts w:ascii="Times New Roman" w:eastAsia="Times New Roman" w:hAnsi="Times New Roman" w:cs="Times New Roman"/>
          <w:color w:val="000000"/>
          <w:sz w:val="24"/>
          <w:szCs w:val="24"/>
          <w:lang w:val="en" w:eastAsia="bg-BG"/>
        </w:rPr>
        <w:t>Постановлението</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влиза</w:t>
      </w:r>
      <w:proofErr w:type="spellEnd"/>
      <w:r w:rsidRPr="00013732">
        <w:rPr>
          <w:rFonts w:ascii="Times New Roman" w:eastAsia="Times New Roman" w:hAnsi="Times New Roman" w:cs="Times New Roman"/>
          <w:color w:val="000000"/>
          <w:sz w:val="24"/>
          <w:szCs w:val="24"/>
          <w:lang w:val="en" w:eastAsia="bg-BG"/>
        </w:rPr>
        <w:t xml:space="preserve"> в </w:t>
      </w:r>
      <w:proofErr w:type="spellStart"/>
      <w:r w:rsidRPr="00013732">
        <w:rPr>
          <w:rFonts w:ascii="Times New Roman" w:eastAsia="Times New Roman" w:hAnsi="Times New Roman" w:cs="Times New Roman"/>
          <w:color w:val="000000"/>
          <w:sz w:val="24"/>
          <w:szCs w:val="24"/>
          <w:lang w:val="en" w:eastAsia="bg-BG"/>
        </w:rPr>
        <w:t>сила</w:t>
      </w:r>
      <w:proofErr w:type="spellEnd"/>
      <w:r w:rsidRPr="00013732">
        <w:rPr>
          <w:rFonts w:ascii="Times New Roman" w:eastAsia="Times New Roman" w:hAnsi="Times New Roman" w:cs="Times New Roman"/>
          <w:color w:val="000000"/>
          <w:sz w:val="24"/>
          <w:szCs w:val="24"/>
          <w:lang w:val="en" w:eastAsia="bg-BG"/>
        </w:rPr>
        <w:t xml:space="preserve"> </w:t>
      </w:r>
      <w:proofErr w:type="spellStart"/>
      <w:r w:rsidRPr="00013732">
        <w:rPr>
          <w:rFonts w:ascii="Times New Roman" w:eastAsia="Times New Roman" w:hAnsi="Times New Roman" w:cs="Times New Roman"/>
          <w:color w:val="000000"/>
          <w:sz w:val="24"/>
          <w:szCs w:val="24"/>
          <w:lang w:val="en" w:eastAsia="bg-BG"/>
        </w:rPr>
        <w:t>от</w:t>
      </w:r>
      <w:proofErr w:type="spellEnd"/>
      <w:r w:rsidRPr="00013732">
        <w:rPr>
          <w:rFonts w:ascii="Times New Roman" w:eastAsia="Times New Roman" w:hAnsi="Times New Roman" w:cs="Times New Roman"/>
          <w:color w:val="000000"/>
          <w:sz w:val="24"/>
          <w:szCs w:val="24"/>
          <w:lang w:val="en" w:eastAsia="bg-BG"/>
        </w:rPr>
        <w:t xml:space="preserve"> 1 </w:t>
      </w:r>
      <w:proofErr w:type="spellStart"/>
      <w:r w:rsidRPr="00013732">
        <w:rPr>
          <w:rFonts w:ascii="Times New Roman" w:eastAsia="Times New Roman" w:hAnsi="Times New Roman" w:cs="Times New Roman"/>
          <w:color w:val="000000"/>
          <w:sz w:val="24"/>
          <w:szCs w:val="24"/>
          <w:lang w:val="en" w:eastAsia="bg-BG"/>
        </w:rPr>
        <w:t>юли</w:t>
      </w:r>
      <w:proofErr w:type="spellEnd"/>
      <w:r w:rsidRPr="00013732">
        <w:rPr>
          <w:rFonts w:ascii="Times New Roman" w:eastAsia="Times New Roman" w:hAnsi="Times New Roman" w:cs="Times New Roman"/>
          <w:color w:val="000000"/>
          <w:sz w:val="24"/>
          <w:szCs w:val="24"/>
          <w:lang w:val="en" w:eastAsia="bg-BG"/>
        </w:rPr>
        <w:t xml:space="preserve"> 2009 г.</w:t>
      </w:r>
      <w:proofErr w:type="gramEnd"/>
    </w:p>
    <w:p w:rsidR="00013732" w:rsidRPr="00013732" w:rsidRDefault="00013732" w:rsidP="0001373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514296" w:rsidRDefault="00514296"/>
    <w:sectPr w:rsidR="00514296" w:rsidSect="00013732">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32"/>
    <w:rsid w:val="00013732"/>
    <w:rsid w:val="0051429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110062">
      <w:bodyDiv w:val="1"/>
      <w:marLeft w:val="390"/>
      <w:marRight w:val="390"/>
      <w:marTop w:val="0"/>
      <w:marBottom w:val="0"/>
      <w:divBdr>
        <w:top w:val="none" w:sz="0" w:space="0" w:color="auto"/>
        <w:left w:val="none" w:sz="0" w:space="0" w:color="auto"/>
        <w:bottom w:val="none" w:sz="0" w:space="0" w:color="auto"/>
        <w:right w:val="none" w:sz="0" w:space="0" w:color="auto"/>
      </w:divBdr>
      <w:divsChild>
        <w:div w:id="484013936">
          <w:marLeft w:val="0"/>
          <w:marRight w:val="0"/>
          <w:marTop w:val="0"/>
          <w:marBottom w:val="0"/>
          <w:divBdr>
            <w:top w:val="none" w:sz="0" w:space="0" w:color="auto"/>
            <w:left w:val="none" w:sz="0" w:space="0" w:color="auto"/>
            <w:bottom w:val="none" w:sz="0" w:space="0" w:color="auto"/>
            <w:right w:val="none" w:sz="0" w:space="0" w:color="auto"/>
          </w:divBdr>
        </w:div>
        <w:div w:id="700979961">
          <w:marLeft w:val="0"/>
          <w:marRight w:val="0"/>
          <w:marTop w:val="75"/>
          <w:marBottom w:val="0"/>
          <w:divBdr>
            <w:top w:val="none" w:sz="0" w:space="0" w:color="auto"/>
            <w:left w:val="none" w:sz="0" w:space="0" w:color="auto"/>
            <w:bottom w:val="none" w:sz="0" w:space="0" w:color="auto"/>
            <w:right w:val="none" w:sz="0" w:space="0" w:color="auto"/>
          </w:divBdr>
        </w:div>
        <w:div w:id="1203714960">
          <w:marLeft w:val="0"/>
          <w:marRight w:val="0"/>
          <w:marTop w:val="75"/>
          <w:marBottom w:val="0"/>
          <w:divBdr>
            <w:top w:val="none" w:sz="0" w:space="0" w:color="auto"/>
            <w:left w:val="none" w:sz="0" w:space="0" w:color="auto"/>
            <w:bottom w:val="none" w:sz="0" w:space="0" w:color="auto"/>
            <w:right w:val="none" w:sz="0" w:space="0" w:color="auto"/>
          </w:divBdr>
        </w:div>
        <w:div w:id="234365682">
          <w:marLeft w:val="0"/>
          <w:marRight w:val="0"/>
          <w:marTop w:val="75"/>
          <w:marBottom w:val="0"/>
          <w:divBdr>
            <w:top w:val="none" w:sz="0" w:space="0" w:color="auto"/>
            <w:left w:val="none" w:sz="0" w:space="0" w:color="auto"/>
            <w:bottom w:val="none" w:sz="0" w:space="0" w:color="auto"/>
            <w:right w:val="none" w:sz="0" w:space="0" w:color="auto"/>
          </w:divBdr>
        </w:div>
        <w:div w:id="688332526">
          <w:marLeft w:val="0"/>
          <w:marRight w:val="0"/>
          <w:marTop w:val="75"/>
          <w:marBottom w:val="0"/>
          <w:divBdr>
            <w:top w:val="none" w:sz="0" w:space="0" w:color="auto"/>
            <w:left w:val="none" w:sz="0" w:space="0" w:color="auto"/>
            <w:bottom w:val="none" w:sz="0" w:space="0" w:color="auto"/>
            <w:right w:val="none" w:sz="0" w:space="0" w:color="auto"/>
          </w:divBdr>
        </w:div>
        <w:div w:id="874003065">
          <w:marLeft w:val="0"/>
          <w:marRight w:val="0"/>
          <w:marTop w:val="0"/>
          <w:marBottom w:val="0"/>
          <w:divBdr>
            <w:top w:val="none" w:sz="0" w:space="0" w:color="auto"/>
            <w:left w:val="none" w:sz="0" w:space="0" w:color="auto"/>
            <w:bottom w:val="none" w:sz="0" w:space="0" w:color="auto"/>
            <w:right w:val="none" w:sz="0" w:space="0" w:color="auto"/>
          </w:divBdr>
        </w:div>
        <w:div w:id="431971179">
          <w:marLeft w:val="0"/>
          <w:marRight w:val="0"/>
          <w:marTop w:val="0"/>
          <w:marBottom w:val="120"/>
          <w:divBdr>
            <w:top w:val="none" w:sz="0" w:space="0" w:color="auto"/>
            <w:left w:val="none" w:sz="0" w:space="0" w:color="auto"/>
            <w:bottom w:val="none" w:sz="0" w:space="0" w:color="auto"/>
            <w:right w:val="none" w:sz="0" w:space="0" w:color="auto"/>
          </w:divBdr>
          <w:divsChild>
            <w:div w:id="1431581347">
              <w:marLeft w:val="0"/>
              <w:marRight w:val="0"/>
              <w:marTop w:val="0"/>
              <w:marBottom w:val="0"/>
              <w:divBdr>
                <w:top w:val="none" w:sz="0" w:space="0" w:color="auto"/>
                <w:left w:val="none" w:sz="0" w:space="0" w:color="auto"/>
                <w:bottom w:val="none" w:sz="0" w:space="0" w:color="auto"/>
                <w:right w:val="none" w:sz="0" w:space="0" w:color="auto"/>
              </w:divBdr>
            </w:div>
            <w:div w:id="6637639">
              <w:marLeft w:val="0"/>
              <w:marRight w:val="0"/>
              <w:marTop w:val="0"/>
              <w:marBottom w:val="0"/>
              <w:divBdr>
                <w:top w:val="none" w:sz="0" w:space="0" w:color="auto"/>
                <w:left w:val="none" w:sz="0" w:space="0" w:color="auto"/>
                <w:bottom w:val="none" w:sz="0" w:space="0" w:color="auto"/>
                <w:right w:val="none" w:sz="0" w:space="0" w:color="auto"/>
              </w:divBdr>
            </w:div>
            <w:div w:id="583957353">
              <w:marLeft w:val="0"/>
              <w:marRight w:val="0"/>
              <w:marTop w:val="0"/>
              <w:marBottom w:val="0"/>
              <w:divBdr>
                <w:top w:val="none" w:sz="0" w:space="0" w:color="auto"/>
                <w:left w:val="none" w:sz="0" w:space="0" w:color="auto"/>
                <w:bottom w:val="none" w:sz="0" w:space="0" w:color="auto"/>
                <w:right w:val="none" w:sz="0" w:space="0" w:color="auto"/>
              </w:divBdr>
            </w:div>
            <w:div w:id="1580670092">
              <w:marLeft w:val="0"/>
              <w:marRight w:val="0"/>
              <w:marTop w:val="0"/>
              <w:marBottom w:val="0"/>
              <w:divBdr>
                <w:top w:val="none" w:sz="0" w:space="0" w:color="auto"/>
                <w:left w:val="none" w:sz="0" w:space="0" w:color="auto"/>
                <w:bottom w:val="none" w:sz="0" w:space="0" w:color="auto"/>
                <w:right w:val="none" w:sz="0" w:space="0" w:color="auto"/>
              </w:divBdr>
            </w:div>
            <w:div w:id="419177106">
              <w:marLeft w:val="0"/>
              <w:marRight w:val="0"/>
              <w:marTop w:val="0"/>
              <w:marBottom w:val="0"/>
              <w:divBdr>
                <w:top w:val="none" w:sz="0" w:space="0" w:color="auto"/>
                <w:left w:val="none" w:sz="0" w:space="0" w:color="auto"/>
                <w:bottom w:val="none" w:sz="0" w:space="0" w:color="auto"/>
                <w:right w:val="none" w:sz="0" w:space="0" w:color="auto"/>
              </w:divBdr>
            </w:div>
            <w:div w:id="1296792891">
              <w:marLeft w:val="0"/>
              <w:marRight w:val="0"/>
              <w:marTop w:val="0"/>
              <w:marBottom w:val="0"/>
              <w:divBdr>
                <w:top w:val="none" w:sz="0" w:space="0" w:color="auto"/>
                <w:left w:val="none" w:sz="0" w:space="0" w:color="auto"/>
                <w:bottom w:val="none" w:sz="0" w:space="0" w:color="auto"/>
                <w:right w:val="none" w:sz="0" w:space="0" w:color="auto"/>
              </w:divBdr>
            </w:div>
            <w:div w:id="1806190668">
              <w:marLeft w:val="0"/>
              <w:marRight w:val="0"/>
              <w:marTop w:val="0"/>
              <w:marBottom w:val="0"/>
              <w:divBdr>
                <w:top w:val="none" w:sz="0" w:space="0" w:color="auto"/>
                <w:left w:val="none" w:sz="0" w:space="0" w:color="auto"/>
                <w:bottom w:val="none" w:sz="0" w:space="0" w:color="auto"/>
                <w:right w:val="none" w:sz="0" w:space="0" w:color="auto"/>
              </w:divBdr>
            </w:div>
            <w:div w:id="1351372966">
              <w:marLeft w:val="0"/>
              <w:marRight w:val="0"/>
              <w:marTop w:val="0"/>
              <w:marBottom w:val="0"/>
              <w:divBdr>
                <w:top w:val="none" w:sz="0" w:space="0" w:color="auto"/>
                <w:left w:val="none" w:sz="0" w:space="0" w:color="auto"/>
                <w:bottom w:val="none" w:sz="0" w:space="0" w:color="auto"/>
                <w:right w:val="none" w:sz="0" w:space="0" w:color="auto"/>
              </w:divBdr>
            </w:div>
            <w:div w:id="555048968">
              <w:marLeft w:val="0"/>
              <w:marRight w:val="0"/>
              <w:marTop w:val="0"/>
              <w:marBottom w:val="0"/>
              <w:divBdr>
                <w:top w:val="none" w:sz="0" w:space="0" w:color="auto"/>
                <w:left w:val="none" w:sz="0" w:space="0" w:color="auto"/>
                <w:bottom w:val="none" w:sz="0" w:space="0" w:color="auto"/>
                <w:right w:val="none" w:sz="0" w:space="0" w:color="auto"/>
              </w:divBdr>
            </w:div>
            <w:div w:id="1145126849">
              <w:marLeft w:val="0"/>
              <w:marRight w:val="0"/>
              <w:marTop w:val="0"/>
              <w:marBottom w:val="0"/>
              <w:divBdr>
                <w:top w:val="none" w:sz="0" w:space="0" w:color="auto"/>
                <w:left w:val="none" w:sz="0" w:space="0" w:color="auto"/>
                <w:bottom w:val="none" w:sz="0" w:space="0" w:color="auto"/>
                <w:right w:val="none" w:sz="0" w:space="0" w:color="auto"/>
              </w:divBdr>
            </w:div>
            <w:div w:id="1512792515">
              <w:marLeft w:val="0"/>
              <w:marRight w:val="0"/>
              <w:marTop w:val="0"/>
              <w:marBottom w:val="0"/>
              <w:divBdr>
                <w:top w:val="none" w:sz="0" w:space="0" w:color="auto"/>
                <w:left w:val="none" w:sz="0" w:space="0" w:color="auto"/>
                <w:bottom w:val="none" w:sz="0" w:space="0" w:color="auto"/>
                <w:right w:val="none" w:sz="0" w:space="0" w:color="auto"/>
              </w:divBdr>
            </w:div>
            <w:div w:id="273678584">
              <w:marLeft w:val="0"/>
              <w:marRight w:val="0"/>
              <w:marTop w:val="0"/>
              <w:marBottom w:val="0"/>
              <w:divBdr>
                <w:top w:val="none" w:sz="0" w:space="0" w:color="auto"/>
                <w:left w:val="none" w:sz="0" w:space="0" w:color="auto"/>
                <w:bottom w:val="none" w:sz="0" w:space="0" w:color="auto"/>
                <w:right w:val="none" w:sz="0" w:space="0" w:color="auto"/>
              </w:divBdr>
            </w:div>
            <w:div w:id="961767168">
              <w:marLeft w:val="0"/>
              <w:marRight w:val="0"/>
              <w:marTop w:val="0"/>
              <w:marBottom w:val="0"/>
              <w:divBdr>
                <w:top w:val="none" w:sz="0" w:space="0" w:color="auto"/>
                <w:left w:val="none" w:sz="0" w:space="0" w:color="auto"/>
                <w:bottom w:val="none" w:sz="0" w:space="0" w:color="auto"/>
                <w:right w:val="none" w:sz="0" w:space="0" w:color="auto"/>
              </w:divBdr>
            </w:div>
            <w:div w:id="248973289">
              <w:marLeft w:val="0"/>
              <w:marRight w:val="0"/>
              <w:marTop w:val="0"/>
              <w:marBottom w:val="0"/>
              <w:divBdr>
                <w:top w:val="none" w:sz="0" w:space="0" w:color="auto"/>
                <w:left w:val="none" w:sz="0" w:space="0" w:color="auto"/>
                <w:bottom w:val="none" w:sz="0" w:space="0" w:color="auto"/>
                <w:right w:val="none" w:sz="0" w:space="0" w:color="auto"/>
              </w:divBdr>
            </w:div>
            <w:div w:id="727605418">
              <w:marLeft w:val="0"/>
              <w:marRight w:val="0"/>
              <w:marTop w:val="0"/>
              <w:marBottom w:val="0"/>
              <w:divBdr>
                <w:top w:val="none" w:sz="0" w:space="0" w:color="auto"/>
                <w:left w:val="none" w:sz="0" w:space="0" w:color="auto"/>
                <w:bottom w:val="none" w:sz="0" w:space="0" w:color="auto"/>
                <w:right w:val="none" w:sz="0" w:space="0" w:color="auto"/>
              </w:divBdr>
            </w:div>
            <w:div w:id="1982686878">
              <w:marLeft w:val="0"/>
              <w:marRight w:val="0"/>
              <w:marTop w:val="0"/>
              <w:marBottom w:val="0"/>
              <w:divBdr>
                <w:top w:val="none" w:sz="0" w:space="0" w:color="auto"/>
                <w:left w:val="none" w:sz="0" w:space="0" w:color="auto"/>
                <w:bottom w:val="none" w:sz="0" w:space="0" w:color="auto"/>
                <w:right w:val="none" w:sz="0" w:space="0" w:color="auto"/>
              </w:divBdr>
            </w:div>
            <w:div w:id="1942713006">
              <w:marLeft w:val="0"/>
              <w:marRight w:val="0"/>
              <w:marTop w:val="0"/>
              <w:marBottom w:val="0"/>
              <w:divBdr>
                <w:top w:val="none" w:sz="0" w:space="0" w:color="auto"/>
                <w:left w:val="none" w:sz="0" w:space="0" w:color="auto"/>
                <w:bottom w:val="none" w:sz="0" w:space="0" w:color="auto"/>
                <w:right w:val="none" w:sz="0" w:space="0" w:color="auto"/>
              </w:divBdr>
            </w:div>
            <w:div w:id="585040665">
              <w:marLeft w:val="0"/>
              <w:marRight w:val="0"/>
              <w:marTop w:val="0"/>
              <w:marBottom w:val="0"/>
              <w:divBdr>
                <w:top w:val="none" w:sz="0" w:space="0" w:color="auto"/>
                <w:left w:val="none" w:sz="0" w:space="0" w:color="auto"/>
                <w:bottom w:val="none" w:sz="0" w:space="0" w:color="auto"/>
                <w:right w:val="none" w:sz="0" w:space="0" w:color="auto"/>
              </w:divBdr>
            </w:div>
            <w:div w:id="1726566877">
              <w:marLeft w:val="0"/>
              <w:marRight w:val="0"/>
              <w:marTop w:val="0"/>
              <w:marBottom w:val="0"/>
              <w:divBdr>
                <w:top w:val="none" w:sz="0" w:space="0" w:color="auto"/>
                <w:left w:val="none" w:sz="0" w:space="0" w:color="auto"/>
                <w:bottom w:val="none" w:sz="0" w:space="0" w:color="auto"/>
                <w:right w:val="none" w:sz="0" w:space="0" w:color="auto"/>
              </w:divBdr>
            </w:div>
            <w:div w:id="881669940">
              <w:marLeft w:val="0"/>
              <w:marRight w:val="0"/>
              <w:marTop w:val="0"/>
              <w:marBottom w:val="0"/>
              <w:divBdr>
                <w:top w:val="none" w:sz="0" w:space="0" w:color="auto"/>
                <w:left w:val="none" w:sz="0" w:space="0" w:color="auto"/>
                <w:bottom w:val="none" w:sz="0" w:space="0" w:color="auto"/>
                <w:right w:val="none" w:sz="0" w:space="0" w:color="auto"/>
              </w:divBdr>
            </w:div>
            <w:div w:id="1423184314">
              <w:marLeft w:val="0"/>
              <w:marRight w:val="0"/>
              <w:marTop w:val="0"/>
              <w:marBottom w:val="0"/>
              <w:divBdr>
                <w:top w:val="none" w:sz="0" w:space="0" w:color="auto"/>
                <w:left w:val="none" w:sz="0" w:space="0" w:color="auto"/>
                <w:bottom w:val="none" w:sz="0" w:space="0" w:color="auto"/>
                <w:right w:val="none" w:sz="0" w:space="0" w:color="auto"/>
              </w:divBdr>
            </w:div>
            <w:div w:id="420220669">
              <w:marLeft w:val="0"/>
              <w:marRight w:val="0"/>
              <w:marTop w:val="0"/>
              <w:marBottom w:val="0"/>
              <w:divBdr>
                <w:top w:val="none" w:sz="0" w:space="0" w:color="auto"/>
                <w:left w:val="none" w:sz="0" w:space="0" w:color="auto"/>
                <w:bottom w:val="none" w:sz="0" w:space="0" w:color="auto"/>
                <w:right w:val="none" w:sz="0" w:space="0" w:color="auto"/>
              </w:divBdr>
            </w:div>
            <w:div w:id="430129723">
              <w:marLeft w:val="0"/>
              <w:marRight w:val="0"/>
              <w:marTop w:val="0"/>
              <w:marBottom w:val="0"/>
              <w:divBdr>
                <w:top w:val="none" w:sz="0" w:space="0" w:color="auto"/>
                <w:left w:val="none" w:sz="0" w:space="0" w:color="auto"/>
                <w:bottom w:val="none" w:sz="0" w:space="0" w:color="auto"/>
                <w:right w:val="none" w:sz="0" w:space="0" w:color="auto"/>
              </w:divBdr>
            </w:div>
            <w:div w:id="2020891743">
              <w:marLeft w:val="0"/>
              <w:marRight w:val="0"/>
              <w:marTop w:val="0"/>
              <w:marBottom w:val="0"/>
              <w:divBdr>
                <w:top w:val="none" w:sz="0" w:space="0" w:color="auto"/>
                <w:left w:val="none" w:sz="0" w:space="0" w:color="auto"/>
                <w:bottom w:val="none" w:sz="0" w:space="0" w:color="auto"/>
                <w:right w:val="none" w:sz="0" w:space="0" w:color="auto"/>
              </w:divBdr>
            </w:div>
            <w:div w:id="1108237547">
              <w:marLeft w:val="0"/>
              <w:marRight w:val="0"/>
              <w:marTop w:val="0"/>
              <w:marBottom w:val="0"/>
              <w:divBdr>
                <w:top w:val="none" w:sz="0" w:space="0" w:color="auto"/>
                <w:left w:val="none" w:sz="0" w:space="0" w:color="auto"/>
                <w:bottom w:val="none" w:sz="0" w:space="0" w:color="auto"/>
                <w:right w:val="none" w:sz="0" w:space="0" w:color="auto"/>
              </w:divBdr>
            </w:div>
            <w:div w:id="1203204406">
              <w:marLeft w:val="0"/>
              <w:marRight w:val="0"/>
              <w:marTop w:val="0"/>
              <w:marBottom w:val="0"/>
              <w:divBdr>
                <w:top w:val="none" w:sz="0" w:space="0" w:color="auto"/>
                <w:left w:val="none" w:sz="0" w:space="0" w:color="auto"/>
                <w:bottom w:val="none" w:sz="0" w:space="0" w:color="auto"/>
                <w:right w:val="none" w:sz="0" w:space="0" w:color="auto"/>
              </w:divBdr>
            </w:div>
            <w:div w:id="1286735760">
              <w:marLeft w:val="0"/>
              <w:marRight w:val="0"/>
              <w:marTop w:val="0"/>
              <w:marBottom w:val="0"/>
              <w:divBdr>
                <w:top w:val="none" w:sz="0" w:space="0" w:color="auto"/>
                <w:left w:val="none" w:sz="0" w:space="0" w:color="auto"/>
                <w:bottom w:val="none" w:sz="0" w:space="0" w:color="auto"/>
                <w:right w:val="none" w:sz="0" w:space="0" w:color="auto"/>
              </w:divBdr>
            </w:div>
            <w:div w:id="854270554">
              <w:marLeft w:val="0"/>
              <w:marRight w:val="0"/>
              <w:marTop w:val="0"/>
              <w:marBottom w:val="0"/>
              <w:divBdr>
                <w:top w:val="none" w:sz="0" w:space="0" w:color="auto"/>
                <w:left w:val="none" w:sz="0" w:space="0" w:color="auto"/>
                <w:bottom w:val="none" w:sz="0" w:space="0" w:color="auto"/>
                <w:right w:val="none" w:sz="0" w:space="0" w:color="auto"/>
              </w:divBdr>
            </w:div>
            <w:div w:id="1765757134">
              <w:marLeft w:val="0"/>
              <w:marRight w:val="0"/>
              <w:marTop w:val="0"/>
              <w:marBottom w:val="0"/>
              <w:divBdr>
                <w:top w:val="none" w:sz="0" w:space="0" w:color="auto"/>
                <w:left w:val="none" w:sz="0" w:space="0" w:color="auto"/>
                <w:bottom w:val="none" w:sz="0" w:space="0" w:color="auto"/>
                <w:right w:val="none" w:sz="0" w:space="0" w:color="auto"/>
              </w:divBdr>
            </w:div>
          </w:divsChild>
        </w:div>
        <w:div w:id="934483816">
          <w:marLeft w:val="0"/>
          <w:marRight w:val="0"/>
          <w:marTop w:val="150"/>
          <w:marBottom w:val="0"/>
          <w:divBdr>
            <w:top w:val="none" w:sz="0" w:space="0" w:color="auto"/>
            <w:left w:val="none" w:sz="0" w:space="0" w:color="auto"/>
            <w:bottom w:val="none" w:sz="0" w:space="0" w:color="auto"/>
            <w:right w:val="none" w:sz="0" w:space="0" w:color="auto"/>
          </w:divBdr>
        </w:div>
        <w:div w:id="165633810">
          <w:marLeft w:val="0"/>
          <w:marRight w:val="0"/>
          <w:marTop w:val="0"/>
          <w:marBottom w:val="0"/>
          <w:divBdr>
            <w:top w:val="none" w:sz="0" w:space="0" w:color="auto"/>
            <w:left w:val="none" w:sz="0" w:space="0" w:color="auto"/>
            <w:bottom w:val="none" w:sz="0" w:space="0" w:color="auto"/>
            <w:right w:val="none" w:sz="0" w:space="0" w:color="auto"/>
          </w:divBdr>
        </w:div>
        <w:div w:id="1633975497">
          <w:marLeft w:val="0"/>
          <w:marRight w:val="0"/>
          <w:marTop w:val="0"/>
          <w:marBottom w:val="150"/>
          <w:divBdr>
            <w:top w:val="none" w:sz="0" w:space="0" w:color="auto"/>
            <w:left w:val="none" w:sz="0" w:space="0" w:color="auto"/>
            <w:bottom w:val="none" w:sz="0" w:space="0" w:color="auto"/>
            <w:right w:val="none" w:sz="0" w:space="0" w:color="auto"/>
          </w:divBdr>
          <w:divsChild>
            <w:div w:id="1617369495">
              <w:marLeft w:val="0"/>
              <w:marRight w:val="0"/>
              <w:marTop w:val="0"/>
              <w:marBottom w:val="0"/>
              <w:divBdr>
                <w:top w:val="none" w:sz="0" w:space="0" w:color="auto"/>
                <w:left w:val="none" w:sz="0" w:space="0" w:color="auto"/>
                <w:bottom w:val="none" w:sz="0" w:space="0" w:color="auto"/>
                <w:right w:val="none" w:sz="0" w:space="0" w:color="auto"/>
              </w:divBdr>
            </w:div>
            <w:div w:id="114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8665</Characters>
  <Application>Microsoft Office Word</Application>
  <DocSecurity>0</DocSecurity>
  <Lines>72</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2019-08-13T09:50:00Z</dcterms:created>
  <dcterms:modified xsi:type="dcterms:W3CDTF">2019-08-13T09:51:00Z</dcterms:modified>
</cp:coreProperties>
</file>