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0B" w:rsidRPr="00AB6057" w:rsidRDefault="009E600B" w:rsidP="009E600B">
      <w:pPr>
        <w:rPr>
          <w:rFonts w:ascii="Times New Roman" w:hAnsi="Times New Roman" w:cs="Times New Roman"/>
          <w:sz w:val="24"/>
          <w:szCs w:val="24"/>
        </w:rPr>
      </w:pPr>
      <w:r w:rsidRPr="00AB6057">
        <w:rPr>
          <w:noProof/>
          <w:lang w:eastAsia="bg-BG"/>
        </w:rPr>
        <w:drawing>
          <wp:inline distT="0" distB="0" distL="0" distR="0">
            <wp:extent cx="5760720" cy="77101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71015"/>
                    </a:xfrm>
                    <a:prstGeom prst="rect">
                      <a:avLst/>
                    </a:prstGeom>
                    <a:noFill/>
                    <a:ln>
                      <a:noFill/>
                    </a:ln>
                  </pic:spPr>
                </pic:pic>
              </a:graphicData>
            </a:graphic>
          </wp:inline>
        </w:drawing>
      </w:r>
    </w:p>
    <w:p w:rsidR="009E600B" w:rsidRPr="00AB6057" w:rsidRDefault="009E600B" w:rsidP="009E600B">
      <w:pPr>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Н А Р Е Д Б А № 7</w:t>
      </w:r>
    </w:p>
    <w:p w:rsidR="00661CF7"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ЗА ОПРЕДЕЛЯНЕТО И АДМИНИСТРИРАНЕТО НА МЕСТНИТЕ ТАКСИ И ЦЕНИ НА УСЛУГИ НА ТЕРИТОРИЯТА НА ОБЩИНА ТРОЯН</w:t>
      </w:r>
    </w:p>
    <w:p w:rsidR="009E600B" w:rsidRPr="00AB6057" w:rsidRDefault="009E600B" w:rsidP="009E600B">
      <w:pPr>
        <w:jc w:val="center"/>
        <w:rPr>
          <w:rFonts w:ascii="Times New Roman" w:eastAsia="Times New Roman" w:hAnsi="Times New Roman" w:cs="Times New Roman"/>
          <w:i/>
          <w:sz w:val="18"/>
          <w:szCs w:val="18"/>
          <w:lang w:eastAsia="ar-SA"/>
        </w:rPr>
      </w:pPr>
      <w:r w:rsidRPr="00AB6057">
        <w:rPr>
          <w:rFonts w:ascii="Times New Roman" w:eastAsia="Times New Roman" w:hAnsi="Times New Roman" w:cs="Times New Roman"/>
          <w:i/>
          <w:sz w:val="18"/>
          <w:szCs w:val="18"/>
          <w:lang w:eastAsia="ar-SA"/>
        </w:rPr>
        <w:t xml:space="preserve">(нова, приета с Решение </w:t>
      </w:r>
      <w:r w:rsidRPr="00915C3D">
        <w:rPr>
          <w:rFonts w:ascii="Times New Roman" w:eastAsia="Times New Roman" w:hAnsi="Times New Roman" w:cs="Times New Roman"/>
          <w:i/>
          <w:sz w:val="18"/>
          <w:szCs w:val="18"/>
          <w:lang w:eastAsia="ar-SA"/>
        </w:rPr>
        <w:t xml:space="preserve">№ </w:t>
      </w:r>
      <w:r w:rsidR="00915C3D" w:rsidRPr="00915C3D">
        <w:rPr>
          <w:rFonts w:ascii="Times New Roman" w:eastAsia="Times New Roman" w:hAnsi="Times New Roman" w:cs="Times New Roman"/>
          <w:i/>
          <w:sz w:val="18"/>
          <w:szCs w:val="18"/>
          <w:lang w:eastAsia="ar-SA"/>
        </w:rPr>
        <w:t>610</w:t>
      </w:r>
      <w:r w:rsidRPr="00915C3D">
        <w:rPr>
          <w:rFonts w:ascii="Times New Roman" w:eastAsia="Times New Roman" w:hAnsi="Times New Roman" w:cs="Times New Roman"/>
          <w:i/>
          <w:sz w:val="18"/>
          <w:szCs w:val="18"/>
          <w:lang w:eastAsia="ar-SA"/>
        </w:rPr>
        <w:t>/</w:t>
      </w:r>
      <w:r w:rsidR="00F15878" w:rsidRPr="00F15878">
        <w:rPr>
          <w:rFonts w:ascii="Times New Roman" w:eastAsia="Times New Roman" w:hAnsi="Times New Roman" w:cs="Times New Roman"/>
          <w:i/>
          <w:sz w:val="18"/>
          <w:szCs w:val="18"/>
          <w:lang w:eastAsia="ar-SA"/>
        </w:rPr>
        <w:t>31</w:t>
      </w:r>
      <w:r w:rsidRPr="00F15878">
        <w:rPr>
          <w:rFonts w:ascii="Times New Roman" w:eastAsia="Times New Roman" w:hAnsi="Times New Roman" w:cs="Times New Roman"/>
          <w:i/>
          <w:sz w:val="18"/>
          <w:szCs w:val="18"/>
          <w:lang w:eastAsia="ar-SA"/>
        </w:rPr>
        <w:t>.0</w:t>
      </w:r>
      <w:r w:rsidR="00F41231" w:rsidRPr="00F15878">
        <w:rPr>
          <w:rFonts w:ascii="Times New Roman" w:eastAsia="Times New Roman" w:hAnsi="Times New Roman" w:cs="Times New Roman"/>
          <w:i/>
          <w:sz w:val="18"/>
          <w:szCs w:val="18"/>
          <w:lang w:eastAsia="ar-SA"/>
        </w:rPr>
        <w:t>7</w:t>
      </w:r>
      <w:r w:rsidRPr="00F15878">
        <w:rPr>
          <w:rFonts w:ascii="Times New Roman" w:eastAsia="Times New Roman" w:hAnsi="Times New Roman" w:cs="Times New Roman"/>
          <w:i/>
          <w:sz w:val="18"/>
          <w:szCs w:val="18"/>
          <w:lang w:eastAsia="ar-SA"/>
        </w:rPr>
        <w:t>.2025 г.)</w:t>
      </w:r>
    </w:p>
    <w:p w:rsidR="009E600B" w:rsidRPr="00AB6057" w:rsidRDefault="009E600B" w:rsidP="009E600B">
      <w:pPr>
        <w:rPr>
          <w:rFonts w:ascii="Times New Roman" w:eastAsia="Times New Roman" w:hAnsi="Times New Roman" w:cs="Times New Roman"/>
          <w:i/>
          <w:sz w:val="18"/>
          <w:szCs w:val="18"/>
          <w:lang w:eastAsia="ar-SA"/>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Глава първа</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ОБЩИ ПОЛОЖЕНИЯ</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w:t>
      </w:r>
    </w:p>
    <w:p w:rsidR="009E600B" w:rsidRPr="00AB6057" w:rsidRDefault="009E600B" w:rsidP="00A816AC">
      <w:pPr>
        <w:spacing w:line="240" w:lineRule="auto"/>
        <w:ind w:firstLine="709"/>
        <w:jc w:val="both"/>
        <w:rPr>
          <w:rFonts w:ascii="Times New Roman" w:hAnsi="Times New Roman" w:cs="Times New Roman"/>
          <w:sz w:val="24"/>
          <w:szCs w:val="24"/>
        </w:rPr>
      </w:pPr>
      <w:r w:rsidRPr="00AB6057">
        <w:rPr>
          <w:rFonts w:ascii="Times New Roman" w:hAnsi="Times New Roman" w:cs="Times New Roman"/>
          <w:b/>
          <w:sz w:val="24"/>
          <w:szCs w:val="24"/>
        </w:rPr>
        <w:t>Чл. 1.</w:t>
      </w:r>
      <w:r w:rsidRPr="00AB6057">
        <w:rPr>
          <w:rFonts w:ascii="Times New Roman" w:hAnsi="Times New Roman" w:cs="Times New Roman"/>
          <w:sz w:val="24"/>
          <w:szCs w:val="24"/>
        </w:rPr>
        <w:t xml:space="preserve"> С тази Наредба се уреждат отношенията, свързани с определянето и администрирането на местните такси и цени на предоставяни услуги, реда и срока на тяхното събиране на територията на община Троян</w:t>
      </w:r>
    </w:p>
    <w:p w:rsidR="009E600B" w:rsidRPr="00AB6057" w:rsidRDefault="009E600B" w:rsidP="00A816AC">
      <w:pPr>
        <w:spacing w:after="40"/>
        <w:ind w:firstLine="709"/>
        <w:jc w:val="both"/>
        <w:rPr>
          <w:rFonts w:ascii="Times New Roman" w:hAnsi="Times New Roman" w:cs="Times New Roman"/>
          <w:sz w:val="24"/>
          <w:szCs w:val="24"/>
        </w:rPr>
      </w:pPr>
      <w:r w:rsidRPr="00AB6057">
        <w:rPr>
          <w:rFonts w:ascii="Times New Roman" w:hAnsi="Times New Roman" w:cs="Times New Roman"/>
          <w:b/>
          <w:sz w:val="24"/>
          <w:szCs w:val="24"/>
        </w:rPr>
        <w:t>Чл.  2.</w:t>
      </w:r>
      <w:r w:rsidRPr="00AB6057">
        <w:rPr>
          <w:rFonts w:ascii="Times New Roman" w:hAnsi="Times New Roman" w:cs="Times New Roman"/>
          <w:sz w:val="24"/>
          <w:szCs w:val="24"/>
        </w:rPr>
        <w:t xml:space="preserve">  (1) На територията на община Троян се събират следните местни такси: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1. за битови отпадъци;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2. за ползване на пазари, тържища, панаири, тротоари, площади и улични платна;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3. за ползване на детски ясли, детски кухни, детски градини, лагери, общежития и социални услуги, финансирани от общинския бюджет;</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4. за дейностите по хранене на децата в задължителното предучилищно образование извън финансираното от държавата;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5. за технически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6. за административни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7. за откупуване на гробни места;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8.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9. за притежаване на куче;</w:t>
      </w:r>
    </w:p>
    <w:p w:rsidR="009E600B" w:rsidRPr="00AB6057" w:rsidRDefault="009E600B" w:rsidP="00AF7A79">
      <w:pPr>
        <w:spacing w:after="40" w:line="240" w:lineRule="auto"/>
        <w:jc w:val="both"/>
        <w:rPr>
          <w:rFonts w:ascii="Times New Roman" w:hAnsi="Times New Roman" w:cs="Times New Roman"/>
          <w:sz w:val="24"/>
          <w:szCs w:val="24"/>
        </w:rPr>
      </w:pPr>
      <w:r w:rsidRPr="007F1A62">
        <w:rPr>
          <w:rFonts w:ascii="Times New Roman" w:hAnsi="Times New Roman" w:cs="Times New Roman"/>
          <w:sz w:val="24"/>
          <w:szCs w:val="24"/>
        </w:rPr>
        <w:t>10. други местни такси, определени със закон.</w:t>
      </w:r>
    </w:p>
    <w:p w:rsidR="009E600B" w:rsidRPr="00AB6057" w:rsidRDefault="009E600B" w:rsidP="00A816AC">
      <w:pPr>
        <w:spacing w:before="160" w:after="0" w:line="240" w:lineRule="auto"/>
        <w:ind w:firstLine="709"/>
        <w:jc w:val="both"/>
        <w:rPr>
          <w:rFonts w:ascii="Times New Roman" w:hAnsi="Times New Roman" w:cs="Times New Roman"/>
          <w:sz w:val="24"/>
          <w:szCs w:val="24"/>
        </w:rPr>
      </w:pPr>
      <w:r w:rsidRPr="00AB6057">
        <w:rPr>
          <w:rFonts w:ascii="Times New Roman" w:hAnsi="Times New Roman" w:cs="Times New Roman"/>
          <w:sz w:val="24"/>
          <w:szCs w:val="24"/>
        </w:rPr>
        <w:t>(2) Извън случаите по ал.1, община Троян предоставя на гражданите и други услуги и права по цени, определени в тази наредба.</w:t>
      </w:r>
    </w:p>
    <w:p w:rsidR="009E600B" w:rsidRPr="00AB6057" w:rsidRDefault="009E600B" w:rsidP="009E600B">
      <w:pPr>
        <w:jc w:val="both"/>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ІІ</w:t>
      </w:r>
    </w:p>
    <w:p w:rsidR="009E600B" w:rsidRPr="00AB6057" w:rsidRDefault="009E600B" w:rsidP="009E600B">
      <w:pPr>
        <w:keepNext/>
        <w:numPr>
          <w:ilvl w:val="3"/>
          <w:numId w:val="0"/>
        </w:numPr>
        <w:tabs>
          <w:tab w:val="num" w:pos="864"/>
        </w:tabs>
        <w:suppressAutoHyphens/>
        <w:spacing w:after="0" w:line="240" w:lineRule="auto"/>
        <w:ind w:firstLine="720"/>
        <w:jc w:val="center"/>
        <w:outlineLvl w:val="3"/>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 xml:space="preserve">Определяне на размера на общинските такси, услуги и права </w:t>
      </w:r>
    </w:p>
    <w:p w:rsidR="009E600B" w:rsidRPr="00AB6057" w:rsidRDefault="009E600B" w:rsidP="009E600B">
      <w:pPr>
        <w:suppressAutoHyphens/>
        <w:spacing w:after="0" w:line="240" w:lineRule="auto"/>
        <w:rPr>
          <w:rFonts w:ascii="Times New Roman" w:eastAsia="Times New Roman" w:hAnsi="Times New Roman" w:cs="Times New Roman"/>
          <w:sz w:val="24"/>
          <w:szCs w:val="24"/>
          <w:lang w:eastAsia="ar-SA"/>
        </w:rPr>
      </w:pPr>
    </w:p>
    <w:p w:rsidR="0089155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9C1507">
        <w:rPr>
          <w:rFonts w:ascii="Times New Roman" w:eastAsia="Times New Roman" w:hAnsi="Times New Roman" w:cs="Times New Roman"/>
          <w:b/>
          <w:sz w:val="24"/>
          <w:szCs w:val="24"/>
          <w:lang w:eastAsia="ar-SA"/>
        </w:rPr>
        <w:t>Чл. 3.</w:t>
      </w:r>
      <w:r w:rsidRPr="009C1507">
        <w:rPr>
          <w:rFonts w:ascii="Times New Roman" w:eastAsia="Times New Roman" w:hAnsi="Times New Roman" w:cs="Times New Roman"/>
          <w:sz w:val="24"/>
          <w:szCs w:val="24"/>
          <w:lang w:eastAsia="ar-SA"/>
        </w:rPr>
        <w:t xml:space="preserve"> (1) Размерът на местните такси и цените на услуги</w:t>
      </w:r>
      <w:r w:rsidR="009C1507">
        <w:rPr>
          <w:rFonts w:ascii="Times New Roman" w:eastAsia="Times New Roman" w:hAnsi="Times New Roman" w:cs="Times New Roman"/>
          <w:sz w:val="24"/>
          <w:szCs w:val="24"/>
          <w:lang w:eastAsia="ar-SA"/>
        </w:rPr>
        <w:t xml:space="preserve"> и права</w:t>
      </w:r>
      <w:r w:rsidRPr="009C1507">
        <w:rPr>
          <w:rFonts w:ascii="Times New Roman" w:eastAsia="Times New Roman" w:hAnsi="Times New Roman" w:cs="Times New Roman"/>
          <w:sz w:val="24"/>
          <w:szCs w:val="24"/>
          <w:lang w:eastAsia="ar-SA"/>
        </w:rPr>
        <w:t xml:space="preserve"> се определя в български</w:t>
      </w:r>
      <w:r w:rsidRPr="00AB6057">
        <w:rPr>
          <w:rFonts w:ascii="Times New Roman" w:eastAsia="Times New Roman" w:hAnsi="Times New Roman" w:cs="Times New Roman"/>
          <w:sz w:val="24"/>
          <w:szCs w:val="24"/>
          <w:lang w:eastAsia="ar-SA"/>
        </w:rPr>
        <w:t xml:space="preserve"> лева</w:t>
      </w:r>
      <w:r w:rsidR="0089155B" w:rsidRPr="00AB6057">
        <w:rPr>
          <w:rFonts w:ascii="Times New Roman" w:eastAsia="Times New Roman" w:hAnsi="Times New Roman" w:cs="Times New Roman"/>
          <w:sz w:val="24"/>
          <w:szCs w:val="24"/>
          <w:lang w:eastAsia="ar-SA"/>
        </w:rPr>
        <w:t xml:space="preserve"> и евро</w:t>
      </w:r>
      <w:r w:rsidRPr="00AB6057">
        <w:rPr>
          <w:rFonts w:ascii="Times New Roman" w:eastAsia="Times New Roman" w:hAnsi="Times New Roman" w:cs="Times New Roman"/>
          <w:sz w:val="24"/>
          <w:szCs w:val="24"/>
          <w:lang w:eastAsia="ar-SA"/>
        </w:rPr>
        <w:t xml:space="preserve">. </w:t>
      </w:r>
    </w:p>
    <w:p w:rsidR="0089155B" w:rsidRPr="00AB6057" w:rsidRDefault="0089155B" w:rsidP="0089155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AB6057">
        <w:rPr>
          <w:rFonts w:ascii="Times New Roman" w:eastAsia="Times New Roman" w:hAnsi="Times New Roman" w:cs="Times New Roman"/>
          <w:sz w:val="24"/>
          <w:szCs w:val="24"/>
          <w:lang w:eastAsia="ar-SA"/>
        </w:rPr>
        <w:t xml:space="preserve">(2) </w:t>
      </w:r>
      <w:r w:rsidRPr="00AB6057">
        <w:rPr>
          <w:rFonts w:ascii="Times New Roman" w:hAnsi="Times New Roman" w:cs="Times New Roman"/>
          <w:sz w:val="24"/>
          <w:szCs w:val="24"/>
        </w:rPr>
        <w:t>Разпоредбата на ал.1 се прилага един месец след датата</w:t>
      </w:r>
      <w:r w:rsidR="00A3020D" w:rsidRPr="00AB6057">
        <w:rPr>
          <w:rFonts w:ascii="Times New Roman" w:hAnsi="Times New Roman" w:cs="Times New Roman"/>
          <w:sz w:val="24"/>
          <w:szCs w:val="24"/>
        </w:rPr>
        <w:t xml:space="preserve">, определена в Решение на Съвета на Европейския съюз за приемането на еврото от Република България </w:t>
      </w:r>
      <w:r w:rsidRPr="00AB6057">
        <w:rPr>
          <w:rFonts w:ascii="Times New Roman" w:hAnsi="Times New Roman" w:cs="Times New Roman"/>
          <w:sz w:val="24"/>
          <w:szCs w:val="24"/>
        </w:rPr>
        <w:t>и завършва 12 месеца след датата на въвеждане на еврото в Република България.</w:t>
      </w:r>
    </w:p>
    <w:p w:rsidR="009E600B" w:rsidRPr="00AB6057" w:rsidRDefault="0089155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w:t>
      </w:r>
      <w:r w:rsidR="009E600B" w:rsidRPr="00AB6057">
        <w:rPr>
          <w:rFonts w:ascii="Times New Roman" w:eastAsia="Times New Roman" w:hAnsi="Times New Roman" w:cs="Times New Roman"/>
          <w:sz w:val="24"/>
          <w:szCs w:val="24"/>
          <w:lang w:eastAsia="ar-SA"/>
        </w:rPr>
        <w:t xml:space="preserve">Местните такси са </w:t>
      </w:r>
      <w:r w:rsidR="009E600B" w:rsidRPr="009C1507">
        <w:rPr>
          <w:rFonts w:ascii="Times New Roman" w:eastAsia="Times New Roman" w:hAnsi="Times New Roman" w:cs="Times New Roman"/>
          <w:sz w:val="24"/>
          <w:szCs w:val="24"/>
          <w:lang w:eastAsia="ar-SA"/>
        </w:rPr>
        <w:t>прости и пропорционални</w:t>
      </w:r>
      <w:r w:rsidR="009E600B" w:rsidRPr="00AB6057">
        <w:rPr>
          <w:rFonts w:ascii="Times New Roman" w:eastAsia="Times New Roman" w:hAnsi="Times New Roman" w:cs="Times New Roman"/>
          <w:sz w:val="24"/>
          <w:szCs w:val="24"/>
          <w:lang w:eastAsia="ar-SA"/>
        </w:rPr>
        <w:t xml:space="preserve"> и се заплащат безкасово</w:t>
      </w:r>
      <w:r w:rsidR="00F41231">
        <w:rPr>
          <w:rFonts w:ascii="Times New Roman" w:eastAsia="Times New Roman" w:hAnsi="Times New Roman" w:cs="Times New Roman"/>
          <w:sz w:val="24"/>
          <w:szCs w:val="24"/>
          <w:lang w:eastAsia="ar-SA"/>
        </w:rPr>
        <w:t xml:space="preserve"> или </w:t>
      </w:r>
      <w:r w:rsidR="009E600B" w:rsidRPr="00AB6057">
        <w:rPr>
          <w:rFonts w:ascii="Times New Roman" w:eastAsia="Times New Roman" w:hAnsi="Times New Roman" w:cs="Times New Roman"/>
          <w:sz w:val="24"/>
          <w:szCs w:val="24"/>
          <w:lang w:eastAsia="ar-SA"/>
        </w:rPr>
        <w:t>в брой</w:t>
      </w:r>
      <w:r w:rsidR="00F41231">
        <w:rPr>
          <w:rFonts w:ascii="Times New Roman" w:eastAsia="Times New Roman" w:hAnsi="Times New Roman" w:cs="Times New Roman"/>
          <w:sz w:val="24"/>
          <w:szCs w:val="24"/>
          <w:lang w:eastAsia="ar-SA"/>
        </w:rPr>
        <w:t>.</w:t>
      </w:r>
      <w:r w:rsidR="009E600B"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9C1507">
        <w:rPr>
          <w:rFonts w:ascii="Times New Roman" w:eastAsia="Times New Roman" w:hAnsi="Times New Roman" w:cs="Times New Roman"/>
          <w:sz w:val="24"/>
          <w:szCs w:val="24"/>
          <w:lang w:eastAsia="ar-SA"/>
        </w:rPr>
        <w:lastRenderedPageBreak/>
        <w:t>(</w:t>
      </w:r>
      <w:r w:rsidR="00F41231" w:rsidRPr="009C1507">
        <w:rPr>
          <w:rFonts w:ascii="Times New Roman" w:eastAsia="Times New Roman" w:hAnsi="Times New Roman" w:cs="Times New Roman"/>
          <w:sz w:val="24"/>
          <w:szCs w:val="24"/>
          <w:lang w:eastAsia="ar-SA"/>
        </w:rPr>
        <w:t>4</w:t>
      </w:r>
      <w:r w:rsidRPr="009C1507">
        <w:rPr>
          <w:rFonts w:ascii="Times New Roman" w:eastAsia="Times New Roman" w:hAnsi="Times New Roman" w:cs="Times New Roman"/>
          <w:sz w:val="24"/>
          <w:szCs w:val="24"/>
          <w:lang w:eastAsia="ar-SA"/>
        </w:rPr>
        <w:t>) Местните такси</w:t>
      </w:r>
      <w:r w:rsidR="009C1507" w:rsidRPr="009C1507">
        <w:rPr>
          <w:rFonts w:ascii="Times New Roman" w:eastAsia="Times New Roman" w:hAnsi="Times New Roman" w:cs="Times New Roman"/>
          <w:sz w:val="24"/>
          <w:szCs w:val="24"/>
          <w:lang w:eastAsia="ar-SA"/>
        </w:rPr>
        <w:t xml:space="preserve"> и</w:t>
      </w:r>
      <w:r w:rsidRPr="009C1507">
        <w:rPr>
          <w:rFonts w:ascii="Times New Roman" w:eastAsia="Times New Roman" w:hAnsi="Times New Roman" w:cs="Times New Roman"/>
          <w:sz w:val="24"/>
          <w:szCs w:val="24"/>
          <w:lang w:eastAsia="ar-SA"/>
        </w:rPr>
        <w:t xml:space="preserve"> цените на услуги и права, предоставяни от общината, се</w:t>
      </w:r>
      <w:r w:rsidRPr="00AB6057">
        <w:rPr>
          <w:rFonts w:ascii="Times New Roman" w:eastAsia="Times New Roman" w:hAnsi="Times New Roman" w:cs="Times New Roman"/>
          <w:sz w:val="24"/>
          <w:szCs w:val="24"/>
          <w:lang w:eastAsia="ar-SA"/>
        </w:rPr>
        <w:t xml:space="preserve"> заплащат предварително или едновременно с предоставяне на услугите, с изключение на тези, </w:t>
      </w:r>
      <w:r w:rsidRPr="00AB6057">
        <w:rPr>
          <w:rFonts w:ascii="Times New Roman" w:eastAsia="Times New Roman" w:hAnsi="Times New Roman" w:cs="Times New Roman"/>
          <w:sz w:val="24"/>
          <w:szCs w:val="24"/>
          <w:shd w:val="clear" w:color="auto" w:fill="FFFFFF"/>
          <w:lang w:eastAsia="ar-SA"/>
        </w:rPr>
        <w:t>за които друг нормативен акт или тази наредба предвиждат друго.</w:t>
      </w:r>
    </w:p>
    <w:p w:rsidR="009E600B" w:rsidRPr="00AB6057" w:rsidRDefault="00A3020D"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hAnsi="Times New Roman" w:cs="Times New Roman"/>
          <w:sz w:val="24"/>
          <w:szCs w:val="24"/>
        </w:rPr>
        <w:t>(</w:t>
      </w:r>
      <w:r w:rsidR="00F41231">
        <w:rPr>
          <w:rFonts w:ascii="Times New Roman" w:hAnsi="Times New Roman" w:cs="Times New Roman"/>
          <w:sz w:val="24"/>
          <w:szCs w:val="24"/>
        </w:rPr>
        <w:t>5</w:t>
      </w:r>
      <w:r w:rsidRPr="00AB6057">
        <w:rPr>
          <w:rFonts w:ascii="Times New Roman" w:hAnsi="Times New Roman" w:cs="Times New Roman"/>
          <w:sz w:val="24"/>
          <w:szCs w:val="24"/>
        </w:rPr>
        <w:t>) З</w:t>
      </w:r>
      <w:r w:rsidR="009E600B" w:rsidRPr="00AB6057">
        <w:rPr>
          <w:rFonts w:ascii="Times New Roman" w:hAnsi="Times New Roman" w:cs="Times New Roman"/>
          <w:sz w:val="24"/>
          <w:szCs w:val="24"/>
        </w:rPr>
        <w:t xml:space="preserve">а административните услуги на Община Троян, предлагани и по електронен път, цените се определят с десет на сто намаление спрямо таксата, определена за присъствено заявяване и предоставяне на услугите, като намалението не може да надвишава </w:t>
      </w:r>
      <w:r w:rsidR="00521888" w:rsidRPr="00E23EC5">
        <w:rPr>
          <w:rFonts w:ascii="Times New Roman" w:hAnsi="Times New Roman" w:cs="Times New Roman"/>
          <w:sz w:val="24"/>
          <w:szCs w:val="24"/>
        </w:rPr>
        <w:t>20,00</w:t>
      </w:r>
      <w:r w:rsidR="009E600B" w:rsidRPr="00E23EC5">
        <w:rPr>
          <w:rFonts w:ascii="Times New Roman" w:hAnsi="Times New Roman" w:cs="Times New Roman"/>
          <w:sz w:val="24"/>
          <w:szCs w:val="24"/>
        </w:rPr>
        <w:t xml:space="preserve"> лева</w:t>
      </w:r>
      <w:r w:rsidR="00521888" w:rsidRPr="00E23EC5">
        <w:rPr>
          <w:rFonts w:ascii="Times New Roman" w:hAnsi="Times New Roman" w:cs="Times New Roman"/>
          <w:sz w:val="24"/>
          <w:szCs w:val="24"/>
        </w:rPr>
        <w:t>/10,23 евро</w:t>
      </w:r>
      <w:r w:rsidR="009E600B" w:rsidRPr="00E23EC5">
        <w:rPr>
          <w:rFonts w:ascii="Times New Roman" w:hAnsi="Times New Roman" w:cs="Times New Roman"/>
          <w:sz w:val="24"/>
          <w:szCs w:val="24"/>
        </w:rPr>
        <w:t>.</w:t>
      </w:r>
    </w:p>
    <w:p w:rsidR="009E600B" w:rsidRPr="00AB6057" w:rsidRDefault="009E600B" w:rsidP="009E600B">
      <w:pPr>
        <w:suppressAutoHyphens/>
        <w:spacing w:after="0" w:line="240" w:lineRule="auto"/>
        <w:ind w:firstLine="720"/>
        <w:jc w:val="both"/>
        <w:rPr>
          <w:rFonts w:ascii="Arial" w:eastAsia="Times New Roman" w:hAnsi="Arial" w:cs="Arial"/>
          <w:sz w:val="24"/>
          <w:szCs w:val="24"/>
          <w:lang w:eastAsia="ar-SA"/>
        </w:rPr>
      </w:pPr>
      <w:r w:rsidRPr="00AB6057">
        <w:rPr>
          <w:rFonts w:ascii="Times New Roman" w:eastAsia="Times New Roman" w:hAnsi="Times New Roman" w:cs="Times New Roman"/>
          <w:b/>
          <w:sz w:val="24"/>
          <w:szCs w:val="24"/>
          <w:lang w:eastAsia="ar-SA"/>
        </w:rPr>
        <w:t>Чл. 4.</w:t>
      </w:r>
      <w:r w:rsidRPr="00AB6057">
        <w:rPr>
          <w:rFonts w:ascii="Times New Roman" w:eastAsia="Times New Roman" w:hAnsi="Times New Roman" w:cs="Times New Roman"/>
          <w:sz w:val="24"/>
          <w:szCs w:val="24"/>
          <w:lang w:eastAsia="ar-SA"/>
        </w:rPr>
        <w:t xml:space="preserve">  Размерът на местните такси,</w:t>
      </w:r>
      <w:r w:rsidRPr="00AB6057">
        <w:rPr>
          <w:rFonts w:ascii="Times New Roman" w:eastAsia="Times New Roman" w:hAnsi="Times New Roman" w:cs="Times New Roman"/>
          <w:sz w:val="24"/>
          <w:szCs w:val="24"/>
          <w:shd w:val="clear" w:color="auto" w:fill="FFFFFF"/>
          <w:lang w:eastAsia="ar-SA"/>
        </w:rPr>
        <w:t xml:space="preserve"> цени на услуги и права </w:t>
      </w:r>
      <w:r w:rsidRPr="00AB6057">
        <w:rPr>
          <w:rFonts w:ascii="Times New Roman" w:eastAsia="Times New Roman" w:hAnsi="Times New Roman" w:cs="Times New Roman"/>
          <w:sz w:val="24"/>
          <w:szCs w:val="24"/>
          <w:lang w:eastAsia="ar-SA"/>
        </w:rPr>
        <w:t xml:space="preserve"> се определя при спазване на следните принципи, регламентирани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8 от ЗМДТ:</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възстановяване на пълните разходи на общината по предоставяне на услугата;</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създаване на условия за разширяване на предлаганите услуги и повишаване на тяхното качество;</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постигане на по-голяма справедливост при определяне и заплащане на местните такси;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5.</w:t>
      </w:r>
      <w:r w:rsidRPr="00AB6057">
        <w:rPr>
          <w:rFonts w:ascii="Times New Roman" w:eastAsia="Times New Roman" w:hAnsi="Times New Roman" w:cs="Times New Roman"/>
          <w:sz w:val="24"/>
          <w:szCs w:val="24"/>
          <w:lang w:eastAsia="ar-SA"/>
        </w:rPr>
        <w:t xml:space="preserve"> Пълните разходи на общината по предоставяне на определена услуга</w:t>
      </w:r>
      <w:r w:rsidR="00A3020D" w:rsidRPr="00AB6057">
        <w:rPr>
          <w:rFonts w:ascii="Times New Roman" w:eastAsia="Times New Roman" w:hAnsi="Times New Roman" w:cs="Times New Roman"/>
          <w:sz w:val="24"/>
          <w:szCs w:val="24"/>
          <w:lang w:eastAsia="ar-SA"/>
        </w:rPr>
        <w:t xml:space="preserve"> се определят при спазване изискванията на Закона за счетоводството и други актове по неговото прилагане и </w:t>
      </w:r>
      <w:r w:rsidRPr="00AB6057">
        <w:rPr>
          <w:rFonts w:ascii="Times New Roman" w:eastAsia="Times New Roman" w:hAnsi="Times New Roman" w:cs="Times New Roman"/>
          <w:sz w:val="24"/>
          <w:szCs w:val="24"/>
          <w:lang w:eastAsia="ar-SA"/>
        </w:rPr>
        <w:t>включват:</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Преките и непреките трудови разходи (работна заплата, допълнителни плащания, здравни, пенсионни и осигурителни вноски);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Материални, режийни и други непреки разходи (доставки на материали и услуги, застраховки, командировъчни и наеми);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Разходи за управление и контрол;</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Инвестиционни разходи.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6.</w:t>
      </w:r>
      <w:r w:rsidRPr="00AB6057">
        <w:rPr>
          <w:rFonts w:ascii="Times New Roman" w:eastAsia="Times New Roman" w:hAnsi="Times New Roman" w:cs="Times New Roman"/>
          <w:sz w:val="24"/>
          <w:szCs w:val="24"/>
          <w:lang w:eastAsia="ar-SA"/>
        </w:rPr>
        <w:t xml:space="preserve"> (1) Размерът на таксата, цената на услугата и правото може и да не възстановява пълните разходи на общината по предоставянето на определена услуга, когато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Не се допуска разликата между разходите и размера на таксите да е за сметка на държавните приходи (споделени данъци, допълваща субсидия, целеви субсидии, заеми и други трансфери от републиканския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 xml:space="preserve">Чл. 7. </w:t>
      </w:r>
      <w:r w:rsidRPr="00AB6057">
        <w:rPr>
          <w:rFonts w:ascii="Times New Roman" w:eastAsia="Times New Roman" w:hAnsi="Times New Roman" w:cs="Times New Roman"/>
          <w:sz w:val="24"/>
          <w:szCs w:val="24"/>
          <w:lang w:eastAsia="ar-SA"/>
        </w:rPr>
        <w:t>Общинският съвет, с приемането на бюджета на общината, може да освобождава отделни категории граждани изцяло или частично от заплащане на отделни такси и услуги, като определя реда за това. В този случай разходите са за сметка на общинските приходи с изключение на приходите от такси и услуги.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8. </w:t>
      </w:r>
      <w:r w:rsidRPr="00AB6057">
        <w:rPr>
          <w:rFonts w:ascii="Times New Roman" w:eastAsia="Times New Roman" w:hAnsi="Times New Roman" w:cs="Times New Roman"/>
          <w:sz w:val="24"/>
          <w:szCs w:val="24"/>
          <w:lang w:eastAsia="ar-SA"/>
        </w:rPr>
        <w:t xml:space="preserve">(1) Събирането на местните такси и </w:t>
      </w:r>
      <w:r w:rsidRPr="009C1507">
        <w:rPr>
          <w:rFonts w:ascii="Times New Roman" w:eastAsia="Times New Roman" w:hAnsi="Times New Roman" w:cs="Times New Roman"/>
          <w:sz w:val="24"/>
          <w:szCs w:val="24"/>
          <w:lang w:eastAsia="ar-SA"/>
        </w:rPr>
        <w:t>цени</w:t>
      </w:r>
      <w:r w:rsidR="009C1507" w:rsidRPr="009C1507">
        <w:rPr>
          <w:rFonts w:ascii="Times New Roman" w:eastAsia="Times New Roman" w:hAnsi="Times New Roman" w:cs="Times New Roman"/>
          <w:sz w:val="24"/>
          <w:szCs w:val="24"/>
          <w:lang w:eastAsia="ar-SA"/>
        </w:rPr>
        <w:t>те</w:t>
      </w:r>
      <w:r w:rsidRPr="009C1507">
        <w:rPr>
          <w:rFonts w:ascii="Times New Roman" w:eastAsia="Times New Roman" w:hAnsi="Times New Roman" w:cs="Times New Roman"/>
          <w:sz w:val="24"/>
          <w:szCs w:val="24"/>
          <w:lang w:eastAsia="ar-SA"/>
        </w:rPr>
        <w:t xml:space="preserve"> на услуги</w:t>
      </w:r>
      <w:r w:rsidR="009C1507">
        <w:rPr>
          <w:rFonts w:ascii="Times New Roman" w:eastAsia="Times New Roman" w:hAnsi="Times New Roman" w:cs="Times New Roman"/>
          <w:sz w:val="24"/>
          <w:szCs w:val="24"/>
          <w:lang w:eastAsia="ar-SA"/>
        </w:rPr>
        <w:t xml:space="preserve"> и права</w:t>
      </w:r>
      <w:r w:rsidRPr="00AB6057">
        <w:rPr>
          <w:rFonts w:ascii="Times New Roman" w:eastAsia="Times New Roman" w:hAnsi="Times New Roman" w:cs="Times New Roman"/>
          <w:sz w:val="24"/>
          <w:szCs w:val="24"/>
          <w:lang w:eastAsia="ar-SA"/>
        </w:rPr>
        <w:t xml:space="preserve"> се извършва от и за сметка на общината</w:t>
      </w:r>
      <w:r w:rsidR="00A3020D" w:rsidRPr="00AB6057">
        <w:rPr>
          <w:rFonts w:ascii="Times New Roman" w:eastAsia="Times New Roman" w:hAnsi="Times New Roman" w:cs="Times New Roman"/>
          <w:sz w:val="24"/>
          <w:szCs w:val="24"/>
          <w:lang w:eastAsia="ar-SA"/>
        </w:rPr>
        <w:t xml:space="preserve"> от общинската администрация</w:t>
      </w:r>
      <w:r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Органите</w:t>
      </w:r>
      <w:r w:rsidRPr="00AB6057">
        <w:rPr>
          <w:rFonts w:ascii="Times New Roman" w:eastAsia="Times New Roman" w:hAnsi="Times New Roman" w:cs="Times New Roman"/>
          <w:sz w:val="24"/>
          <w:szCs w:val="24"/>
          <w:shd w:val="clear" w:color="auto" w:fill="FFFFFF"/>
          <w:lang w:eastAsia="ar-SA"/>
        </w:rPr>
        <w:t xml:space="preserve"> и лицата</w:t>
      </w:r>
      <w:r w:rsidRPr="00AB6057">
        <w:rPr>
          <w:rFonts w:ascii="Times New Roman" w:eastAsia="Times New Roman" w:hAnsi="Times New Roman" w:cs="Times New Roman"/>
          <w:sz w:val="24"/>
          <w:szCs w:val="24"/>
          <w:lang w:eastAsia="ar-SA"/>
        </w:rPr>
        <w:t>, които събират таксите и приходите от предоставени права и услуги, се определят с тази Наредба и постъпват в общинския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Приходите от извършваните услуги и събираните наеми в звената, работещи на принципа на “делегираните бюджети”, постъпват директно по самостоятелните им бюджети.</w:t>
      </w:r>
    </w:p>
    <w:p w:rsidR="00A3020D" w:rsidRPr="00AB6057" w:rsidRDefault="00A3020D" w:rsidP="00FF22AD">
      <w:pPr>
        <w:suppressAutoHyphens/>
        <w:spacing w:before="120"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Глава втора</w:t>
      </w:r>
    </w:p>
    <w:p w:rsidR="00A3020D" w:rsidRPr="00AB6057" w:rsidRDefault="00A3020D" w:rsidP="006105AA">
      <w:pPr>
        <w:keepNext/>
        <w:numPr>
          <w:ilvl w:val="4"/>
          <w:numId w:val="0"/>
        </w:numPr>
        <w:tabs>
          <w:tab w:val="num" w:pos="1008"/>
        </w:tabs>
        <w:suppressAutoHyphens/>
        <w:spacing w:before="120" w:after="0" w:line="240" w:lineRule="auto"/>
        <w:jc w:val="center"/>
        <w:outlineLvl w:val="4"/>
        <w:rPr>
          <w:rFonts w:ascii="Times New Roman" w:eastAsia="Times New Roman" w:hAnsi="Times New Roman" w:cs="Times New Roman"/>
          <w:b/>
          <w:caps/>
          <w:sz w:val="24"/>
          <w:szCs w:val="24"/>
          <w:lang w:eastAsia="ar-SA"/>
        </w:rPr>
      </w:pPr>
      <w:r w:rsidRPr="00AB6057">
        <w:rPr>
          <w:rFonts w:ascii="Times New Roman" w:eastAsia="Times New Roman" w:hAnsi="Times New Roman" w:cs="Times New Roman"/>
          <w:b/>
          <w:caps/>
          <w:sz w:val="24"/>
          <w:szCs w:val="24"/>
          <w:lang w:eastAsia="ar-SA"/>
        </w:rPr>
        <w:t>Местни такси</w:t>
      </w:r>
    </w:p>
    <w:p w:rsidR="00A3020D" w:rsidRPr="00AB6057" w:rsidRDefault="00A3020D" w:rsidP="006105AA">
      <w:pPr>
        <w:suppressAutoHyphens/>
        <w:spacing w:before="120" w:after="0" w:line="240" w:lineRule="auto"/>
        <w:jc w:val="center"/>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РАЗДЕЛ І</w:t>
      </w: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Такса за битови отпадъци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9</w:t>
      </w:r>
      <w:r w:rsidRPr="00AB6057">
        <w:rPr>
          <w:rFonts w:ascii="Times New Roman" w:eastAsia="Times New Roman" w:hAnsi="Times New Roman" w:cs="Times New Roman"/>
          <w:sz w:val="24"/>
          <w:szCs w:val="24"/>
          <w:lang w:eastAsia="ar-SA"/>
        </w:rPr>
        <w:t xml:space="preserve">. (1)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A3020D" w:rsidRPr="00AB6057" w:rsidRDefault="00A3020D" w:rsidP="00A3020D">
      <w:pPr>
        <w:suppressAutoHyphens/>
        <w:spacing w:after="0" w:line="240" w:lineRule="auto"/>
        <w:ind w:firstLine="708"/>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lastRenderedPageBreak/>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0</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1</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Границите на районите и видът на предлаганите услуги по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62 от Закона за местните данъци и такси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2</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Такса битови отпадъци</w:t>
      </w:r>
      <w:r w:rsidR="00AF7A79">
        <w:rPr>
          <w:rFonts w:ascii="Times New Roman" w:eastAsia="Times New Roman" w:hAnsi="Times New Roman" w:cs="Times New Roman"/>
          <w:sz w:val="24"/>
          <w:szCs w:val="24"/>
          <w:lang w:eastAsia="ar-SA"/>
        </w:rPr>
        <w:t xml:space="preserve"> се заплаща</w:t>
      </w:r>
      <w:r w:rsidRPr="00AB6057">
        <w:rPr>
          <w:rFonts w:ascii="Times New Roman" w:eastAsia="Times New Roman" w:hAnsi="Times New Roman" w:cs="Times New Roman"/>
          <w:sz w:val="24"/>
          <w:szCs w:val="24"/>
          <w:lang w:eastAsia="ar-SA"/>
        </w:rPr>
        <w:t>:</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от собственика на имота.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при учредено вещно право на ползване – от ползвателя.</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при предоставяне на особено право на ползване – концесия – от концесионера.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за имоти – държавна или общинска собственост, предоставени за управление – от лицето, на което имотът е предоставен за управление.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3</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осигуряване на съдове за съхраняване на битовите отпадъци – контейнери, кофи и други;</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събиране, включително разделно на битовите отпадъци и транспортирането им до депата или други инсталации и съоръжения за третирането им;</w:t>
      </w:r>
    </w:p>
    <w:p w:rsidR="00A3020D" w:rsidRPr="00AB6057" w:rsidRDefault="00AF7A79" w:rsidP="00AF7A7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w:t>
      </w:r>
      <w:r w:rsidR="00A3020D" w:rsidRPr="00AB6057">
        <w:rPr>
          <w:rFonts w:ascii="Times New Roman" w:eastAsia="Times New Roman" w:hAnsi="Times New Roman" w:cs="Times New Roman"/>
          <w:sz w:val="24"/>
          <w:szCs w:val="24"/>
          <w:lang w:eastAsia="ar-SA"/>
        </w:rPr>
        <w:t xml:space="preserve">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w:t>
      </w:r>
      <w:r w:rsidRPr="00AF7A79">
        <w:rPr>
          <w:rFonts w:ascii="Times New Roman" w:eastAsia="Times New Roman" w:hAnsi="Times New Roman" w:cs="Times New Roman"/>
          <w:sz w:val="24"/>
          <w:szCs w:val="24"/>
          <w:lang w:eastAsia="ar-SA"/>
        </w:rPr>
        <w:t>чл. 60 и 64 от Закона за управление на отпадъците;</w:t>
      </w:r>
    </w:p>
    <w:p w:rsidR="00A3020D" w:rsidRPr="00AB6057" w:rsidRDefault="00A3020D" w:rsidP="00AF7A79">
      <w:pPr>
        <w:suppressAutoHyphens/>
        <w:spacing w:after="0" w:line="240" w:lineRule="auto"/>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4. почистване на уличните платна, площадите, алеите, парковете и другите територии от населените места, предназначени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D459A9">
        <w:rPr>
          <w:rFonts w:ascii="Times New Roman" w:eastAsia="Times New Roman" w:hAnsi="Times New Roman" w:cs="Times New Roman"/>
          <w:b/>
          <w:sz w:val="24"/>
          <w:szCs w:val="24"/>
          <w:lang w:eastAsia="ar-SA"/>
        </w:rPr>
        <w:t>Чл.1</w:t>
      </w:r>
      <w:r w:rsidR="001D0D91" w:rsidRPr="00D459A9">
        <w:rPr>
          <w:rFonts w:ascii="Times New Roman" w:eastAsia="Times New Roman" w:hAnsi="Times New Roman" w:cs="Times New Roman"/>
          <w:b/>
          <w:sz w:val="24"/>
          <w:szCs w:val="24"/>
          <w:lang w:eastAsia="ar-SA"/>
        </w:rPr>
        <w:t>4</w:t>
      </w:r>
      <w:r w:rsidRPr="00D459A9">
        <w:rPr>
          <w:rFonts w:ascii="Times New Roman" w:eastAsia="Times New Roman" w:hAnsi="Times New Roman" w:cs="Times New Roman"/>
          <w:b/>
          <w:sz w:val="24"/>
          <w:szCs w:val="24"/>
          <w:lang w:eastAsia="ar-SA"/>
        </w:rPr>
        <w:t>.</w:t>
      </w:r>
      <w:r w:rsidRPr="00D459A9">
        <w:rPr>
          <w:rFonts w:ascii="Times New Roman" w:eastAsia="Times New Roman" w:hAnsi="Times New Roman" w:cs="Times New Roman"/>
          <w:i/>
          <w:sz w:val="24"/>
          <w:szCs w:val="24"/>
          <w:lang w:eastAsia="ar-SA"/>
        </w:rPr>
        <w:t xml:space="preserve"> </w:t>
      </w:r>
      <w:r w:rsidRPr="00D459A9">
        <w:rPr>
          <w:rFonts w:ascii="Times New Roman" w:eastAsia="Times New Roman" w:hAnsi="Times New Roman" w:cs="Times New Roman"/>
          <w:sz w:val="24"/>
          <w:szCs w:val="24"/>
          <w:lang w:eastAsia="ar-SA"/>
        </w:rPr>
        <w:t>Размерът на таксата се формира: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имоти за услугите по сметосъбиране и сметоизвозване, обезвреждане на битови отпадъци в депо и поддържане на места за обществено ползване – на база количество на битовите отпадъци, а когато то не може да се установи – на база данъчната оценка на имота;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нежилищни имоти за услугите по сметосъбиране и сметоизвозване, обезвреждане на битови отпадъци в депо и поддържане на местата за обществено ползване – на база количество на битовите отпадъци, а когато то не може да се установи – на база по-високата между отчетната стойност на имотите и данъчната им оценка.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15</w:t>
      </w:r>
      <w:r w:rsidRPr="00AB6057">
        <w:rPr>
          <w:rFonts w:ascii="Times New Roman" w:eastAsia="Times New Roman" w:hAnsi="Times New Roman" w:cs="Times New Roman"/>
          <w:sz w:val="24"/>
          <w:szCs w:val="24"/>
          <w:lang w:eastAsia="ar-SA"/>
        </w:rPr>
        <w:t>. Размерът на такса битови отпадъци за територията на Община Троян се определя пропорционално /в промил/ върху основата, определена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w:t>
      </w:r>
      <w:r w:rsidR="001D0D91"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xml:space="preserve">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 вилни имоти на граждани, както и за жилищните имоти на предприятията върху данъчната оценка,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1.1. За населените места – Балабанско, Балканец, Бели Осъм, Белиш, Врабево, Гумощник, Голяма Желязна, Горно Трапе, Дебнево, Добродан, Дълбок дол, Калейца, Ломец, Патрешко, Старо село, Терзийско, Черни Осъм, Чифлик, Шипково – общо 12 на хиляда, в т.ч.: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4,1 ‰;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1,3 ‰;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6,6 ‰.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1.2. За населените места Борима и Орешак – 9,2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3,1 ‰;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5,1 ‰.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1.3. За град Троян 3,7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1,26 ‰;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2,04 ‰.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2244C">
        <w:rPr>
          <w:rFonts w:ascii="Times New Roman" w:eastAsia="Times New Roman" w:hAnsi="Times New Roman" w:cs="Times New Roman"/>
          <w:sz w:val="24"/>
          <w:szCs w:val="24"/>
          <w:lang w:eastAsia="ar-SA"/>
        </w:rPr>
        <w:t xml:space="preserve">2. Такса за обслужване на един контейнер </w:t>
      </w:r>
      <w:r w:rsidR="00A2244C" w:rsidRPr="00A2244C">
        <w:rPr>
          <w:rFonts w:ascii="Times New Roman" w:eastAsia="Times New Roman" w:hAnsi="Times New Roman" w:cs="Times New Roman"/>
          <w:sz w:val="24"/>
          <w:szCs w:val="24"/>
          <w:lang w:eastAsia="ar-SA"/>
        </w:rPr>
        <w:t>–</w:t>
      </w:r>
      <w:r w:rsidRPr="00A2244C">
        <w:rPr>
          <w:rFonts w:ascii="Times New Roman" w:eastAsia="Times New Roman" w:hAnsi="Times New Roman" w:cs="Times New Roman"/>
          <w:sz w:val="24"/>
          <w:szCs w:val="24"/>
          <w:lang w:eastAsia="ar-SA"/>
        </w:rPr>
        <w:t xml:space="preserve"> </w:t>
      </w:r>
      <w:r w:rsidR="0067698B" w:rsidRPr="00A2244C">
        <w:rPr>
          <w:rFonts w:ascii="Times New Roman" w:eastAsia="Times New Roman" w:hAnsi="Times New Roman" w:cs="Times New Roman"/>
          <w:sz w:val="24"/>
          <w:szCs w:val="24"/>
          <w:lang w:eastAsia="ar-SA"/>
        </w:rPr>
        <w:t>9 370.00 лв./4 790.80 евро</w:t>
      </w:r>
      <w:r w:rsidRPr="00A2244C">
        <w:rPr>
          <w:rFonts w:ascii="Times New Roman" w:eastAsia="Times New Roman" w:hAnsi="Times New Roman" w:cs="Times New Roman"/>
          <w:sz w:val="24"/>
          <w:szCs w:val="24"/>
          <w:lang w:eastAsia="ar-SA"/>
        </w:rPr>
        <w:t>, за една кофа за смет</w:t>
      </w:r>
      <w:r w:rsidR="0067698B">
        <w:rPr>
          <w:rFonts w:ascii="Times New Roman" w:eastAsia="Times New Roman" w:hAnsi="Times New Roman" w:cs="Times New Roman"/>
          <w:sz w:val="24"/>
          <w:szCs w:val="24"/>
          <w:lang w:eastAsia="ar-SA"/>
        </w:rPr>
        <w:t xml:space="preserve">  970.00 лв./</w:t>
      </w:r>
      <w:r w:rsidR="0067698B" w:rsidRPr="0067698B">
        <w:rPr>
          <w:rFonts w:ascii="Times New Roman" w:eastAsia="Times New Roman" w:hAnsi="Times New Roman" w:cs="Times New Roman"/>
          <w:sz w:val="24"/>
          <w:szCs w:val="24"/>
          <w:lang w:eastAsia="ar-SA"/>
        </w:rPr>
        <w:t xml:space="preserve">495.95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xml:space="preserve"> и за един контейнер тип “Бобър”</w:t>
      </w:r>
      <w:r w:rsidR="0067698B">
        <w:rPr>
          <w:rFonts w:ascii="Times New Roman" w:eastAsia="Times New Roman" w:hAnsi="Times New Roman" w:cs="Times New Roman"/>
          <w:sz w:val="24"/>
          <w:szCs w:val="24"/>
          <w:lang w:eastAsia="ar-SA"/>
        </w:rPr>
        <w:t xml:space="preserve">  3 025.00 лв. /</w:t>
      </w:r>
      <w:r w:rsidR="0067698B" w:rsidRPr="0067698B">
        <w:rPr>
          <w:rFonts w:ascii="Times New Roman" w:eastAsia="Times New Roman" w:hAnsi="Times New Roman" w:cs="Times New Roman"/>
          <w:sz w:val="24"/>
          <w:szCs w:val="24"/>
          <w:lang w:eastAsia="ar-SA"/>
        </w:rPr>
        <w:t xml:space="preserve">1 546.66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Размерът на таксата на един съд включва разходите за сметосъбиране и сметоизвозване; изграждане, поддържане, експлоатация и закриване на депа за битови отпадъци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и поддържане на чистотата на териториите за обществено ползване в населените места.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Във всички населени места на територията на общината за нежилищни имоти на граждани и за нежилищни имоти на предприятия ТБО се определя на 20 ‰,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6,8 ‰;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2,2 ‰;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11 ‰.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Във всички населени места на територията на общината за незастроени имоти на граждани, на които със заверка на техническата страница на декларацията по чл.</w:t>
      </w:r>
      <w:r w:rsidR="004453D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14 от </w:t>
      </w:r>
      <w:r w:rsidRPr="004453D0">
        <w:rPr>
          <w:rFonts w:ascii="Times New Roman" w:eastAsia="Times New Roman" w:hAnsi="Times New Roman" w:cs="Times New Roman"/>
          <w:sz w:val="24"/>
          <w:szCs w:val="24"/>
          <w:lang w:eastAsia="ar-SA"/>
        </w:rPr>
        <w:t>Закона за местните данъци и такси, имотът е определен като централна, производствена, селскостопанска и друга</w:t>
      </w:r>
      <w:r w:rsidR="004453D0" w:rsidRPr="004453D0">
        <w:rPr>
          <w:rFonts w:ascii="Times New Roman" w:eastAsia="Times New Roman" w:hAnsi="Times New Roman" w:cs="Times New Roman"/>
          <w:sz w:val="24"/>
          <w:szCs w:val="24"/>
          <w:lang w:eastAsia="ar-SA"/>
        </w:rPr>
        <w:t xml:space="preserve"> зона</w:t>
      </w:r>
      <w:r w:rsidRPr="004453D0">
        <w:rPr>
          <w:rFonts w:ascii="Times New Roman" w:eastAsia="Times New Roman" w:hAnsi="Times New Roman" w:cs="Times New Roman"/>
          <w:sz w:val="24"/>
          <w:szCs w:val="24"/>
          <w:lang w:eastAsia="ar-SA"/>
        </w:rPr>
        <w:t>, се заплаща такса за битови отпадъци в размер на 10% от</w:t>
      </w:r>
      <w:r w:rsidRPr="00AB6057">
        <w:rPr>
          <w:rFonts w:ascii="Times New Roman" w:eastAsia="Times New Roman" w:hAnsi="Times New Roman" w:cs="Times New Roman"/>
          <w:sz w:val="24"/>
          <w:szCs w:val="24"/>
          <w:lang w:eastAsia="ar-SA"/>
        </w:rPr>
        <w:t xml:space="preserve"> определения промил в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3.</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4453D0">
        <w:rPr>
          <w:rFonts w:ascii="Times New Roman" w:eastAsia="Times New Roman" w:hAnsi="Times New Roman" w:cs="Times New Roman"/>
          <w:b/>
          <w:sz w:val="24"/>
          <w:szCs w:val="24"/>
          <w:lang w:eastAsia="ar-SA"/>
        </w:rPr>
        <w:t>Чл.</w:t>
      </w:r>
      <w:r w:rsidR="001D0D91" w:rsidRPr="004453D0">
        <w:rPr>
          <w:rFonts w:ascii="Times New Roman" w:eastAsia="Times New Roman" w:hAnsi="Times New Roman" w:cs="Times New Roman"/>
          <w:b/>
          <w:sz w:val="24"/>
          <w:szCs w:val="24"/>
          <w:lang w:eastAsia="ar-SA"/>
        </w:rPr>
        <w:t xml:space="preserve"> </w:t>
      </w:r>
      <w:r w:rsidRPr="004453D0">
        <w:rPr>
          <w:rFonts w:ascii="Times New Roman" w:eastAsia="Times New Roman" w:hAnsi="Times New Roman" w:cs="Times New Roman"/>
          <w:b/>
          <w:sz w:val="24"/>
          <w:szCs w:val="24"/>
          <w:lang w:eastAsia="ar-SA"/>
        </w:rPr>
        <w:t>1</w:t>
      </w:r>
      <w:r w:rsidR="001D0D91" w:rsidRPr="004453D0">
        <w:rPr>
          <w:rFonts w:ascii="Times New Roman" w:eastAsia="Times New Roman" w:hAnsi="Times New Roman" w:cs="Times New Roman"/>
          <w:b/>
          <w:sz w:val="24"/>
          <w:szCs w:val="24"/>
          <w:lang w:eastAsia="ar-SA"/>
        </w:rPr>
        <w:t>6</w:t>
      </w:r>
      <w:r w:rsidRPr="004453D0">
        <w:rPr>
          <w:rFonts w:ascii="Times New Roman" w:eastAsia="Times New Roman" w:hAnsi="Times New Roman" w:cs="Times New Roman"/>
          <w:b/>
          <w:sz w:val="24"/>
          <w:szCs w:val="24"/>
          <w:lang w:eastAsia="ar-SA"/>
        </w:rPr>
        <w:t>.</w:t>
      </w:r>
      <w:r w:rsidRPr="004453D0">
        <w:rPr>
          <w:rFonts w:ascii="Times New Roman" w:eastAsia="Times New Roman" w:hAnsi="Times New Roman" w:cs="Times New Roman"/>
          <w:sz w:val="24"/>
          <w:szCs w:val="24"/>
          <w:lang w:eastAsia="ar-SA"/>
        </w:rPr>
        <w:t xml:space="preserve"> Когато такса битови отпадъци може да се определи според количеството им,</w:t>
      </w:r>
      <w:r w:rsidRPr="00AB6057">
        <w:rPr>
          <w:rFonts w:ascii="Times New Roman" w:eastAsia="Times New Roman" w:hAnsi="Times New Roman" w:cs="Times New Roman"/>
          <w:sz w:val="24"/>
          <w:szCs w:val="24"/>
          <w:lang w:eastAsia="ar-SA"/>
        </w:rPr>
        <w:t xml:space="preserve"> лицата по чл. 1</w:t>
      </w:r>
      <w:r w:rsidR="001D0D91"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sz w:val="24"/>
          <w:szCs w:val="24"/>
          <w:lang w:eastAsia="ar-SA"/>
        </w:rPr>
        <w:t xml:space="preserve"> подават декларация по образец (Приложение № 3) от 1 септември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В декларацията се посочват вид</w:t>
      </w:r>
      <w:r w:rsidR="00B5220F">
        <w:rPr>
          <w:rFonts w:ascii="Times New Roman" w:eastAsia="Times New Roman" w:hAnsi="Times New Roman" w:cs="Times New Roman"/>
          <w:sz w:val="24"/>
          <w:szCs w:val="24"/>
          <w:lang w:eastAsia="ar-SA"/>
        </w:rPr>
        <w:t>ът</w:t>
      </w:r>
      <w:r w:rsidRPr="00AB6057">
        <w:rPr>
          <w:rFonts w:ascii="Times New Roman" w:eastAsia="Times New Roman" w:hAnsi="Times New Roman" w:cs="Times New Roman"/>
          <w:sz w:val="24"/>
          <w:szCs w:val="24"/>
          <w:lang w:eastAsia="ar-SA"/>
        </w:rPr>
        <w:t xml:space="preserve"> и броя</w:t>
      </w:r>
      <w:r w:rsidR="00B5220F">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 xml:space="preserve"> на съдовете за изхвърляне на битови отпадъци, които ще се ползват през годината, съобразно обявената честота на извозването им. В седемдневен срок от изтичане на срока за подаване на декларации, отдел „Местни приходи“ изпраща информация за декларираните съдове до ОП „Комунални услуги“.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придобитите през годината имоти и за новопостроените сгради, както и в случаите на разделяне или обединяване на имоти, декларацията по предходните алинеи се подава в двумесечен срок от придобиването на имотите, съответно от разделянето/обединяването им.</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 срока по ал.1 и ал. 3 лицата, които са подали декларация по предходните алинеи, могат да подадат коригираща декларация, с която да декларират други брой и вид съдове за изхвърляне на битови отпадъци или да заявят отказ от деклариран</w:t>
      </w:r>
      <w:r w:rsidR="00B5220F">
        <w:rPr>
          <w:rFonts w:ascii="Times New Roman" w:eastAsia="Times New Roman" w:hAnsi="Times New Roman" w:cs="Times New Roman"/>
          <w:sz w:val="24"/>
          <w:szCs w:val="24"/>
          <w:lang w:eastAsia="ar-SA"/>
        </w:rPr>
        <w:t>ия съд. Коригиращата декларация</w:t>
      </w:r>
      <w:r w:rsidRPr="00AB6057">
        <w:rPr>
          <w:rFonts w:ascii="Times New Roman" w:eastAsia="Times New Roman" w:hAnsi="Times New Roman" w:cs="Times New Roman"/>
          <w:sz w:val="24"/>
          <w:szCs w:val="24"/>
          <w:lang w:eastAsia="ar-SA"/>
        </w:rPr>
        <w:t xml:space="preserve"> заменя първоначално подадената.</w:t>
      </w:r>
    </w:p>
    <w:p w:rsidR="00A3020D"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Лице, което не е подало декларация по ал. 1 или я е подало извън сроковете по ал. 1 и ал. 3 или ползва (и) други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освен декларираните съдове, заплаща годишна такса, пропорционално в промили върху основа, определена в чл.20 и чл. 21 от ЗМДТ.  От размера на дължимата част се приспада платената част, като върху разликата се дължат лихви съгласно сроковете за плащане.</w:t>
      </w:r>
    </w:p>
    <w:p w:rsidR="00D459A9" w:rsidRDefault="00D459A9" w:rsidP="00D459A9">
      <w:pPr>
        <w:suppressAutoHyphens/>
        <w:spacing w:after="0" w:line="240" w:lineRule="auto"/>
        <w:ind w:firstLine="720"/>
        <w:jc w:val="both"/>
        <w:rPr>
          <w:rFonts w:ascii="Times New Roman" w:eastAsia="Times New Roman" w:hAnsi="Times New Roman" w:cs="Times New Roman"/>
          <w:b/>
          <w:sz w:val="24"/>
          <w:szCs w:val="24"/>
          <w:lang w:eastAsia="ar-SA"/>
        </w:rPr>
      </w:pPr>
      <w:r w:rsidRPr="002C2D6E">
        <w:rPr>
          <w:rFonts w:ascii="Times New Roman" w:eastAsia="Times New Roman" w:hAnsi="Times New Roman" w:cs="Times New Roman"/>
          <w:sz w:val="24"/>
          <w:szCs w:val="24"/>
          <w:lang w:eastAsia="ar-SA"/>
        </w:rPr>
        <w:t>(6) Ползването на заявените съдове за битови отпадъци по реда на ал. 5 се установява с констативен протокол, съставен от експерт по екология в администрацията на общината.</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7</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w:t>
      </w:r>
      <w:r w:rsidRPr="00AB6057">
        <w:rPr>
          <w:rFonts w:ascii="Times New Roman" w:eastAsia="Times New Roman" w:hAnsi="Times New Roman" w:cs="Times New Roman"/>
          <w:i/>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 xml:space="preserve">се определя според количеството на битовите отпадъци за имоти, включващи места за настаняване с повече от две стаи. </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(2) </w:t>
      </w:r>
      <w:r w:rsidR="00D459A9">
        <w:rPr>
          <w:rFonts w:ascii="Times New Roman" w:eastAsia="Times New Roman" w:hAnsi="Times New Roman" w:cs="Times New Roman"/>
          <w:sz w:val="24"/>
          <w:szCs w:val="24"/>
          <w:lang w:eastAsia="ar-SA"/>
        </w:rPr>
        <w:t>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таксата се определя служебно от органите по приходите въз основа на издадена заповед за категоризация</w:t>
      </w:r>
      <w:r w:rsidR="00D459A9" w:rsidRPr="002C2D6E">
        <w:rPr>
          <w:rFonts w:ascii="Times New Roman" w:eastAsia="Times New Roman" w:hAnsi="Times New Roman" w:cs="Times New Roman"/>
          <w:sz w:val="24"/>
          <w:szCs w:val="24"/>
          <w:lang w:eastAsia="ar-SA"/>
        </w:rPr>
        <w:t>/регистрация</w:t>
      </w:r>
      <w:r w:rsidR="00D459A9">
        <w:rPr>
          <w:rFonts w:ascii="Times New Roman" w:eastAsia="Times New Roman" w:hAnsi="Times New Roman" w:cs="Times New Roman"/>
          <w:sz w:val="24"/>
          <w:szCs w:val="24"/>
          <w:lang w:eastAsia="ar-SA"/>
        </w:rPr>
        <w:t>, както следва</w:t>
      </w:r>
      <w:r w:rsidRPr="00AB6057">
        <w:rPr>
          <w:rFonts w:ascii="Times New Roman" w:eastAsia="Times New Roman" w:hAnsi="Times New Roman" w:cs="Times New Roman"/>
          <w:sz w:val="24"/>
          <w:szCs w:val="24"/>
          <w:lang w:eastAsia="ar-SA"/>
        </w:rPr>
        <w:t xml:space="preserve">: </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1. с капацитет от три до девет стаи включително – за една кофа за смет, а когато в имота има заведения за обществено хранене и/или развлечения с капацитет повече от тридесет места, таксата за битови отпадъци се определя по реда на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 капацитет от десет до двадесет и пет стаи включително – за един съд за отпадъци – тип „Бобър“;</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 капацитет над двадесет и пет стаи – за три съда за отпадъци тип „Бобър“.</w:t>
      </w:r>
    </w:p>
    <w:p w:rsidR="00D459A9"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(3) </w:t>
      </w:r>
      <w:r w:rsidR="00D459A9">
        <w:rPr>
          <w:rFonts w:ascii="Times New Roman" w:eastAsia="Times New Roman" w:hAnsi="Times New Roman" w:cs="Times New Roman"/>
          <w:sz w:val="24"/>
          <w:szCs w:val="24"/>
          <w:lang w:eastAsia="ar-SA"/>
        </w:rPr>
        <w:t>Такса битови отпадъци 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може да се опре</w:t>
      </w:r>
      <w:r w:rsidR="002C2D6E">
        <w:rPr>
          <w:rFonts w:ascii="Times New Roman" w:eastAsia="Times New Roman" w:hAnsi="Times New Roman" w:cs="Times New Roman"/>
          <w:sz w:val="24"/>
          <w:szCs w:val="24"/>
          <w:lang w:eastAsia="ar-SA"/>
        </w:rPr>
        <w:t xml:space="preserve">деля и въз основа на декларация </w:t>
      </w:r>
      <w:r w:rsidR="00D459A9">
        <w:rPr>
          <w:rFonts w:ascii="Times New Roman" w:eastAsia="Times New Roman" w:hAnsi="Times New Roman" w:cs="Times New Roman"/>
          <w:sz w:val="24"/>
          <w:szCs w:val="24"/>
          <w:lang w:eastAsia="ar-SA"/>
        </w:rPr>
        <w:t>по чл. 16, подадена за повече или по-големи от съответно посочените в ал.</w:t>
      </w:r>
      <w:r w:rsidR="00B5220F">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(4) В случаите по ал. 3 се декларират само допълнителните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2C2D6E">
        <w:rPr>
          <w:rFonts w:ascii="Times New Roman" w:eastAsia="Times New Roman" w:hAnsi="Times New Roman" w:cs="Times New Roman"/>
          <w:sz w:val="24"/>
          <w:szCs w:val="24"/>
          <w:lang w:eastAsia="ar-SA"/>
        </w:rPr>
        <w:t>(5) За издадените заповеди за категоризация или регистрация и свързаните с тях промени Дирекция „ОСИ“ ежемесечно изпраща информация до Отдел „Местни приходи“. Всяка година до 15 януари Дирекция „ОСИ“ изпраща до Отдел „Местни приходи“ актуална информация за всички категоризирани  или регистрирани обекти на територията на Община Троян към 1 януари.</w:t>
      </w:r>
    </w:p>
    <w:p w:rsidR="00A3020D" w:rsidRPr="00AB6057"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18</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Физическите и юридическите лица се освобождават само от таксата за услугата “сметосъбиране и см</w:t>
      </w:r>
      <w:r w:rsidR="003E2FD8">
        <w:rPr>
          <w:rFonts w:ascii="Times New Roman" w:eastAsia="Times New Roman" w:hAnsi="Times New Roman" w:cs="Times New Roman"/>
          <w:sz w:val="24"/>
          <w:szCs w:val="24"/>
          <w:lang w:eastAsia="ar-SA"/>
        </w:rPr>
        <w:t>етоизвозване” в следните случаи</w:t>
      </w:r>
      <w:r w:rsidRPr="00AB6057">
        <w:rPr>
          <w:rFonts w:ascii="Times New Roman" w:eastAsia="Times New Roman" w:hAnsi="Times New Roman" w:cs="Times New Roman"/>
          <w:sz w:val="24"/>
          <w:szCs w:val="24"/>
          <w:lang w:eastAsia="ar-SA"/>
        </w:rPr>
        <w:t>:</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имотът е включен в заповедта на Кмета на общината като район, в който не е организирано сметосъбиране и сметоизвозване;</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00A3020D" w:rsidRPr="00AB6057">
        <w:rPr>
          <w:rFonts w:ascii="Times New Roman" w:eastAsia="Times New Roman" w:hAnsi="Times New Roman" w:cs="Times New Roman"/>
          <w:sz w:val="24"/>
          <w:szCs w:val="24"/>
          <w:lang w:eastAsia="ar-SA"/>
        </w:rPr>
        <w:t>. когато в срок до края на предходната година лицето представи писмен отказ за извършване на услугата от предприятието, изпълняващо дейността по събиране и извозване на отпадъците, и имотът не е включен в заповедта на Кмета на общината за освободените от таксата райони;</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w:t>
      </w:r>
      <w:r w:rsidR="00A3020D" w:rsidRPr="00AB6057">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 xml:space="preserve">ако имотът не се ползва през цялата година и е подадена декларация по образец /Приложение № 1/ от собственика и/или  ползвателя </w:t>
      </w:r>
      <w:r w:rsidR="00D459A9" w:rsidRPr="00204B7B">
        <w:rPr>
          <w:rFonts w:ascii="Times New Roman" w:eastAsia="Times New Roman" w:hAnsi="Times New Roman" w:cs="Times New Roman"/>
          <w:sz w:val="24"/>
          <w:szCs w:val="24"/>
          <w:lang w:eastAsia="ar-SA"/>
        </w:rPr>
        <w:t>до края на предходната година</w:t>
      </w:r>
      <w:r w:rsidR="00D459A9">
        <w:rPr>
          <w:rFonts w:ascii="Times New Roman" w:eastAsia="Times New Roman" w:hAnsi="Times New Roman" w:cs="Times New Roman"/>
          <w:sz w:val="24"/>
          <w:szCs w:val="24"/>
          <w:lang w:eastAsia="ar-SA"/>
        </w:rPr>
        <w:t xml:space="preserve">. Ако имотът е съсобственост на няколко лица или има няколко ползватели, декларацията се подписва от всички съсобственици или ползватели. При промяна в декларираните обстоятелства, лицата  </w:t>
      </w:r>
      <w:r w:rsidR="00321CA9">
        <w:rPr>
          <w:rFonts w:ascii="Times New Roman" w:eastAsia="Times New Roman" w:hAnsi="Times New Roman" w:cs="Times New Roman"/>
          <w:sz w:val="24"/>
          <w:szCs w:val="24"/>
          <w:lang w:eastAsia="ar-SA"/>
        </w:rPr>
        <w:t>подават декларация по образец /</w:t>
      </w:r>
      <w:r w:rsidR="00D459A9">
        <w:rPr>
          <w:rFonts w:ascii="Times New Roman" w:eastAsia="Times New Roman" w:hAnsi="Times New Roman" w:cs="Times New Roman"/>
          <w:sz w:val="24"/>
          <w:szCs w:val="24"/>
          <w:lang w:eastAsia="ar-SA"/>
        </w:rPr>
        <w:t>Приложение  № 2/ преди започване на ползването. Таксата се дължи в пълен размер от месеца на промяната</w:t>
      </w:r>
      <w:r w:rsidR="00A3020D" w:rsidRPr="00AB6057">
        <w:rPr>
          <w:rFonts w:ascii="Times New Roman" w:eastAsia="Times New Roman" w:hAnsi="Times New Roman" w:cs="Times New Roman"/>
          <w:sz w:val="24"/>
          <w:szCs w:val="24"/>
          <w:lang w:eastAsia="ar-SA"/>
        </w:rPr>
        <w:t xml:space="preserve">; </w:t>
      </w:r>
    </w:p>
    <w:p w:rsidR="00091BA6" w:rsidRDefault="001D0D91" w:rsidP="00321C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w:t>
      </w:r>
      <w:r w:rsidR="00A3020D" w:rsidRPr="00AB6057">
        <w:rPr>
          <w:rFonts w:ascii="Times New Roman" w:eastAsia="Times New Roman" w:hAnsi="Times New Roman" w:cs="Times New Roman"/>
          <w:sz w:val="24"/>
          <w:szCs w:val="24"/>
          <w:lang w:eastAsia="ar-SA"/>
        </w:rPr>
        <w:t>. за обстоятелствата по т.</w:t>
      </w:r>
      <w:r w:rsidRPr="00AB6057">
        <w:rPr>
          <w:rFonts w:ascii="Times New Roman" w:eastAsia="Times New Roman" w:hAnsi="Times New Roman" w:cs="Times New Roman"/>
          <w:sz w:val="24"/>
          <w:szCs w:val="24"/>
          <w:lang w:eastAsia="ar-SA"/>
        </w:rPr>
        <w:t xml:space="preserve"> 3</w:t>
      </w:r>
      <w:r w:rsidR="00A3020D" w:rsidRPr="00AB6057">
        <w:rPr>
          <w:rFonts w:ascii="Times New Roman" w:eastAsia="Times New Roman" w:hAnsi="Times New Roman" w:cs="Times New Roman"/>
          <w:sz w:val="24"/>
          <w:szCs w:val="24"/>
          <w:lang w:eastAsia="ar-SA"/>
        </w:rPr>
        <w:t xml:space="preserve"> се извършват проверки, които могат да се базират и на информация за ползвани услуги на ВиК, Електроразпределение и др. При констатирано ползване на имота, таксата се събира в годишен размер. В случай, че се установи консумация на вода над 1 куб.</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м. и/или ел.</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 xml:space="preserve">енергия над </w:t>
      </w:r>
      <w:r w:rsidR="00A3020D" w:rsidRPr="00321CA9">
        <w:rPr>
          <w:rFonts w:ascii="Times New Roman" w:eastAsia="Times New Roman" w:hAnsi="Times New Roman" w:cs="Times New Roman"/>
          <w:sz w:val="24"/>
          <w:szCs w:val="24"/>
          <w:lang w:eastAsia="ar-SA"/>
        </w:rPr>
        <w:t xml:space="preserve">50 </w:t>
      </w:r>
      <w:r w:rsidR="00321CA9">
        <w:rPr>
          <w:rFonts w:ascii="Times New Roman" w:eastAsia="Times New Roman" w:hAnsi="Times New Roman" w:cs="Times New Roman"/>
          <w:sz w:val="24"/>
          <w:szCs w:val="24"/>
          <w:lang w:eastAsia="ar-SA"/>
        </w:rPr>
        <w:t>кВтч</w:t>
      </w:r>
      <w:r w:rsidR="00A3020D" w:rsidRPr="00AB6057">
        <w:rPr>
          <w:rFonts w:ascii="Times New Roman" w:eastAsia="Times New Roman" w:hAnsi="Times New Roman" w:cs="Times New Roman"/>
          <w:sz w:val="24"/>
          <w:szCs w:val="24"/>
          <w:lang w:eastAsia="ar-SA"/>
        </w:rPr>
        <w:t xml:space="preserve"> за имота за месец, се приема, че имотът се ползва.</w:t>
      </w:r>
      <w:r w:rsidR="002C2D6E">
        <w:rPr>
          <w:rFonts w:ascii="Times New Roman" w:eastAsia="Times New Roman" w:hAnsi="Times New Roman" w:cs="Times New Roman"/>
          <w:sz w:val="24"/>
          <w:szCs w:val="24"/>
          <w:lang w:eastAsia="ar-SA"/>
        </w:rPr>
        <w:t xml:space="preserve"> </w:t>
      </w:r>
    </w:p>
    <w:p w:rsidR="00091BA6" w:rsidRPr="00091BA6" w:rsidRDefault="00091BA6" w:rsidP="00321CA9">
      <w:pPr>
        <w:suppressAutoHyphens/>
        <w:spacing w:after="0" w:line="240" w:lineRule="auto"/>
        <w:jc w:val="both"/>
        <w:rPr>
          <w:rFonts w:ascii="Times New Roman" w:eastAsia="Times New Roman" w:hAnsi="Times New Roman" w:cs="Arial"/>
          <w:color w:val="000000" w:themeColor="text1"/>
          <w:sz w:val="24"/>
          <w:szCs w:val="24"/>
          <w:lang w:eastAsia="bg-BG"/>
        </w:rPr>
      </w:pPr>
      <w:r w:rsidRPr="00004A72">
        <w:rPr>
          <w:rFonts w:ascii="Times New Roman" w:eastAsia="Times New Roman" w:hAnsi="Times New Roman" w:cs="Times New Roman"/>
          <w:sz w:val="24"/>
          <w:szCs w:val="24"/>
          <w:lang w:eastAsia="ar-SA"/>
        </w:rPr>
        <w:t xml:space="preserve">5. </w:t>
      </w:r>
      <w:r w:rsidRPr="00004A72">
        <w:rPr>
          <w:rFonts w:ascii="Times New Roman" w:eastAsia="Times New Roman" w:hAnsi="Times New Roman" w:cs="Arial"/>
          <w:color w:val="000000" w:themeColor="text1"/>
          <w:sz w:val="24"/>
          <w:szCs w:val="24"/>
          <w:lang w:eastAsia="bg-BG"/>
        </w:rPr>
        <w:t xml:space="preserve">При несъответствие на посочените в декларацията </w:t>
      </w:r>
      <w:r w:rsidRPr="00004A72">
        <w:rPr>
          <w:rFonts w:ascii="Times New Roman" w:eastAsia="Times New Roman" w:hAnsi="Times New Roman" w:cs="Times New Roman"/>
          <w:sz w:val="24"/>
          <w:szCs w:val="24"/>
          <w:lang w:eastAsia="ar-SA"/>
        </w:rPr>
        <w:t xml:space="preserve">/Приложение № 1/ номера на </w:t>
      </w:r>
      <w:r w:rsidRPr="00004A72">
        <w:rPr>
          <w:rFonts w:ascii="Times New Roman" w:eastAsia="Times New Roman" w:hAnsi="Times New Roman" w:cs="Arial"/>
          <w:color w:val="000000" w:themeColor="text1"/>
          <w:sz w:val="24"/>
          <w:szCs w:val="24"/>
          <w:lang w:eastAsia="bg-BG"/>
        </w:rPr>
        <w:t xml:space="preserve">партиди за електроенергия и вода с действителните такива </w:t>
      </w:r>
      <w:r w:rsidR="00321CA9" w:rsidRPr="00004A72">
        <w:rPr>
          <w:rFonts w:ascii="Times New Roman" w:eastAsia="Times New Roman" w:hAnsi="Times New Roman" w:cs="Arial"/>
          <w:color w:val="000000" w:themeColor="text1"/>
          <w:sz w:val="24"/>
          <w:szCs w:val="24"/>
          <w:lang w:eastAsia="bg-BG"/>
        </w:rPr>
        <w:t xml:space="preserve">за </w:t>
      </w:r>
      <w:r w:rsidR="00033E16" w:rsidRPr="00004A72">
        <w:rPr>
          <w:rFonts w:ascii="Times New Roman" w:eastAsia="Times New Roman" w:hAnsi="Times New Roman" w:cs="Arial"/>
          <w:color w:val="000000" w:themeColor="text1"/>
          <w:sz w:val="24"/>
          <w:szCs w:val="24"/>
          <w:lang w:eastAsia="bg-BG"/>
        </w:rPr>
        <w:t>конкретен</w:t>
      </w:r>
      <w:r w:rsidR="00321CA9" w:rsidRPr="00004A72">
        <w:rPr>
          <w:rFonts w:ascii="Times New Roman" w:eastAsia="Times New Roman" w:hAnsi="Times New Roman" w:cs="Arial"/>
          <w:color w:val="000000" w:themeColor="text1"/>
          <w:sz w:val="24"/>
          <w:szCs w:val="24"/>
          <w:lang w:eastAsia="bg-BG"/>
        </w:rPr>
        <w:t xml:space="preserve"> имот </w:t>
      </w:r>
      <w:r w:rsidRPr="00004A72">
        <w:rPr>
          <w:rFonts w:ascii="Times New Roman" w:eastAsia="Times New Roman" w:hAnsi="Times New Roman" w:cs="Arial"/>
          <w:color w:val="000000" w:themeColor="text1"/>
          <w:sz w:val="24"/>
          <w:szCs w:val="24"/>
          <w:lang w:eastAsia="bg-BG"/>
        </w:rPr>
        <w:t xml:space="preserve">при </w:t>
      </w:r>
      <w:r w:rsidR="00033E16" w:rsidRPr="00004A72">
        <w:rPr>
          <w:rFonts w:ascii="Times New Roman" w:eastAsia="Times New Roman" w:hAnsi="Times New Roman" w:cs="Arial"/>
          <w:color w:val="000000" w:themeColor="text1"/>
          <w:sz w:val="24"/>
          <w:szCs w:val="24"/>
          <w:lang w:eastAsia="bg-BG"/>
        </w:rPr>
        <w:t>отделните</w:t>
      </w:r>
      <w:r w:rsidRPr="00004A72">
        <w:rPr>
          <w:rFonts w:ascii="Times New Roman" w:eastAsia="Times New Roman" w:hAnsi="Times New Roman" w:cs="Arial"/>
          <w:color w:val="000000" w:themeColor="text1"/>
          <w:sz w:val="24"/>
          <w:szCs w:val="24"/>
          <w:lang w:eastAsia="bg-BG"/>
        </w:rPr>
        <w:t xml:space="preserve"> доставчици, се счита, че имотът се използва</w:t>
      </w:r>
      <w:r w:rsidR="00033E16" w:rsidRPr="00004A72">
        <w:rPr>
          <w:rFonts w:ascii="Times New Roman" w:eastAsia="Times New Roman" w:hAnsi="Times New Roman" w:cs="Arial"/>
          <w:color w:val="000000" w:themeColor="text1"/>
          <w:sz w:val="24"/>
          <w:szCs w:val="24"/>
          <w:lang w:eastAsia="bg-BG"/>
        </w:rPr>
        <w:t>. Допустима е корекция на данните при</w:t>
      </w:r>
      <w:r w:rsidR="00033E16">
        <w:rPr>
          <w:rFonts w:ascii="Times New Roman" w:eastAsia="Times New Roman" w:hAnsi="Times New Roman" w:cs="Arial"/>
          <w:color w:val="000000" w:themeColor="text1"/>
          <w:sz w:val="24"/>
          <w:szCs w:val="24"/>
          <w:lang w:eastAsia="bg-BG"/>
        </w:rPr>
        <w:t xml:space="preserve"> представяне на документ, удостоверяващ действителния партиден номер. </w:t>
      </w:r>
    </w:p>
    <w:p w:rsidR="00A3020D" w:rsidRPr="00AB6057" w:rsidRDefault="00A3020D" w:rsidP="00A3020D">
      <w:pPr>
        <w:suppressAutoHyphens/>
        <w:spacing w:after="0" w:line="240" w:lineRule="auto"/>
        <w:ind w:left="11"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 За имот, който е основно жилище на лице с намалена трудоспособност от 50 до 100 на сто, такса битови отпадъци се дължи със 75 на сто намаление, като </w:t>
      </w:r>
      <w:r w:rsidR="00F41231">
        <w:rPr>
          <w:rFonts w:ascii="Times New Roman" w:eastAsia="Times New Roman" w:hAnsi="Times New Roman" w:cs="Times New Roman"/>
          <w:sz w:val="24"/>
          <w:szCs w:val="24"/>
          <w:lang w:eastAsia="ar-SA"/>
        </w:rPr>
        <w:t xml:space="preserve">се </w:t>
      </w:r>
      <w:r w:rsidRPr="00AB6057">
        <w:rPr>
          <w:rFonts w:ascii="Times New Roman" w:eastAsia="Times New Roman" w:hAnsi="Times New Roman" w:cs="Times New Roman"/>
          <w:sz w:val="24"/>
          <w:szCs w:val="24"/>
          <w:lang w:eastAsia="ar-SA"/>
        </w:rPr>
        <w:t>подава декларация по реда на чл.</w:t>
      </w:r>
      <w:r w:rsidR="00A3350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27 от ЗМДТ.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имот, който е основно жилище на лице, което е доброволец по смисъла на Наредба за реда за създаване и организиране на дейността на доброволните формирования за предотвратяване или овладяване на бедствия, пожари и извънредни ситуации и отстраняване на последиците от тях, такса битови отпадъци  се дължи със 75 на сто намаление.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4/</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ползва облекчението, като прилагат служебна бележка, издадена от Община Троян.</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Лица със сключен граждански брак и до навършване на 35 г. включително и на двамата съпрузи, могат да ползват облекчение на такса за битови отпадъци със 75 на сто намаление за имота, който е основно жилище на семейството.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5/</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w:t>
      </w:r>
      <w:r w:rsidRPr="00AB6057">
        <w:rPr>
          <w:rFonts w:ascii="Times New Roman" w:eastAsia="Times New Roman" w:hAnsi="Times New Roman" w:cs="Times New Roman"/>
          <w:sz w:val="24"/>
          <w:szCs w:val="24"/>
          <w:lang w:eastAsia="ar-SA"/>
        </w:rPr>
        <w:lastRenderedPageBreak/>
        <w:t>ползва облекчението. Сключилите граждански брак през годината подават декларация в двумесечен срок от датата на сключването му.</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Лица, които са действащи планински спасители</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ползват облекчение на такса за битови отпадъци със 75 на сто намаление за имота, който им е основно жилище, като</w:t>
      </w:r>
      <w:r w:rsidR="00B6655A">
        <w:rPr>
          <w:rFonts w:ascii="Times New Roman" w:eastAsia="Times New Roman" w:hAnsi="Times New Roman" w:cs="Times New Roman"/>
          <w:sz w:val="24"/>
          <w:szCs w:val="24"/>
          <w:lang w:eastAsia="ar-SA"/>
        </w:rPr>
        <w:t xml:space="preserve"> подават декларация по образец /</w:t>
      </w:r>
      <w:r w:rsidRPr="00AB6057">
        <w:rPr>
          <w:rFonts w:ascii="Times New Roman" w:eastAsia="Times New Roman" w:hAnsi="Times New Roman" w:cs="Times New Roman"/>
          <w:sz w:val="24"/>
          <w:szCs w:val="24"/>
          <w:lang w:eastAsia="ar-SA"/>
        </w:rPr>
        <w:t>Приложение № 6</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в срок от 1-ви до 30-ти ноември на предходната година, за която ще се ползва облекчението, като прилагат служебна бележка, издадена от Планинска Спасителна Служба при БЧК.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6</w:t>
      </w:r>
      <w:r w:rsidR="00085F93">
        <w:rPr>
          <w:rFonts w:ascii="Times New Roman" w:eastAsia="Times New Roman" w:hAnsi="Times New Roman" w:cs="Times New Roman"/>
          <w:sz w:val="24"/>
          <w:szCs w:val="24"/>
          <w:lang w:eastAsia="ar-SA"/>
        </w:rPr>
        <w:t>) В случай</w:t>
      </w:r>
      <w:r w:rsidRPr="00AB6057">
        <w:rPr>
          <w:rFonts w:ascii="Times New Roman" w:eastAsia="Times New Roman" w:hAnsi="Times New Roman" w:cs="Times New Roman"/>
          <w:sz w:val="24"/>
          <w:szCs w:val="24"/>
          <w:lang w:eastAsia="ar-SA"/>
        </w:rPr>
        <w:t xml:space="preserve"> че е установено деклариране на повече от едно о</w:t>
      </w:r>
      <w:r w:rsidR="001D0D91" w:rsidRPr="00AB6057">
        <w:rPr>
          <w:rFonts w:ascii="Times New Roman" w:eastAsia="Times New Roman" w:hAnsi="Times New Roman" w:cs="Times New Roman"/>
          <w:sz w:val="24"/>
          <w:szCs w:val="24"/>
          <w:lang w:eastAsia="ar-SA"/>
        </w:rPr>
        <w:t>сновно жилище, облекченията по а</w:t>
      </w:r>
      <w:r w:rsidRPr="00AB6057">
        <w:rPr>
          <w:rFonts w:ascii="Times New Roman" w:eastAsia="Times New Roman" w:hAnsi="Times New Roman" w:cs="Times New Roman"/>
          <w:sz w:val="24"/>
          <w:szCs w:val="24"/>
          <w:lang w:eastAsia="ar-SA"/>
        </w:rPr>
        <w:t>л. 2</w:t>
      </w:r>
      <w:r w:rsidR="001D0D91" w:rsidRPr="00AB6057">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5 не се прилагат и такса битови отпадъци се дължи в пълен размер за всяко от жилищата за периода, в който същите едновременно са декларирани като основни жилища.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w:t>
      </w:r>
      <w:r w:rsidR="001D0D91" w:rsidRPr="00AB6057">
        <w:rPr>
          <w:rFonts w:ascii="Times New Roman" w:eastAsia="Times New Roman" w:hAnsi="Times New Roman" w:cs="Times New Roman"/>
          <w:b/>
          <w:sz w:val="24"/>
          <w:szCs w:val="24"/>
          <w:lang w:eastAsia="ar-SA"/>
        </w:rPr>
        <w:t>19</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(1) Освобождават се от такса битови отпадъци:</w:t>
      </w:r>
    </w:p>
    <w:p w:rsidR="00A3020D" w:rsidRPr="00AB6057" w:rsidRDefault="00085F93" w:rsidP="003E1E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Община Троян – з</w:t>
      </w:r>
      <w:r w:rsidR="00A3020D" w:rsidRPr="00AB6057">
        <w:rPr>
          <w:rFonts w:ascii="Times New Roman" w:eastAsia="Times New Roman" w:hAnsi="Times New Roman" w:cs="Times New Roman"/>
          <w:sz w:val="24"/>
          <w:szCs w:val="24"/>
          <w:lang w:eastAsia="ar-SA"/>
        </w:rPr>
        <w:t>а имоти публична общинска собственост;</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ползвателите – за предоставените им за безвъзмездно ползване имоти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/Приложение № 7/</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лицата, на които е предоставен за безвъзмездно управление имот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w:t>
      </w:r>
      <w:r w:rsidRPr="00AB6057">
        <w:rPr>
          <w:rFonts w:ascii="Times New Roman" w:eastAsia="Times New Roman" w:hAnsi="Times New Roman" w:cs="Times New Roman"/>
          <w:sz w:val="24"/>
          <w:szCs w:val="24"/>
          <w:lang w:eastAsia="ar-SA"/>
        </w:rPr>
        <w:t>Приложение № 7</w:t>
      </w:r>
      <w:r w:rsidR="00403B9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Освобождаването по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е при условие, че имотите не се ползват със стопанска цел, която не е свързана с пряката им дейност.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(3)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и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2 се прилагат съответно и за части от имоти. </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bCs/>
          <w:spacing w:val="-6"/>
          <w:sz w:val="24"/>
          <w:szCs w:val="24"/>
          <w:lang w:eastAsia="ar-SA"/>
        </w:rPr>
      </w:pPr>
      <w:r w:rsidRPr="00AB6057">
        <w:rPr>
          <w:rFonts w:ascii="Times New Roman" w:eastAsia="Times New Roman" w:hAnsi="Times New Roman" w:cs="Times New Roman"/>
          <w:b/>
          <w:sz w:val="24"/>
          <w:szCs w:val="24"/>
          <w:lang w:eastAsia="ar-SA"/>
        </w:rPr>
        <w:t xml:space="preserve">Чл. 20. </w:t>
      </w:r>
      <w:r w:rsidRPr="00AB6057">
        <w:rPr>
          <w:rFonts w:ascii="Times New Roman" w:eastAsia="Times New Roman" w:hAnsi="Times New Roman" w:cs="Times New Roman"/>
          <w:sz w:val="24"/>
          <w:szCs w:val="24"/>
          <w:lang w:eastAsia="ar-SA"/>
        </w:rPr>
        <w:t>Не се</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събира такса битови отпадъци за услугите, предоставени на молитвените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bCs/>
          <w:spacing w:val="-6"/>
          <w:sz w:val="24"/>
          <w:szCs w:val="24"/>
          <w:lang w:eastAsia="ar-SA"/>
        </w:rPr>
      </w:pPr>
      <w:r w:rsidRPr="00AB6057">
        <w:rPr>
          <w:rFonts w:ascii="Times New Roman" w:eastAsia="Times New Roman" w:hAnsi="Times New Roman" w:cs="Times New Roman"/>
          <w:b/>
          <w:bCs/>
          <w:spacing w:val="-6"/>
          <w:sz w:val="24"/>
          <w:szCs w:val="24"/>
          <w:lang w:eastAsia="ar-SA"/>
        </w:rPr>
        <w:t>Чл.</w:t>
      </w:r>
      <w:r w:rsidR="001D0D91" w:rsidRPr="00AB6057">
        <w:rPr>
          <w:rFonts w:ascii="Times New Roman" w:eastAsia="Times New Roman" w:hAnsi="Times New Roman" w:cs="Times New Roman"/>
          <w:b/>
          <w:bCs/>
          <w:spacing w:val="-6"/>
          <w:sz w:val="24"/>
          <w:szCs w:val="24"/>
          <w:lang w:eastAsia="ar-SA"/>
        </w:rPr>
        <w:t xml:space="preserve"> </w:t>
      </w:r>
      <w:r w:rsidRPr="00AB6057">
        <w:rPr>
          <w:rFonts w:ascii="Times New Roman" w:eastAsia="Times New Roman" w:hAnsi="Times New Roman" w:cs="Times New Roman"/>
          <w:b/>
          <w:bCs/>
          <w:spacing w:val="-6"/>
          <w:sz w:val="24"/>
          <w:szCs w:val="24"/>
          <w:lang w:eastAsia="ar-SA"/>
        </w:rPr>
        <w:t xml:space="preserve">21. </w:t>
      </w:r>
      <w:r w:rsidRPr="00AB6057">
        <w:rPr>
          <w:rFonts w:ascii="Times New Roman" w:eastAsia="Times New Roman" w:hAnsi="Times New Roman" w:cs="Times New Roman"/>
          <w:bCs/>
          <w:spacing w:val="-6"/>
          <w:sz w:val="24"/>
          <w:szCs w:val="24"/>
          <w:lang w:eastAsia="ar-SA"/>
        </w:rPr>
        <w:t xml:space="preserve">Такса битови отпадъци се </w:t>
      </w:r>
      <w:r w:rsidR="001D0D91" w:rsidRPr="00AB6057">
        <w:rPr>
          <w:rFonts w:ascii="Times New Roman" w:eastAsia="Times New Roman" w:hAnsi="Times New Roman" w:cs="Times New Roman"/>
          <w:bCs/>
          <w:spacing w:val="-6"/>
          <w:sz w:val="24"/>
          <w:szCs w:val="24"/>
          <w:lang w:eastAsia="ar-SA"/>
        </w:rPr>
        <w:t>за</w:t>
      </w:r>
      <w:r w:rsidRPr="00AB6057">
        <w:rPr>
          <w:rFonts w:ascii="Times New Roman" w:eastAsia="Times New Roman" w:hAnsi="Times New Roman" w:cs="Times New Roman"/>
          <w:bCs/>
          <w:spacing w:val="-6"/>
          <w:sz w:val="24"/>
          <w:szCs w:val="24"/>
          <w:lang w:eastAsia="ar-SA"/>
        </w:rPr>
        <w:t>плаща по реда и в сроковете на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19, ал.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4 и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28 от ЗМДТ.</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22.</w:t>
      </w:r>
      <w:r w:rsidRPr="00AB6057">
        <w:rPr>
          <w:rFonts w:ascii="Times New Roman" w:eastAsia="Times New Roman" w:hAnsi="Times New Roman" w:cs="Times New Roman"/>
          <w:sz w:val="24"/>
          <w:szCs w:val="24"/>
          <w:lang w:eastAsia="ar-SA"/>
        </w:rPr>
        <w:t xml:space="preserve"> (1) Собственикът на новопостроени имоти дължи такса от началото на месеца, следващ месеца на построяване на имота.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прехвърляне на имот </w:t>
      </w:r>
      <w:r w:rsidRPr="003577A9">
        <w:rPr>
          <w:rFonts w:ascii="Times New Roman" w:eastAsia="Times New Roman" w:hAnsi="Times New Roman" w:cs="Times New Roman"/>
          <w:sz w:val="24"/>
          <w:szCs w:val="24"/>
          <w:lang w:eastAsia="ar-SA"/>
        </w:rPr>
        <w:t>приобретателят</w:t>
      </w:r>
      <w:r w:rsidRPr="00AB6057">
        <w:rPr>
          <w:rFonts w:ascii="Times New Roman" w:eastAsia="Times New Roman" w:hAnsi="Times New Roman" w:cs="Times New Roman"/>
          <w:sz w:val="24"/>
          <w:szCs w:val="24"/>
          <w:lang w:eastAsia="ar-SA"/>
        </w:rPr>
        <w:t xml:space="preserve"> дължи такса битови отпадъци от началото на месеца, следващ месеца, през който е настъпила промяната в собствеността или ползването, освен ако такса битови отпадъци е платена от прехвърлителя за цялата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прехвърляне на недвижим имот или при учредяване на вещни права върху недвижим имот, дължимата до прехвърлянето/учредяването такса битови отпадъци, включително за месеца на прехвърлянето/учредяването, се заплаща от прехвърлителя/учредителя преди прехвърлянето/учредяването.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(5) </w:t>
      </w:r>
      <w:r w:rsidR="00D459A9">
        <w:rPr>
          <w:rFonts w:ascii="Times New Roman" w:eastAsia="Times New Roman" w:hAnsi="Times New Roman" w:cs="Times New Roman"/>
          <w:sz w:val="24"/>
          <w:szCs w:val="24"/>
          <w:lang w:eastAsia="ar-SA"/>
        </w:rPr>
        <w:t>При промяна на предназначението на съществуваща сграда или част от сграда в категоризиран</w:t>
      </w:r>
      <w:r w:rsidR="00D459A9" w:rsidRPr="002C2D6E">
        <w:rPr>
          <w:rFonts w:ascii="Times New Roman" w:eastAsia="Times New Roman" w:hAnsi="Times New Roman" w:cs="Times New Roman"/>
          <w:sz w:val="24"/>
          <w:szCs w:val="24"/>
          <w:lang w:eastAsia="ar-SA"/>
        </w:rPr>
        <w:t>/регистриран</w:t>
      </w:r>
      <w:r w:rsidR="00D459A9">
        <w:rPr>
          <w:rFonts w:ascii="Times New Roman" w:eastAsia="Times New Roman" w:hAnsi="Times New Roman" w:cs="Times New Roman"/>
          <w:sz w:val="24"/>
          <w:szCs w:val="24"/>
          <w:lang w:eastAsia="ar-SA"/>
        </w:rPr>
        <w:t xml:space="preserve"> туристически обект, таксата за имоти по чл.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17, ал.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се определя от месеца, следващ месеца на промяната</w:t>
      </w:r>
      <w:r w:rsidRPr="00AB6057">
        <w:rPr>
          <w:rFonts w:ascii="Times New Roman" w:eastAsia="Times New Roman" w:hAnsi="Times New Roman" w:cs="Times New Roman"/>
          <w:sz w:val="24"/>
          <w:szCs w:val="24"/>
          <w:lang w:eastAsia="ar-SA"/>
        </w:rPr>
        <w:t>.</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(6)</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При прекратяване на категоризацията на туристически обект, размерът на таксата се определя от месеца, следващ месеца на промяната.</w:t>
      </w:r>
    </w:p>
    <w:p w:rsidR="00A3020D" w:rsidRDefault="00A3020D"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AA3413" w:rsidRDefault="00AA3413"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Pr="00AB6057"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1D0D91" w:rsidRPr="00AB6057" w:rsidRDefault="001D0D91" w:rsidP="006105AA">
      <w:pPr>
        <w:keepNext/>
        <w:numPr>
          <w:ilvl w:val="2"/>
          <w:numId w:val="0"/>
        </w:numPr>
        <w:tabs>
          <w:tab w:val="num" w:pos="720"/>
        </w:tabs>
        <w:suppressAutoHyphens/>
        <w:spacing w:after="0" w:line="240" w:lineRule="auto"/>
        <w:jc w:val="center"/>
        <w:outlineLvl w:val="2"/>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lastRenderedPageBreak/>
        <w:t>РАЗДЕЛ  ІІ</w:t>
      </w:r>
    </w:p>
    <w:p w:rsidR="001D0D91" w:rsidRPr="00AB6057" w:rsidRDefault="001D0D91" w:rsidP="006105AA">
      <w:pPr>
        <w:suppressAutoHyphens/>
        <w:spacing w:after="0" w:line="240" w:lineRule="auto"/>
        <w:jc w:val="center"/>
        <w:rPr>
          <w:rFonts w:ascii="Times New Roman" w:eastAsia="Times New Roman" w:hAnsi="Times New Roman" w:cs="Times New Roman"/>
          <w:sz w:val="24"/>
          <w:szCs w:val="24"/>
          <w:lang w:eastAsia="ar-SA"/>
        </w:rPr>
      </w:pPr>
    </w:p>
    <w:p w:rsidR="001D0D91" w:rsidRPr="00AB6057" w:rsidRDefault="001D0D91" w:rsidP="006105AA">
      <w:pPr>
        <w:suppressAutoHyphens/>
        <w:spacing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Такса за ползване на пазари, тържища, панаири, тротоари, площади и улични платна</w:t>
      </w:r>
    </w:p>
    <w:p w:rsidR="001D0D91" w:rsidRPr="00AB6057" w:rsidRDefault="001D0D91" w:rsidP="001D0D91">
      <w:pPr>
        <w:suppressAutoHyphens/>
        <w:spacing w:after="0" w:line="240" w:lineRule="auto"/>
        <w:ind w:firstLine="720"/>
        <w:jc w:val="center"/>
        <w:rPr>
          <w:rFonts w:ascii="Times New Roman" w:eastAsia="Times New Roman" w:hAnsi="Times New Roman" w:cs="Times New Roman"/>
          <w:b/>
          <w:sz w:val="24"/>
          <w:szCs w:val="24"/>
          <w:lang w:eastAsia="ar-SA"/>
        </w:rPr>
      </w:pP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23.</w:t>
      </w:r>
      <w:r w:rsidRPr="00AB6057">
        <w:rPr>
          <w:rFonts w:ascii="Times New Roman" w:eastAsia="Times New Roman" w:hAnsi="Times New Roman" w:cs="Times New Roman"/>
          <w:sz w:val="24"/>
          <w:szCs w:val="24"/>
          <w:lang w:eastAsia="ar-SA"/>
        </w:rPr>
        <w:t xml:space="preserve"> (1) За ползване на тротоари, площади, улични платна и терени с друго предназначение, които са общинска собственост, </w:t>
      </w:r>
      <w:r w:rsidR="0056590E">
        <w:rPr>
          <w:rFonts w:ascii="Times New Roman" w:eastAsia="Times New Roman" w:hAnsi="Times New Roman" w:cs="Times New Roman"/>
          <w:sz w:val="24"/>
          <w:szCs w:val="24"/>
          <w:lang w:eastAsia="ar-SA"/>
        </w:rPr>
        <w:t>кметът или оправомощено от него длъжностно лице</w:t>
      </w:r>
      <w:r w:rsidRPr="00AB6057">
        <w:rPr>
          <w:rFonts w:ascii="Times New Roman" w:eastAsia="Times New Roman" w:hAnsi="Times New Roman" w:cs="Times New Roman"/>
          <w:sz w:val="24"/>
          <w:szCs w:val="24"/>
          <w:lang w:eastAsia="ar-SA"/>
        </w:rPr>
        <w:t xml:space="preserve"> издава разрешения.</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ползване на терени общинска собственост за поставяне на преместваеми обекти по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56 ЗУТ се издава разрешение от Общината по реда на Наредбата за издаване на разрешение за поставяне на преместваеми обекти и реклами на територията на община Троян.</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Разрешенията за открити площи към заведения за хранене и развлечения, магазини, павилиони и други се издават единствено на лицата, които извършват дейност в съответния обект.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Не се допуска възпрепятстване свободното движение на пешеходците чрез заграждане на тротоара с платна, огради и други.</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Общината отнема издаденото разрешение по ал. 1:</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теренът не се използва по предназначение;</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не се използва от лицето, на което е предоставено;</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неспазване на посочените в него място и площ; </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нарушаване забраната на ал.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4;</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когато обществени нужди налагат това.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(6) При ползване на терените по ал. 1 без издадено от Община Троян разрешение същите се освобождават въз основа на заповед на Кмета на Общината по реда на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65 от Закона за общинската собственост.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Минималният срок на разрешението е един месец, а максималният срок – до края на текущата календарна година.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За ползване на терените по ал. 1 за срок, по-кратък от един месец се подава искане не по-рано от три дни преди датата, от която започва ползването и се заплаща такса за целия период на ползване. В деня на постъпване на заявлението по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7 общинска администрация се произнася с резолюция, с която уважава или отхвърля искането.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(9) За всички терени извън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в т.ч. традиционния организиран всеки четвъртък пазар на ул. „Опълченска“ и ул. „Захари Стоянов“ в град Троян, панаира в с. Орешак и други места, върху които са организирани пазари (открити и закрити), тържища и панаири, таксите по чл.</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r w:rsidR="00D85275"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xml:space="preserve"> се събират от определени от кмета на общината длъжностни лица срещу приходна квитанция от кочан, както и в брой на каса на Община Троян, чрез ПОС терминал или по банков път, без издаване на разрешително.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w:t>
      </w:r>
      <w:r w:rsidR="00D85275" w:rsidRPr="00AB6057">
        <w:rPr>
          <w:rFonts w:ascii="Times New Roman" w:eastAsia="Times New Roman" w:hAnsi="Times New Roman" w:cs="Times New Roman"/>
          <w:b/>
          <w:sz w:val="24"/>
          <w:szCs w:val="24"/>
          <w:lang w:eastAsia="ar-SA"/>
        </w:rPr>
        <w:t>4</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За ползване на терени по чл. 2</w:t>
      </w:r>
      <w:r w:rsidR="00D85275" w:rsidRPr="00AB6057">
        <w:rPr>
          <w:rFonts w:ascii="Times New Roman" w:eastAsia="Times New Roman" w:hAnsi="Times New Roman" w:cs="Times New Roman"/>
          <w:sz w:val="24"/>
          <w:szCs w:val="24"/>
          <w:lang w:eastAsia="ar-SA"/>
        </w:rPr>
        <w:t>3</w:t>
      </w:r>
      <w:r w:rsidRPr="00AB6057">
        <w:rPr>
          <w:rFonts w:ascii="Times New Roman" w:eastAsia="Times New Roman" w:hAnsi="Times New Roman" w:cs="Times New Roman"/>
          <w:sz w:val="24"/>
          <w:szCs w:val="24"/>
          <w:lang w:eastAsia="ar-SA"/>
        </w:rPr>
        <w:t>, ал. 1 се заплаща такса.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Таксите се заплащат ежемесечно до 30-то число на текущия месец за посочения в разрешението период в зависимост от населеното място и зоната, в която се намират и заетата площ.</w:t>
      </w:r>
      <w:r w:rsidR="00D85275" w:rsidRPr="00AB6057">
        <w:rPr>
          <w:rFonts w:ascii="Times New Roman" w:eastAsia="Times New Roman" w:hAnsi="Times New Roman" w:cs="Times New Roman"/>
          <w:sz w:val="24"/>
          <w:szCs w:val="24"/>
          <w:lang w:eastAsia="ar-SA"/>
        </w:rPr>
        <w:t xml:space="preserve"> </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Първата месечна такса се заплаща при издаване на разрешението.</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При ползване на терен до два месеца включително, цялата таксата се заплаща при издаване на разрешението.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D85275"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Таксите се събират от Общината, кметствата и кметските наместничества.</w:t>
      </w:r>
    </w:p>
    <w:p w:rsidR="00FC6D9F" w:rsidRPr="00EF7A27" w:rsidRDefault="00FC6D9F" w:rsidP="00EF7A27">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
          <w:bCs/>
          <w:color w:val="000000"/>
          <w:sz w:val="24"/>
          <w:szCs w:val="24"/>
          <w:lang w:eastAsia="bg-BG"/>
        </w:rPr>
        <w:t>Чл. 25. (1)</w:t>
      </w:r>
      <w:r w:rsidRPr="00AB6057">
        <w:rPr>
          <w:rFonts w:ascii="Times New Roman" w:eastAsia="Times New Roman" w:hAnsi="Times New Roman" w:cs="Times New Roman"/>
          <w:bCs/>
          <w:color w:val="000000"/>
          <w:sz w:val="24"/>
          <w:szCs w:val="24"/>
          <w:lang w:eastAsia="bg-BG"/>
        </w:rPr>
        <w:t xml:space="preserve"> Таксите се определят на квадратен метър</w:t>
      </w:r>
      <w:r w:rsidR="006B71AB">
        <w:rPr>
          <w:rFonts w:ascii="Times New Roman" w:eastAsia="Times New Roman" w:hAnsi="Times New Roman" w:cs="Times New Roman"/>
          <w:bCs/>
          <w:color w:val="000000"/>
          <w:sz w:val="24"/>
          <w:szCs w:val="24"/>
          <w:lang w:eastAsia="bg-BG"/>
        </w:rPr>
        <w:t xml:space="preserve"> или брой</w:t>
      </w:r>
      <w:r w:rsidRPr="00AB6057">
        <w:rPr>
          <w:rFonts w:ascii="Times New Roman" w:eastAsia="Times New Roman" w:hAnsi="Times New Roman" w:cs="Times New Roman"/>
          <w:bCs/>
          <w:color w:val="000000"/>
          <w:sz w:val="24"/>
          <w:szCs w:val="24"/>
          <w:lang w:eastAsia="bg-BG"/>
        </w:rPr>
        <w:t xml:space="preserve"> (за минимум 1 кв. м.</w:t>
      </w:r>
      <w:r w:rsidR="006B71AB">
        <w:rPr>
          <w:rFonts w:ascii="Times New Roman" w:eastAsia="Times New Roman" w:hAnsi="Times New Roman" w:cs="Times New Roman"/>
          <w:bCs/>
          <w:color w:val="000000"/>
          <w:sz w:val="24"/>
          <w:szCs w:val="24"/>
          <w:lang w:eastAsia="bg-BG"/>
        </w:rPr>
        <w:t>/1 бр.</w:t>
      </w:r>
      <w:r w:rsidRPr="00AB6057">
        <w:rPr>
          <w:rFonts w:ascii="Times New Roman" w:eastAsia="Times New Roman" w:hAnsi="Times New Roman" w:cs="Times New Roman"/>
          <w:bCs/>
          <w:color w:val="000000"/>
          <w:sz w:val="24"/>
          <w:szCs w:val="24"/>
          <w:lang w:eastAsia="bg-BG"/>
        </w:rPr>
        <w:t>), на</w:t>
      </w:r>
      <w:r w:rsidR="00EF7A27">
        <w:rPr>
          <w:rFonts w:ascii="Times New Roman" w:eastAsia="Times New Roman" w:hAnsi="Times New Roman" w:cs="Times New Roman"/>
          <w:bCs/>
          <w:color w:val="000000"/>
          <w:sz w:val="24"/>
          <w:szCs w:val="24"/>
          <w:lang w:eastAsia="bg-BG"/>
        </w:rPr>
        <w:t xml:space="preserve"> ден или на месец, както следва:</w:t>
      </w:r>
    </w:p>
    <w:tbl>
      <w:tblPr>
        <w:tblW w:w="9670" w:type="dxa"/>
        <w:tblCellMar>
          <w:left w:w="70" w:type="dxa"/>
          <w:right w:w="70" w:type="dxa"/>
        </w:tblCellMar>
        <w:tblLook w:val="04A0" w:firstRow="1" w:lastRow="0" w:firstColumn="1" w:lastColumn="0" w:noHBand="0" w:noVBand="1"/>
      </w:tblPr>
      <w:tblGrid>
        <w:gridCol w:w="622"/>
        <w:gridCol w:w="4902"/>
        <w:gridCol w:w="992"/>
        <w:gridCol w:w="1056"/>
        <w:gridCol w:w="1070"/>
        <w:gridCol w:w="1028"/>
      </w:tblGrid>
      <w:tr w:rsidR="00FC6D9F" w:rsidRPr="00AB6057" w:rsidTr="00271EE9">
        <w:trPr>
          <w:trHeight w:val="315"/>
          <w:tblHeader/>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w:t>
            </w:r>
          </w:p>
        </w:tc>
        <w:tc>
          <w:tcPr>
            <w:tcW w:w="20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ден</w:t>
            </w:r>
          </w:p>
        </w:tc>
        <w:tc>
          <w:tcPr>
            <w:tcW w:w="20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месец</w:t>
            </w:r>
          </w:p>
        </w:tc>
      </w:tr>
      <w:tr w:rsidR="00FC6D9F" w:rsidRPr="00AB6057" w:rsidTr="00271EE9">
        <w:trPr>
          <w:trHeight w:val="315"/>
          <w:tblHeader/>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56"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c>
          <w:tcPr>
            <w:tcW w:w="1070"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28"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r>
      <w:tr w:rsidR="00FC6D9F" w:rsidRPr="00AB6057" w:rsidTr="00271EE9">
        <w:trPr>
          <w:trHeight w:val="315"/>
        </w:trPr>
        <w:tc>
          <w:tcPr>
            <w:tcW w:w="622" w:type="dxa"/>
            <w:tcBorders>
              <w:top w:val="nil"/>
              <w:left w:val="single" w:sz="4" w:space="0" w:color="auto"/>
              <w:bottom w:val="single" w:sz="4" w:space="0" w:color="auto"/>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048" w:type="dxa"/>
            <w:gridSpan w:val="5"/>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color w:val="000000"/>
                <w:sz w:val="24"/>
                <w:szCs w:val="24"/>
                <w:lang w:eastAsia="bg-BG"/>
              </w:rPr>
              <w:t>За ползване на пазари с цел търговия</w:t>
            </w:r>
            <w:r w:rsidRPr="00AB6057">
              <w:rPr>
                <w:rFonts w:ascii="Times New Roman" w:eastAsia="Times New Roman" w:hAnsi="Times New Roman" w:cs="Times New Roman"/>
                <w:b/>
                <w:bCs/>
                <w:sz w:val="24"/>
                <w:szCs w:val="24"/>
                <w:lang w:eastAsia="bg-BG"/>
              </w:rPr>
              <w:t> </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а</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трета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всички останали населени места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б</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E23EC5">
              <w:rPr>
                <w:rFonts w:ascii="Times New Roman" w:eastAsia="Times New Roman" w:hAnsi="Times New Roman" w:cs="Times New Roman"/>
                <w:sz w:val="24"/>
                <w:szCs w:val="24"/>
                <w:lang w:eastAsia="bg-BG"/>
              </w:rPr>
              <w:t>3.00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лек автомобил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г</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2.81</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56" w:type="dxa"/>
            <w:tcBorders>
              <w:top w:val="nil"/>
              <w:left w:val="nil"/>
              <w:bottom w:val="nil"/>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4855D6"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9048" w:type="dxa"/>
            <w:gridSpan w:val="5"/>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35585">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Таксите по т.</w:t>
            </w:r>
            <w:r w:rsidR="00D35585">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 xml:space="preserve">1, </w:t>
            </w:r>
            <w:r w:rsidR="00D35585">
              <w:rPr>
                <w:rFonts w:ascii="Times New Roman" w:eastAsia="Times New Roman" w:hAnsi="Times New Roman" w:cs="Times New Roman"/>
                <w:color w:val="000000"/>
                <w:sz w:val="24"/>
                <w:szCs w:val="24"/>
                <w:lang w:eastAsia="bg-BG"/>
              </w:rPr>
              <w:t>в и г</w:t>
            </w:r>
            <w:r w:rsidRPr="00AB6057">
              <w:rPr>
                <w:rFonts w:ascii="Times New Roman" w:eastAsia="Times New Roman" w:hAnsi="Times New Roman" w:cs="Times New Roman"/>
                <w:color w:val="000000"/>
                <w:sz w:val="24"/>
                <w:szCs w:val="24"/>
                <w:lang w:eastAsia="bg-BG"/>
              </w:rPr>
              <w:t xml:space="preserve"> се събират и когато продажбите се извършват на други терени, общинска собственост.</w:t>
            </w:r>
          </w:p>
        </w:tc>
      </w:tr>
      <w:tr w:rsidR="00FC6D9F" w:rsidRPr="00AB6057" w:rsidTr="00271EE9">
        <w:trPr>
          <w:trHeight w:val="77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3</w:t>
            </w:r>
          </w:p>
        </w:tc>
        <w:tc>
          <w:tcPr>
            <w:tcW w:w="9048" w:type="dxa"/>
            <w:gridSpan w:val="5"/>
            <w:tcBorders>
              <w:top w:val="nil"/>
              <w:left w:val="nil"/>
              <w:bottom w:val="single" w:sz="4" w:space="0" w:color="auto"/>
              <w:right w:val="single" w:sz="4" w:space="0" w:color="auto"/>
            </w:tcBorders>
            <w:shd w:val="clear" w:color="auto" w:fill="auto"/>
            <w:hideMark/>
          </w:tcPr>
          <w:p w:rsidR="00FC6D9F" w:rsidRPr="00BF5E49" w:rsidRDefault="00FC6D9F" w:rsidP="0037449C">
            <w:pPr>
              <w:spacing w:after="0" w:line="240" w:lineRule="auto"/>
              <w:jc w:val="both"/>
              <w:rPr>
                <w:rFonts w:ascii="Times New Roman" w:eastAsia="Times New Roman" w:hAnsi="Times New Roman" w:cs="Times New Roman"/>
                <w:b/>
                <w:bCs/>
                <w:color w:val="FF0000"/>
                <w:sz w:val="24"/>
                <w:szCs w:val="24"/>
                <w:lang w:eastAsia="bg-BG"/>
              </w:rPr>
            </w:pPr>
            <w:r w:rsidRPr="00E23EC5">
              <w:rPr>
                <w:rFonts w:ascii="Times New Roman" w:eastAsia="Times New Roman" w:hAnsi="Times New Roman" w:cs="Times New Roman"/>
                <w:b/>
                <w:bCs/>
                <w:sz w:val="24"/>
                <w:szCs w:val="24"/>
                <w:lang w:eastAsia="bg-BG"/>
              </w:rPr>
              <w:t>За продажба от ръчни колички, маси и други; за излагане на стоки, мостри и други към магазини, павилиони, търговски обекти по тротоари, площади, улични платна и други терени на кв. м.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0.90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536"/>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4</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За открити площи за поставяне на маси за консумация към заве</w:t>
            </w:r>
            <w:r w:rsidR="00D91C55">
              <w:rPr>
                <w:rFonts w:ascii="Times New Roman" w:eastAsia="Times New Roman" w:hAnsi="Times New Roman" w:cs="Times New Roman"/>
                <w:b/>
                <w:bCs/>
                <w:color w:val="000000"/>
                <w:sz w:val="24"/>
                <w:szCs w:val="24"/>
                <w:lang w:eastAsia="bg-BG"/>
              </w:rPr>
              <w:t>дения за хранене и развлечения,</w:t>
            </w:r>
            <w:r w:rsidRPr="00AB6057">
              <w:rPr>
                <w:rFonts w:ascii="Times New Roman" w:eastAsia="Times New Roman" w:hAnsi="Times New Roman" w:cs="Times New Roman"/>
                <w:b/>
                <w:bCs/>
                <w:color w:val="000000"/>
                <w:sz w:val="24"/>
                <w:szCs w:val="24"/>
                <w:lang w:eastAsia="bg-BG"/>
              </w:rPr>
              <w:t xml:space="preserve"> пред магазини, павилиони и други на кв. м</w:t>
            </w:r>
            <w:r w:rsidRPr="00AB6057">
              <w:rPr>
                <w:rFonts w:ascii="Times New Roman" w:eastAsia="Times New Roman" w:hAnsi="Times New Roman" w:cs="Times New Roman"/>
                <w:color w:val="000000"/>
                <w:sz w:val="24"/>
                <w:szCs w:val="24"/>
                <w:lang w:eastAsia="bg-BG"/>
              </w:rPr>
              <w:t>.</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215"/>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5</w:t>
            </w:r>
          </w:p>
        </w:tc>
        <w:tc>
          <w:tcPr>
            <w:tcW w:w="9048" w:type="dxa"/>
            <w:gridSpan w:val="5"/>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продажба на книги на кв. м.</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0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0.25</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FC6D9F" w:rsidRPr="00AB6057" w:rsidTr="00271EE9">
        <w:trPr>
          <w:trHeight w:val="59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6</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поставяне на фризери и машини за сладолед, и колички за царевица на кв. м. на месец</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028"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63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sidR="004855D6">
              <w:rPr>
                <w:rFonts w:ascii="Times New Roman" w:eastAsia="Times New Roman" w:hAnsi="Times New Roman" w:cs="Times New Roman"/>
                <w:b/>
                <w:bCs/>
                <w:color w:val="000000"/>
                <w:sz w:val="24"/>
                <w:szCs w:val="24"/>
                <w:lang w:eastAsia="bg-BG"/>
              </w:rPr>
              <w:t>7</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поставяне на автомати за напитки и храни и охладители за напитки на брой </w:t>
            </w:r>
          </w:p>
        </w:tc>
        <w:tc>
          <w:tcPr>
            <w:tcW w:w="992" w:type="dxa"/>
            <w:tcBorders>
              <w:left w:val="single" w:sz="4" w:space="0" w:color="auto"/>
              <w:bottom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56" w:type="dxa"/>
            <w:tcBorders>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187892" w:rsidTr="00D91C55">
        <w:trPr>
          <w:trHeight w:val="1399"/>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C6D9F" w:rsidRPr="00187892"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187892">
              <w:rPr>
                <w:rFonts w:ascii="Times New Roman" w:eastAsia="Times New Roman" w:hAnsi="Times New Roman" w:cs="Times New Roman"/>
                <w:b/>
                <w:bCs/>
                <w:color w:val="000000"/>
                <w:sz w:val="24"/>
                <w:szCs w:val="24"/>
                <w:lang w:eastAsia="bg-BG"/>
              </w:rPr>
              <w:t xml:space="preserve">т. </w:t>
            </w:r>
            <w:r w:rsidR="004855D6" w:rsidRPr="00187892">
              <w:rPr>
                <w:rFonts w:ascii="Times New Roman" w:eastAsia="Times New Roman" w:hAnsi="Times New Roman" w:cs="Times New Roman"/>
                <w:b/>
                <w:bCs/>
                <w:color w:val="000000"/>
                <w:sz w:val="24"/>
                <w:szCs w:val="24"/>
                <w:lang w:eastAsia="bg-BG"/>
              </w:rPr>
              <w:t>8</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За ползване на места, върху които са организирани панаири, събори, празници, фестивали и други събития, за продажба и излагане на стоки се събира такса  на кв. м.</w:t>
            </w:r>
          </w:p>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xml:space="preserve"> - до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5.00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187892" w:rsidRDefault="00FC6D9F" w:rsidP="00D95F12">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2.56</w:t>
            </w:r>
          </w:p>
        </w:tc>
        <w:tc>
          <w:tcPr>
            <w:tcW w:w="1070"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D91C55">
        <w:trPr>
          <w:trHeight w:val="257"/>
        </w:trPr>
        <w:tc>
          <w:tcPr>
            <w:tcW w:w="622" w:type="dxa"/>
            <w:vMerge/>
            <w:tcBorders>
              <w:top w:val="single" w:sz="4" w:space="0" w:color="auto"/>
              <w:left w:val="single" w:sz="4" w:space="0" w:color="auto"/>
              <w:bottom w:val="single" w:sz="4" w:space="0" w:color="auto"/>
              <w:right w:val="single" w:sz="4" w:space="0" w:color="auto"/>
            </w:tcBorders>
            <w:shd w:val="clear" w:color="auto" w:fill="auto"/>
            <w:noWrap/>
          </w:tcPr>
          <w:p w:rsidR="00FC6D9F" w:rsidRPr="00187892" w:rsidRDefault="00FC6D9F" w:rsidP="00D95F12">
            <w:pPr>
              <w:spacing w:after="0" w:line="240" w:lineRule="auto"/>
              <w:jc w:val="right"/>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над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2.00</w:t>
            </w:r>
          </w:p>
        </w:tc>
        <w:tc>
          <w:tcPr>
            <w:tcW w:w="1056" w:type="dxa"/>
            <w:tcBorders>
              <w:top w:val="single" w:sz="4" w:space="0" w:color="auto"/>
              <w:left w:val="nil"/>
              <w:bottom w:val="single" w:sz="4" w:space="0" w:color="auto"/>
              <w:right w:val="single" w:sz="4" w:space="0" w:color="auto"/>
            </w:tcBorders>
            <w:shd w:val="clear" w:color="000000" w:fill="FFF2CC"/>
            <w:noWrap/>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1.02</w:t>
            </w:r>
          </w:p>
        </w:tc>
        <w:tc>
          <w:tcPr>
            <w:tcW w:w="1070"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1320"/>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9</w:t>
            </w:r>
          </w:p>
        </w:tc>
        <w:tc>
          <w:tcPr>
            <w:tcW w:w="4902" w:type="dxa"/>
            <w:tcBorders>
              <w:top w:val="single" w:sz="4" w:space="0" w:color="auto"/>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За ползване на места, върху които са организирани панорами, стрелбища, моторни люлки, циркове, надуваеми, моторни и безмоторни атракциони за деца и други се събира такса на кв. метър</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single" w:sz="4" w:space="0" w:color="auto"/>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00"/>
        </w:trPr>
        <w:tc>
          <w:tcPr>
            <w:tcW w:w="622" w:type="dxa"/>
            <w:tcBorders>
              <w:top w:val="single" w:sz="4" w:space="0" w:color="auto"/>
              <w:left w:val="single" w:sz="4" w:space="0" w:color="auto"/>
              <w:bottom w:val="single" w:sz="4" w:space="0" w:color="auto"/>
              <w:right w:val="nil"/>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10</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продажба на МПС, на кв. м. </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bl>
    <w:p w:rsidR="00FC6D9F" w:rsidRPr="00AB6057" w:rsidRDefault="00FC6D9F" w:rsidP="00FF22AD">
      <w:pPr>
        <w:suppressAutoHyphens/>
        <w:spacing w:after="0" w:line="240" w:lineRule="auto"/>
        <w:jc w:val="both"/>
        <w:rPr>
          <w:rFonts w:ascii="Times New Roman" w:eastAsia="Times New Roman" w:hAnsi="Times New Roman" w:cs="Times New Roman"/>
          <w:b/>
          <w:sz w:val="24"/>
          <w:szCs w:val="24"/>
          <w:lang w:eastAsia="ar-SA"/>
        </w:rPr>
      </w:pP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Зоните се определят както следва: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а) Първа зона – улица “Васил Левски” от дере “Алдица” до площад “Възраждане”, територията на площад “Възраждане”, ул.”Ген. Карцов” – от площад “Възраждане” до моста на бившата сграда на МВР.</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б) Втора зона – централната градска част, разположена от дере “Алдица” до дере “Дъскотина” при граници: ул.”Христо Ботев” и ул.”Опълченска” без терените в първа зона.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в)</w:t>
      </w:r>
      <w:r w:rsidR="006B5C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Трета  зона – останалата част на града и селата: Орешак, Шипково, Чифлик и Черни Осъм.</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г) Всички останали населени места.</w:t>
      </w: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III</w:t>
      </w: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детска млечна кухня, общежития и социални услуги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b/>
          <w:sz w:val="24"/>
          <w:szCs w:val="24"/>
          <w:lang w:eastAsia="ar-SA"/>
        </w:rPr>
      </w:pP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26.</w:t>
      </w:r>
      <w:r w:rsidRPr="00AB6057">
        <w:rPr>
          <w:rFonts w:ascii="Times New Roman" w:eastAsia="Times New Roman" w:hAnsi="Times New Roman" w:cs="Times New Roman"/>
          <w:sz w:val="24"/>
          <w:szCs w:val="24"/>
          <w:lang w:eastAsia="ar-SA"/>
        </w:rPr>
        <w:t xml:space="preserve"> (1) Учениците, които ползват общежитието в СУ ”Васил Левски” – с. Черни Осъм, заплащат месечна такса в размер на: 15 лева/ 7,67 евро</w:t>
      </w:r>
    </w:p>
    <w:p w:rsidR="00FF22AD" w:rsidRPr="00AB6057" w:rsidRDefault="00FF22AD" w:rsidP="0060513C">
      <w:pPr>
        <w:suppressAutoHyphens/>
        <w:spacing w:after="0" w:line="240" w:lineRule="auto"/>
        <w:ind w:right="709"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Учениците сираци и полусираци не заплащат месечна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27.</w:t>
      </w:r>
      <w:r w:rsidRPr="00AB6057">
        <w:rPr>
          <w:rFonts w:ascii="Times New Roman" w:eastAsia="Times New Roman" w:hAnsi="Times New Roman" w:cs="Times New Roman"/>
          <w:sz w:val="24"/>
          <w:szCs w:val="24"/>
          <w:lang w:eastAsia="ar-SA"/>
        </w:rPr>
        <w:t xml:space="preserve"> (1) Лицата, ползващи услугите в системата на Домашен социален патронаж, заплащат  месечна такса, съответстваща на реалната издръжка на едно лице.</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Реалната издръжка на едно лице включва месечните разходи за храна, постелен инвентар и облекло,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FF22AD" w:rsidRPr="004855D6"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Намаление на месечната такса, като социално облекчение,  ползват следните </w:t>
      </w:r>
      <w:r w:rsidRPr="004855D6">
        <w:rPr>
          <w:rFonts w:ascii="Times New Roman" w:eastAsia="Times New Roman" w:hAnsi="Times New Roman" w:cs="Times New Roman"/>
          <w:sz w:val="24"/>
          <w:szCs w:val="24"/>
          <w:lang w:eastAsia="ar-SA"/>
        </w:rPr>
        <w:t>категории потребители на Домашния социален патронаж:</w:t>
      </w:r>
    </w:p>
    <w:p w:rsidR="00FF22AD" w:rsidRPr="004855D6" w:rsidRDefault="00FF22AD"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1</w:t>
      </w:r>
      <w:r w:rsidRPr="004855D6">
        <w:rPr>
          <w:rFonts w:ascii="Times New Roman" w:eastAsia="Times New Roman" w:hAnsi="Times New Roman" w:cs="Times New Roman"/>
          <w:i/>
          <w:sz w:val="24"/>
          <w:szCs w:val="24"/>
          <w:lang w:eastAsia="ar-SA"/>
        </w:rPr>
        <w:t xml:space="preserve">. </w:t>
      </w:r>
      <w:r w:rsidRPr="004855D6">
        <w:rPr>
          <w:rFonts w:ascii="Times New Roman" w:eastAsia="Times New Roman" w:hAnsi="Times New Roman" w:cs="Times New Roman"/>
          <w:sz w:val="24"/>
          <w:szCs w:val="24"/>
          <w:lang w:eastAsia="ar-SA"/>
        </w:rPr>
        <w:t>Ветераните от войните заплащат месечна такса в размер на 30 % от личния месечен доход, но не по-висок от реалната издръжка.</w:t>
      </w:r>
    </w:p>
    <w:p w:rsidR="00FF22AD" w:rsidRPr="00AB6057" w:rsidRDefault="004855D6"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2</w:t>
      </w:r>
      <w:r w:rsidR="00FF22AD" w:rsidRPr="004855D6">
        <w:rPr>
          <w:rFonts w:ascii="Times New Roman" w:eastAsia="Times New Roman" w:hAnsi="Times New Roman" w:cs="Times New Roman"/>
          <w:sz w:val="24"/>
          <w:szCs w:val="24"/>
          <w:lang w:eastAsia="ar-SA"/>
        </w:rPr>
        <w:t>. Военноинвалидите и военнопострадалите заплащат 30 % от размера на месечната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28.</w:t>
      </w:r>
      <w:r w:rsidRPr="00AB6057">
        <w:rPr>
          <w:rFonts w:ascii="Times New Roman" w:eastAsia="Times New Roman" w:hAnsi="Times New Roman" w:cs="Times New Roman"/>
          <w:sz w:val="24"/>
          <w:szCs w:val="24"/>
          <w:lang w:eastAsia="ar-SA"/>
        </w:rPr>
        <w:t xml:space="preserve"> Ползвателите на социалната услуга Детска млечна кухня заплащат такса 1,20 лв.</w:t>
      </w:r>
      <w:r w:rsidR="00B345AD" w:rsidRPr="00AB6057">
        <w:rPr>
          <w:rFonts w:ascii="Times New Roman" w:eastAsia="Times New Roman" w:hAnsi="Times New Roman" w:cs="Times New Roman"/>
          <w:sz w:val="24"/>
          <w:szCs w:val="24"/>
          <w:lang w:eastAsia="ar-SA"/>
        </w:rPr>
        <w:t>/0.61 евро</w:t>
      </w:r>
      <w:r w:rsidRPr="00AB6057">
        <w:rPr>
          <w:rFonts w:ascii="Times New Roman" w:eastAsia="Times New Roman" w:hAnsi="Times New Roman" w:cs="Times New Roman"/>
          <w:sz w:val="24"/>
          <w:szCs w:val="24"/>
          <w:lang w:eastAsia="ar-SA"/>
        </w:rPr>
        <w:t xml:space="preserve"> на ден, която включва осреднена стойност на вложените хранителни продукти, режийни разходи за приготвяне на храната, транспортиране и миене, дезинфекция и стерилизиране на стъклените бурканчета, в които се предоставя храната.</w:t>
      </w:r>
      <w:r w:rsidRPr="00AB6057">
        <w:rPr>
          <w:rFonts w:ascii="Times New Roman" w:eastAsia="Times New Roman" w:hAnsi="Times New Roman" w:cs="Times New Roman"/>
          <w:i/>
          <w:sz w:val="24"/>
          <w:szCs w:val="24"/>
          <w:lang w:eastAsia="ar-SA"/>
        </w:rPr>
        <w:t xml:space="preserve">  </w:t>
      </w:r>
    </w:p>
    <w:p w:rsidR="00FF22AD" w:rsidRPr="00AB6057" w:rsidRDefault="00FF22AD" w:rsidP="0060513C">
      <w:pPr>
        <w:suppressAutoHyphens/>
        <w:spacing w:after="0" w:line="240" w:lineRule="auto"/>
        <w:ind w:right="-2"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29.</w:t>
      </w:r>
      <w:r w:rsidRPr="00AB6057">
        <w:rPr>
          <w:rFonts w:ascii="Times New Roman" w:eastAsia="Times New Roman" w:hAnsi="Times New Roman" w:cs="Times New Roman"/>
          <w:sz w:val="24"/>
          <w:szCs w:val="24"/>
          <w:lang w:eastAsia="ar-SA"/>
        </w:rPr>
        <w:t xml:space="preserve"> (1) Ползвателите на социалната услуга Център за временно настаняване</w:t>
      </w:r>
      <w:r w:rsidR="00B345AD" w:rsidRPr="00AB6057">
        <w:rPr>
          <w:rFonts w:ascii="Times New Roman" w:eastAsia="Times New Roman" w:hAnsi="Times New Roman" w:cs="Times New Roman"/>
          <w:sz w:val="24"/>
          <w:szCs w:val="24"/>
          <w:lang w:eastAsia="ar-SA"/>
        </w:rPr>
        <w:t xml:space="preserve"> (ЦВН)</w:t>
      </w:r>
      <w:r w:rsidRPr="00AB6057">
        <w:rPr>
          <w:rFonts w:ascii="Times New Roman" w:eastAsia="Times New Roman" w:hAnsi="Times New Roman" w:cs="Times New Roman"/>
          <w:sz w:val="24"/>
          <w:szCs w:val="24"/>
          <w:lang w:eastAsia="ar-SA"/>
        </w:rPr>
        <w:t xml:space="preserve"> в с. </w:t>
      </w:r>
      <w:r w:rsidR="00857283" w:rsidRPr="00AB6057">
        <w:rPr>
          <w:rFonts w:ascii="Times New Roman" w:eastAsia="Times New Roman" w:hAnsi="Times New Roman" w:cs="Times New Roman"/>
          <w:sz w:val="24"/>
          <w:szCs w:val="24"/>
          <w:lang w:eastAsia="ar-SA"/>
        </w:rPr>
        <w:t>Дълбок дол</w:t>
      </w:r>
      <w:r w:rsidRPr="00AB6057">
        <w:rPr>
          <w:rFonts w:ascii="Times New Roman" w:eastAsia="Times New Roman" w:hAnsi="Times New Roman" w:cs="Times New Roman"/>
          <w:sz w:val="24"/>
          <w:szCs w:val="24"/>
          <w:lang w:eastAsia="ar-SA"/>
        </w:rPr>
        <w:t>, заплащат месечна такса в размер 30 на сто от доходите си, ако имат такива, но не повече от действителните месечни разходи за издръжката си.</w:t>
      </w:r>
    </w:p>
    <w:p w:rsidR="00FF22AD" w:rsidRPr="00AB6057" w:rsidRDefault="00B345AD" w:rsidP="0060513C">
      <w:pPr>
        <w:suppressAutoHyphens/>
        <w:spacing w:after="0" w:line="240" w:lineRule="auto"/>
        <w:ind w:right="-2"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 xml:space="preserve"> </w:t>
      </w:r>
      <w:r w:rsidR="00FF22AD" w:rsidRPr="00AB6057">
        <w:rPr>
          <w:rFonts w:ascii="Times New Roman" w:eastAsia="Times New Roman" w:hAnsi="Times New Roman" w:cs="Times New Roman"/>
          <w:sz w:val="24"/>
          <w:szCs w:val="24"/>
          <w:lang w:eastAsia="ar-SA"/>
        </w:rPr>
        <w:t xml:space="preserve">(2) Такса в размер на действителните месечни разходи за издръжка на едно лице, настанено в ЦВН, включващи </w:t>
      </w:r>
      <w:r w:rsidR="00FF22AD" w:rsidRPr="00AB6057">
        <w:rPr>
          <w:rFonts w:ascii="Times New Roman" w:eastAsia="Times New Roman" w:hAnsi="Times New Roman" w:cs="Times New Roman"/>
          <w:iCs/>
          <w:sz w:val="24"/>
          <w:szCs w:val="24"/>
          <w:lang w:eastAsia="ar-SA"/>
        </w:rPr>
        <w:t>перилни и хигиенни материали, електрическа и топлинна енергия, вода, канализация, битови отпадъци и възнаграждение на персонала,</w:t>
      </w:r>
      <w:r w:rsidR="00FF22AD" w:rsidRPr="00AB6057">
        <w:rPr>
          <w:rFonts w:ascii="Times New Roman" w:eastAsia="Times New Roman" w:hAnsi="Times New Roman" w:cs="Times New Roman"/>
          <w:sz w:val="24"/>
          <w:szCs w:val="24"/>
          <w:lang w:eastAsia="ar-SA"/>
        </w:rPr>
        <w:t xml:space="preserve"> заплащат лицата, които: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Имат вземания, влогове, дялови участия и ценни книжа, чиято обща стойност надхвърля 500 лв.</w:t>
      </w:r>
      <w:r w:rsidR="00857283" w:rsidRPr="00AB6057">
        <w:rPr>
          <w:rFonts w:ascii="Times New Roman" w:eastAsia="Times New Roman" w:hAnsi="Times New Roman" w:cs="Times New Roman"/>
          <w:sz w:val="24"/>
          <w:szCs w:val="24"/>
          <w:lang w:eastAsia="ar-SA"/>
        </w:rPr>
        <w:t>/255,65 евро.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Имат сключен договор за предоставяне на собственост срещу задължение за издръжка и/или гледане.</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Са прехвърлили срещу заплащане собствеността върху недвижим имот и/или идеални части от него през последните 5 години и общата стойност на сделката надвишава 60-кратния размер на гарантирания минимален доход за съответния период.</w:t>
      </w:r>
    </w:p>
    <w:p w:rsidR="00FF22AD" w:rsidRPr="00AB6057" w:rsidRDefault="00FF22AD" w:rsidP="003E1ED2">
      <w:pPr>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sz w:val="24"/>
          <w:szCs w:val="24"/>
          <w:lang w:eastAsia="ar-SA"/>
        </w:rPr>
        <w:t xml:space="preserve">4. Са прехвърлили чрез договор за дарение собствеността върху недвижим имот и/или идеални части от него през последните 5 години. </w:t>
      </w:r>
    </w:p>
    <w:p w:rsidR="00FF22AD" w:rsidRPr="00AB6057" w:rsidRDefault="00FF22AD" w:rsidP="0060513C">
      <w:pPr>
        <w:tabs>
          <w:tab w:val="left" w:pos="8505"/>
        </w:tabs>
        <w:suppressAutoHyphens/>
        <w:spacing w:after="0" w:line="240" w:lineRule="auto"/>
        <w:ind w:right="-2"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Такси заплащат лицата, които ползват услугата ЦВН, с изключение на:</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1. Лица без доходи и влогове.</w:t>
      </w:r>
    </w:p>
    <w:p w:rsidR="00FF22AD" w:rsidRPr="00AB6057" w:rsidRDefault="00FF22AD" w:rsidP="003E1ED2">
      <w:pPr>
        <w:tabs>
          <w:tab w:val="left" w:pos="567"/>
          <w:tab w:val="left" w:pos="851"/>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2. Лица от 18 до 21 годишна възраст, настанени в ЦВН след напускане на специализирана институция за предоставяне на социални услуги.</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Лицата, дарили недвижима собственост в полза на държавата или общините с цел развитие на социални услуги.</w:t>
      </w:r>
    </w:p>
    <w:p w:rsidR="00857283" w:rsidRPr="00AB6057" w:rsidRDefault="00FF22AD" w:rsidP="0060513C">
      <w:pPr>
        <w:suppressAutoHyphens/>
        <w:spacing w:after="0" w:line="240" w:lineRule="auto"/>
        <w:ind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(4) Таксите се събират от доставчика на социалната услуга и се внасят в касата на община Троян до 30-то число на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30.</w:t>
      </w:r>
      <w:r w:rsidRPr="00AB6057">
        <w:rPr>
          <w:rFonts w:ascii="Times New Roman" w:eastAsia="Times New Roman" w:hAnsi="Times New Roman" w:cs="Times New Roman"/>
          <w:sz w:val="24"/>
          <w:szCs w:val="24"/>
          <w:lang w:eastAsia="ar-SA"/>
        </w:rPr>
        <w:t xml:space="preserve"> Таксите по този раздел се начисляват и събират от длъжностните лица в съответните заведения и се внасят в общинския бюджет до 10-</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а тези по чл. 29 - до 25-</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на месеца, следващ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sz w:val="24"/>
          <w:szCs w:val="24"/>
          <w:lang w:eastAsia="ar-SA"/>
        </w:rPr>
      </w:pPr>
    </w:p>
    <w:p w:rsidR="00857283"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ІV</w:t>
      </w:r>
    </w:p>
    <w:p w:rsidR="001D0D91"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технически услуги</w:t>
      </w:r>
    </w:p>
    <w:p w:rsidR="00857283" w:rsidRPr="00AB6057" w:rsidRDefault="00857283" w:rsidP="00857283">
      <w:pPr>
        <w:suppressAutoHyphens/>
        <w:spacing w:after="0" w:line="240" w:lineRule="auto"/>
        <w:jc w:val="both"/>
        <w:rPr>
          <w:rFonts w:ascii="Times New Roman" w:eastAsia="Times New Roman" w:hAnsi="Times New Roman" w:cs="Times New Roman"/>
          <w:b/>
          <w:sz w:val="24"/>
          <w:szCs w:val="24"/>
          <w:lang w:eastAsia="ar-SA"/>
        </w:rPr>
      </w:pP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33.</w:t>
      </w:r>
      <w:r w:rsidRPr="00AB6057">
        <w:rPr>
          <w:rFonts w:ascii="Times New Roman" w:eastAsia="Times New Roman" w:hAnsi="Times New Roman" w:cs="Times New Roman"/>
          <w:sz w:val="24"/>
          <w:szCs w:val="24"/>
          <w:lang w:eastAsia="ar-SA"/>
        </w:rPr>
        <w:t xml:space="preserve">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34.</w:t>
      </w:r>
      <w:r w:rsidRPr="00AB6057">
        <w:rPr>
          <w:rFonts w:ascii="Times New Roman" w:eastAsia="Times New Roman" w:hAnsi="Times New Roman" w:cs="Times New Roman"/>
          <w:sz w:val="24"/>
          <w:szCs w:val="24"/>
          <w:lang w:eastAsia="ar-SA"/>
        </w:rPr>
        <w:t xml:space="preserve"> Таксите за технически услуги се заплащат от физическите и юридическите лица, ползватели на услугата, при предявяване на искането.</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35.</w:t>
      </w:r>
      <w:r w:rsidRPr="00AB6057">
        <w:rPr>
          <w:rFonts w:ascii="Times New Roman" w:eastAsia="Times New Roman" w:hAnsi="Times New Roman" w:cs="Times New Roman"/>
          <w:sz w:val="24"/>
          <w:szCs w:val="24"/>
          <w:lang w:eastAsia="ar-SA"/>
        </w:rPr>
        <w:t xml:space="preserve"> Освобождават се от такси за технически услуги държавните и общинските</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органи, организациите на бюджетна издръжка и Българския Червен кръст.</w:t>
      </w:r>
    </w:p>
    <w:p w:rsidR="00857283"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36.</w:t>
      </w:r>
      <w:r w:rsidRPr="00AB6057">
        <w:rPr>
          <w:rFonts w:ascii="Times New Roman" w:eastAsia="Times New Roman" w:hAnsi="Times New Roman" w:cs="Times New Roman"/>
          <w:sz w:val="24"/>
          <w:szCs w:val="24"/>
          <w:lang w:eastAsia="ar-SA"/>
        </w:rPr>
        <w:t xml:space="preserve"> Размерът на таксите за технически услуги се определя, както следва:</w:t>
      </w:r>
    </w:p>
    <w:p w:rsidR="0060513C" w:rsidRPr="00AB6057" w:rsidRDefault="0060513C" w:rsidP="0060513C">
      <w:pPr>
        <w:suppressAutoHyphens/>
        <w:spacing w:after="0" w:line="240" w:lineRule="auto"/>
        <w:ind w:firstLine="709"/>
        <w:jc w:val="both"/>
        <w:rPr>
          <w:rFonts w:ascii="Times New Roman" w:eastAsia="Times New Roman" w:hAnsi="Times New Roman" w:cs="Times New Roman"/>
          <w:sz w:val="24"/>
          <w:szCs w:val="24"/>
          <w:lang w:eastAsia="ar-SA"/>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992"/>
        <w:gridCol w:w="992"/>
        <w:gridCol w:w="992"/>
        <w:gridCol w:w="851"/>
        <w:gridCol w:w="850"/>
        <w:gridCol w:w="851"/>
      </w:tblGrid>
      <w:tr w:rsidR="00D95F12" w:rsidRPr="00AB6057" w:rsidTr="0037449C">
        <w:trPr>
          <w:trHeight w:val="630"/>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FC3962" w:rsidRPr="00AB6057" w:rsidTr="0037449C">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147" w:type="dxa"/>
            <w:gridSpan w:val="8"/>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скици за недвижими имоти</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2027</w:t>
            </w: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24.29</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А2</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34.51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38.35</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bl>
    <w:p w:rsidR="0037449C" w:rsidRDefault="0037449C"/>
    <w:p w:rsidR="00EE005A" w:rsidRDefault="00EE005A"/>
    <w:p w:rsidR="00EE005A" w:rsidRDefault="00EE005A"/>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37449C" w:rsidRPr="00AB6057" w:rsidTr="00ED3FE8">
        <w:trPr>
          <w:trHeight w:val="428"/>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val="restart"/>
            <w:tcBorders>
              <w:top w:val="single" w:sz="4" w:space="0" w:color="auto"/>
              <w:left w:val="single" w:sz="4" w:space="0" w:color="auto"/>
              <w:bottom w:val="single" w:sz="4" w:space="0" w:color="auto"/>
              <w:right w:val="single" w:sz="4" w:space="0" w:color="auto"/>
            </w:tcBorders>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r>
      <w:tr w:rsidR="0037449C" w:rsidRPr="00AB6057" w:rsidTr="00ED3FE8">
        <w:trPr>
          <w:trHeight w:val="284"/>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134" w:type="dxa"/>
            <w:tcBorders>
              <w:top w:val="single" w:sz="4" w:space="0" w:color="auto"/>
              <w:left w:val="nil"/>
              <w:bottom w:val="single" w:sz="4" w:space="0" w:color="auto"/>
              <w:right w:val="single" w:sz="4" w:space="0" w:color="auto"/>
            </w:tcBorders>
            <w:shd w:val="clear" w:color="000000" w:fill="FFF2CC"/>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37449C" w:rsidRPr="00AB6057" w:rsidTr="0037449C">
        <w:trPr>
          <w:trHeight w:val="595"/>
        </w:trPr>
        <w:tc>
          <w:tcPr>
            <w:tcW w:w="918" w:type="dxa"/>
            <w:tcBorders>
              <w:top w:val="nil"/>
              <w:left w:val="single" w:sz="4" w:space="0" w:color="auto"/>
              <w:bottom w:val="single" w:sz="4" w:space="0" w:color="auto"/>
              <w:right w:val="single" w:sz="4" w:space="0" w:color="auto"/>
            </w:tcBorders>
            <w:shd w:val="clear" w:color="auto" w:fill="auto"/>
            <w:noWrap/>
          </w:tcPr>
          <w:p w:rsidR="0037449C"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1062" w:type="dxa"/>
            <w:vMerge/>
            <w:tcBorders>
              <w:top w:val="nil"/>
              <w:left w:val="single" w:sz="4" w:space="0" w:color="auto"/>
              <w:bottom w:val="single" w:sz="4" w:space="0" w:color="000000"/>
              <w:right w:val="single" w:sz="4" w:space="0" w:color="auto"/>
            </w:tcBorders>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скица на поземлен имот с координати на точките от границите </w:t>
            </w:r>
          </w:p>
        </w:tc>
        <w:tc>
          <w:tcPr>
            <w:tcW w:w="1134" w:type="dxa"/>
            <w:tcBorders>
              <w:top w:val="nil"/>
              <w:left w:val="nil"/>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1134" w:type="dxa"/>
            <w:tcBorders>
              <w:top w:val="nil"/>
              <w:left w:val="nil"/>
              <w:bottom w:val="single" w:sz="4" w:space="0" w:color="auto"/>
              <w:right w:val="single" w:sz="4" w:space="0" w:color="auto"/>
            </w:tcBorders>
            <w:shd w:val="clear" w:color="000000" w:fill="FFF2CC"/>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37449C" w:rsidRPr="00AB6057" w:rsidTr="0037449C">
        <w:trPr>
          <w:trHeight w:val="383"/>
        </w:trPr>
        <w:tc>
          <w:tcPr>
            <w:tcW w:w="918" w:type="dxa"/>
            <w:tcBorders>
              <w:top w:val="nil"/>
              <w:left w:val="single" w:sz="4" w:space="0" w:color="auto"/>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1062" w:type="dxa"/>
            <w:vMerge/>
            <w:tcBorders>
              <w:top w:val="nil"/>
              <w:left w:val="single" w:sz="4" w:space="0" w:color="auto"/>
              <w:bottom w:val="single" w:sz="4" w:space="0" w:color="000000"/>
              <w:right w:val="single" w:sz="4" w:space="0" w:color="auto"/>
            </w:tcBorders>
            <w:vAlign w:val="center"/>
            <w:hideMark/>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hideMark/>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схема на самостоятелен обект в сграда</w:t>
            </w:r>
          </w:p>
        </w:tc>
        <w:tc>
          <w:tcPr>
            <w:tcW w:w="1134" w:type="dxa"/>
            <w:tcBorders>
              <w:top w:val="nil"/>
              <w:left w:val="nil"/>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134" w:type="dxa"/>
            <w:tcBorders>
              <w:top w:val="nil"/>
              <w:left w:val="nil"/>
              <w:bottom w:val="single" w:sz="4" w:space="0" w:color="auto"/>
              <w:right w:val="single" w:sz="4" w:space="0" w:color="auto"/>
            </w:tcBorders>
            <w:shd w:val="clear" w:color="000000" w:fill="FFF2CC"/>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273"/>
        <w:gridCol w:w="2709"/>
        <w:gridCol w:w="3103"/>
      </w:tblGrid>
      <w:tr w:rsidR="00D95F12" w:rsidRPr="00AB6057" w:rsidTr="00E11DA8">
        <w:trPr>
          <w:trHeight w:val="480"/>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7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276"/>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vMerge/>
            <w:tcBorders>
              <w:top w:val="single" w:sz="4" w:space="0" w:color="auto"/>
              <w:left w:val="single" w:sz="4" w:space="0" w:color="auto"/>
              <w:bottom w:val="single" w:sz="4" w:space="0" w:color="auto"/>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709"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3103"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4</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2083</w:t>
            </w:r>
          </w:p>
        </w:tc>
        <w:tc>
          <w:tcPr>
            <w:tcW w:w="8085" w:type="dxa"/>
            <w:gridSpan w:val="3"/>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Издаване на виза за проучване и проектиране, по чл. 140, ал. 1 от ЗУТ </w:t>
            </w:r>
          </w:p>
        </w:tc>
      </w:tr>
      <w:tr w:rsidR="00D95F12" w:rsidRPr="00AB6057" w:rsidTr="00915C3D">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- 14 дни</w:t>
            </w:r>
          </w:p>
        </w:tc>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5</w:t>
            </w:r>
          </w:p>
        </w:tc>
        <w:tc>
          <w:tcPr>
            <w:tcW w:w="1062" w:type="dxa"/>
            <w:vMerge w:val="restart"/>
            <w:tcBorders>
              <w:top w:val="single" w:sz="4" w:space="0" w:color="auto"/>
              <w:left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удостоверения за факти и обстоятелства по ТСУ</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915C3D">
        <w:trPr>
          <w:trHeight w:val="546"/>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6</w:t>
            </w:r>
          </w:p>
        </w:tc>
        <w:tc>
          <w:tcPr>
            <w:tcW w:w="1062" w:type="dxa"/>
            <w:vMerge w:val="restart"/>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Нанасяне на строеж в специализираната карта на общината и издаване на удостоверение, което да послужи пред АГКК</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обикновена - 3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501"/>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7</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цифров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915C3D">
        <w:trPr>
          <w:trHeight w:val="5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графичен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12"/>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9</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графичен вид заплаща се на кв.дм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98"/>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10</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цифров вид - заплаща се на кв. 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2425"/>
        <w:gridCol w:w="3103"/>
      </w:tblGrid>
      <w:tr w:rsidR="00D95F12" w:rsidRPr="00AB6057" w:rsidTr="0018789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FF0000"/>
                <w:sz w:val="24"/>
                <w:szCs w:val="24"/>
                <w:lang w:eastAsia="bg-BG"/>
              </w:rPr>
            </w:pPr>
            <w:r w:rsidRPr="00AB6057">
              <w:rPr>
                <w:rFonts w:ascii="Times New Roman" w:eastAsia="Times New Roman" w:hAnsi="Times New Roman" w:cs="Times New Roman"/>
                <w:b/>
                <w:bCs/>
                <w:color w:val="FF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2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евро</w:t>
            </w:r>
          </w:p>
        </w:tc>
      </w:tr>
      <w:tr w:rsidR="00D95F12" w:rsidRPr="00AB6057" w:rsidTr="00187892">
        <w:trPr>
          <w:trHeight w:val="315"/>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FF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425"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c>
          <w:tcPr>
            <w:tcW w:w="3103"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r>
      <w:tr w:rsidR="00D95F12" w:rsidRPr="00AB6057" w:rsidTr="00FF1EB2">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11</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2517</w:t>
            </w:r>
          </w:p>
        </w:tc>
        <w:tc>
          <w:tcPr>
            <w:tcW w:w="8085" w:type="dxa"/>
            <w:gridSpan w:val="3"/>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Заверка на копия от документи от техническия архив на Община Троян:</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nil"/>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425" w:type="dxa"/>
            <w:tcBorders>
              <w:top w:val="single" w:sz="4" w:space="0" w:color="auto"/>
              <w:left w:val="nil"/>
              <w:bottom w:val="single" w:sz="4" w:space="0" w:color="auto"/>
              <w:right w:val="single" w:sz="4" w:space="0" w:color="000000"/>
            </w:tcBorders>
            <w:shd w:val="clear" w:color="auto" w:fill="auto"/>
            <w:noWrap/>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187892">
        <w:trPr>
          <w:trHeight w:val="391"/>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i/>
                <w:iCs/>
                <w:color w:val="000000"/>
                <w:sz w:val="24"/>
                <w:szCs w:val="24"/>
                <w:lang w:eastAsia="bg-BG"/>
              </w:rPr>
            </w:pPr>
            <w:r w:rsidRPr="00AB6057">
              <w:rPr>
                <w:rFonts w:ascii="Times New Roman" w:eastAsia="Times New Roman" w:hAnsi="Times New Roman" w:cs="Times New Roman"/>
                <w:i/>
                <w:iCs/>
                <w:color w:val="000000"/>
                <w:sz w:val="24"/>
                <w:szCs w:val="24"/>
                <w:lang w:eastAsia="bg-BG"/>
              </w:rPr>
              <w:t>* за всяка страница по</w:t>
            </w:r>
          </w:p>
        </w:tc>
        <w:tc>
          <w:tcPr>
            <w:tcW w:w="2425"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vMerge/>
            <w:tcBorders>
              <w:top w:val="single" w:sz="4" w:space="0" w:color="auto"/>
              <w:left w:val="single" w:sz="4" w:space="0" w:color="auto"/>
              <w:bottom w:val="single" w:sz="4" w:space="0" w:color="000000"/>
              <w:right w:val="single" w:sz="4" w:space="0" w:color="auto"/>
            </w:tcBorders>
            <w:vAlign w:val="center"/>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12</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1989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Издаване на разрешение за поставяне на преместваеми обекти </w:t>
            </w:r>
          </w:p>
        </w:tc>
      </w:tr>
      <w:tr w:rsidR="00D95F12" w:rsidRPr="00AB6057" w:rsidTr="00E11DA8">
        <w:trPr>
          <w:trHeight w:val="315"/>
        </w:trPr>
        <w:tc>
          <w:tcPr>
            <w:tcW w:w="918"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5F12"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2100</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схема по чл. 56 или по. 57 от ЗУТ за поставяне на преместваеми съоръжения </w:t>
            </w:r>
          </w:p>
        </w:tc>
      </w:tr>
      <w:tr w:rsidR="00D95F12" w:rsidRPr="00AB6057" w:rsidTr="00BA4108">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BA410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r>
      <w:tr w:rsidR="00D95F12" w:rsidRPr="00AB6057" w:rsidTr="00BA4108">
        <w:trPr>
          <w:trHeight w:val="53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13</w:t>
            </w:r>
            <w:r w:rsidR="00D95F12" w:rsidRPr="00AB6057">
              <w:rPr>
                <w:rFonts w:ascii="Times New Roman" w:eastAsia="Times New Roman" w:hAnsi="Times New Roman" w:cs="Times New Roman"/>
                <w:b/>
                <w:bCs/>
                <w:color w:val="000000"/>
                <w:sz w:val="24"/>
                <w:szCs w:val="24"/>
                <w:lang w:eastAsia="bg-BG"/>
              </w:rPr>
              <w:t xml:space="preserve">а </w:t>
            </w:r>
          </w:p>
        </w:tc>
        <w:tc>
          <w:tcPr>
            <w:tcW w:w="1062" w:type="dxa"/>
            <w:tcBorders>
              <w:top w:val="single" w:sz="4" w:space="0" w:color="auto"/>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както следва:</w:t>
            </w:r>
          </w:p>
        </w:tc>
      </w:tr>
      <w:tr w:rsidR="00D95F12" w:rsidRPr="00AB6057" w:rsidTr="004328C9">
        <w:trPr>
          <w:trHeight w:val="8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31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но </w:t>
            </w:r>
            <w:r w:rsidR="00187892" w:rsidRPr="00CA78D3">
              <w:rPr>
                <w:rFonts w:ascii="Times New Roman" w:eastAsia="Times New Roman" w:hAnsi="Times New Roman" w:cs="Times New Roman"/>
                <w:sz w:val="24"/>
                <w:szCs w:val="24"/>
                <w:lang w:eastAsia="bg-BG"/>
              </w:rPr>
              <w:t>не по-малко от 100 лв. (51.</w:t>
            </w:r>
            <w:r w:rsidRPr="00CA78D3">
              <w:rPr>
                <w:rFonts w:ascii="Times New Roman" w:eastAsia="Times New Roman" w:hAnsi="Times New Roman" w:cs="Times New Roman"/>
                <w:sz w:val="24"/>
                <w:szCs w:val="24"/>
                <w:lang w:eastAsia="bg-BG"/>
              </w:rPr>
              <w:t>13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267"/>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9F4F99"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54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4328C9">
        <w:trPr>
          <w:trHeight w:val="55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1</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20 лв.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150 лв. (76</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0.61</w:t>
            </w:r>
          </w:p>
        </w:tc>
      </w:tr>
      <w:tr w:rsidR="00D95F12" w:rsidRPr="00AB6057" w:rsidTr="004328C9">
        <w:trPr>
          <w:trHeight w:val="29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/РЗП  - 1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50 лв.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77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r>
      <w:tr w:rsidR="00D95F12" w:rsidRPr="00AB6057" w:rsidTr="004328C9">
        <w:trPr>
          <w:trHeight w:val="69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2130</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24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за складове:</w:t>
            </w:r>
          </w:p>
        </w:tc>
      </w:tr>
      <w:tr w:rsidR="00D95F12" w:rsidRPr="00AB6057" w:rsidTr="004328C9">
        <w:trPr>
          <w:trHeight w:val="5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31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100 лв. (51</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13 евро)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3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./РЗП</w:t>
            </w:r>
            <w:r w:rsidRPr="00CA78D3">
              <w:rPr>
                <w:rFonts w:ascii="Times New Roman" w:eastAsia="Times New Roman" w:hAnsi="Times New Roman" w:cs="Times New Roman"/>
                <w:sz w:val="24"/>
                <w:szCs w:val="24"/>
                <w:lang w:eastAsia="bg-BG"/>
              </w:rPr>
              <w:t xml:space="preserve">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00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119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00FC3962" w:rsidRPr="00CA78D3">
              <w:rPr>
                <w:rFonts w:ascii="Times New Roman" w:eastAsia="Times New Roman" w:hAnsi="Times New Roman" w:cs="Times New Roman"/>
                <w:sz w:val="24"/>
                <w:szCs w:val="24"/>
                <w:lang w:eastAsia="bg-BG"/>
              </w:rPr>
              <w:t>.</w:t>
            </w:r>
          </w:p>
          <w:p w:rsidR="00D95F12" w:rsidRPr="00CA78D3" w:rsidRDefault="00D95F12" w:rsidP="0018789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евро)/кв.м</w:t>
            </w:r>
            <w:r w:rsidR="009F4F99"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 но не по-малко от 50 лв. (25</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56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115910" w:rsidRDefault="00115910"/>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5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370F52">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r w:rsidR="00D95F12" w:rsidRPr="00AB6057" w:rsidTr="00370F52">
        <w:trPr>
          <w:trHeight w:val="26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r>
      <w:tr w:rsidR="00D95F12" w:rsidRPr="00AB6057" w:rsidTr="00370F52">
        <w:trPr>
          <w:trHeight w:val="26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153.39</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9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2130</w:t>
            </w:r>
            <w:r w:rsidRPr="00AB6057">
              <w:rPr>
                <w:rFonts w:ascii="Times New Roman" w:eastAsia="Times New Roman" w:hAnsi="Times New Roman" w:cs="Times New Roman"/>
                <w:b/>
                <w:bCs/>
                <w:color w:val="000000"/>
                <w:sz w:val="24"/>
                <w:szCs w:val="24"/>
                <w:lang w:eastAsia="bg-BG"/>
              </w:rPr>
              <w:br/>
              <w:t>2112</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A84BCB">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 xml:space="preserve">Издаване на разрешение за строеж на </w:t>
            </w:r>
            <w:r w:rsidR="00EA6158" w:rsidRPr="00CA78D3">
              <w:rPr>
                <w:rFonts w:ascii="Times New Roman" w:eastAsia="Times New Roman" w:hAnsi="Times New Roman" w:cs="Times New Roman"/>
                <w:sz w:val="24"/>
                <w:szCs w:val="24"/>
                <w:lang w:eastAsia="bg-BG"/>
              </w:rPr>
              <w:t>огради</w:t>
            </w:r>
            <w:r w:rsidRPr="00CA78D3">
              <w:rPr>
                <w:rFonts w:ascii="Times New Roman" w:eastAsia="Times New Roman" w:hAnsi="Times New Roman" w:cs="Times New Roman"/>
                <w:sz w:val="24"/>
                <w:szCs w:val="24"/>
                <w:lang w:eastAsia="bg-BG"/>
              </w:rPr>
              <w:t xml:space="preserve"> </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w:t>
            </w:r>
            <w:r w:rsidRPr="00CA78D3">
              <w:rPr>
                <w:rFonts w:ascii="Times New Roman" w:eastAsia="Times New Roman" w:hAnsi="Times New Roman" w:cs="Times New Roman"/>
                <w:iCs/>
                <w:sz w:val="24"/>
                <w:szCs w:val="24"/>
                <w:lang w:eastAsia="bg-BG"/>
              </w:rPr>
              <w:t>20 лв. (0</w:t>
            </w:r>
            <w:r w:rsidR="00A84BCB"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10 евро)/л.м</w:t>
            </w:r>
            <w:r w:rsidR="00EA6158" w:rsidRPr="00CA78D3">
              <w:rPr>
                <w:rFonts w:ascii="Times New Roman" w:eastAsia="Times New Roman" w:hAnsi="Times New Roman" w:cs="Times New Roman"/>
                <w:iCs/>
                <w:sz w:val="24"/>
                <w:szCs w:val="24"/>
                <w:lang w:eastAsia="bg-BG"/>
              </w:rPr>
              <w:t>.</w:t>
            </w:r>
            <w:r w:rsidR="00A84BCB" w:rsidRPr="00CA78D3">
              <w:rPr>
                <w:rFonts w:ascii="Times New Roman" w:eastAsia="Times New Roman" w:hAnsi="Times New Roman" w:cs="Times New Roman"/>
                <w:iCs/>
                <w:sz w:val="24"/>
                <w:szCs w:val="24"/>
                <w:lang w:eastAsia="bg-BG"/>
              </w:rPr>
              <w:t>, но не по-малко от 20 лв. (10.</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FF1EB2">
        <w:trPr>
          <w:trHeight w:val="3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б</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2054</w:t>
            </w:r>
            <w:r w:rsidR="00D95F12" w:rsidRPr="00F44EE5">
              <w:rPr>
                <w:rFonts w:ascii="Times New Roman" w:eastAsia="Times New Roman" w:hAnsi="Times New Roman" w:cs="Times New Roman"/>
                <w:b/>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vAlign w:val="bottom"/>
            <w:hideMark/>
          </w:tcPr>
          <w:p w:rsidR="00D95F12" w:rsidRPr="00CA78D3"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Разрешение на строеж по одобрен проект за комплексна инвестиционна инициатива, както следва:</w:t>
            </w:r>
          </w:p>
        </w:tc>
      </w:tr>
      <w:tr w:rsidR="00D95F12" w:rsidRPr="00AB6057" w:rsidTr="00E11DA8">
        <w:trPr>
          <w:trHeight w:val="91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86660D"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0.78 лв. (0.</w:t>
            </w:r>
            <w:r w:rsidR="00D95F12" w:rsidRPr="00CA78D3">
              <w:rPr>
                <w:rFonts w:ascii="Times New Roman" w:eastAsia="Times New Roman" w:hAnsi="Times New Roman" w:cs="Times New Roman"/>
                <w:iCs/>
                <w:sz w:val="24"/>
                <w:szCs w:val="24"/>
                <w:lang w:eastAsia="bg-BG"/>
              </w:rPr>
              <w:t>40 евро)/кв.м</w:t>
            </w:r>
            <w:r w:rsidR="00A82285" w:rsidRPr="00CA78D3">
              <w:rPr>
                <w:rFonts w:ascii="Times New Roman" w:eastAsia="Times New Roman" w:hAnsi="Times New Roman" w:cs="Times New Roman"/>
                <w:iCs/>
                <w:sz w:val="24"/>
                <w:szCs w:val="24"/>
                <w:lang w:eastAsia="bg-BG"/>
              </w:rPr>
              <w:t>.</w:t>
            </w:r>
            <w:r w:rsidR="00D95F12" w:rsidRPr="00CA78D3">
              <w:rPr>
                <w:rFonts w:ascii="Times New Roman" w:eastAsia="Times New Roman" w:hAnsi="Times New Roman" w:cs="Times New Roman"/>
                <w:iCs/>
                <w:sz w:val="24"/>
                <w:szCs w:val="24"/>
                <w:lang w:eastAsia="bg-BG"/>
              </w:rPr>
              <w:t xml:space="preserve"> РЗП,</w:t>
            </w:r>
            <w:r w:rsidRPr="00CA78D3">
              <w:rPr>
                <w:rFonts w:ascii="Times New Roman" w:eastAsia="Times New Roman" w:hAnsi="Times New Roman" w:cs="Times New Roman"/>
                <w:iCs/>
                <w:sz w:val="24"/>
                <w:szCs w:val="24"/>
                <w:lang w:eastAsia="bg-BG"/>
              </w:rPr>
              <w:t xml:space="preserve"> но не по-малко от 130 лв. (66.</w:t>
            </w:r>
            <w:r w:rsidR="00D95F12" w:rsidRPr="00CA78D3">
              <w:rPr>
                <w:rFonts w:ascii="Times New Roman" w:eastAsia="Times New Roman" w:hAnsi="Times New Roman" w:cs="Times New Roman"/>
                <w:iCs/>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271EE9">
        <w:trPr>
          <w:trHeight w:val="27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86660D"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p w:rsidR="0086660D" w:rsidRPr="00CA78D3" w:rsidRDefault="0086660D" w:rsidP="00D95F12">
            <w:pPr>
              <w:spacing w:after="0" w:line="240" w:lineRule="auto"/>
              <w:rPr>
                <w:rFonts w:ascii="Times New Roman" w:eastAsia="Times New Roman" w:hAnsi="Times New Roman" w:cs="Times New Roman"/>
                <w:color w:val="000000"/>
                <w:sz w:val="24"/>
                <w:szCs w:val="24"/>
                <w:lang w:eastAsia="bg-BG"/>
              </w:rPr>
            </w:pP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r w:rsidR="00D95F12" w:rsidRPr="00AB6057" w:rsidTr="00271EE9">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3</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271EE9">
        <w:trPr>
          <w:trHeight w:val="51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A84BCB"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.56 лв. (</w:t>
            </w:r>
            <w:r w:rsidRPr="00CA78D3">
              <w:rPr>
                <w:rFonts w:ascii="Times New Roman" w:eastAsia="Times New Roman" w:hAnsi="Times New Roman" w:cs="Times New Roman"/>
                <w:sz w:val="24"/>
                <w:szCs w:val="24"/>
                <w:lang w:eastAsia="bg-BG"/>
              </w:rPr>
              <w:t>0.</w:t>
            </w:r>
            <w:r w:rsidR="00D95F12" w:rsidRPr="00CA78D3">
              <w:rPr>
                <w:rFonts w:ascii="Times New Roman" w:eastAsia="Times New Roman" w:hAnsi="Times New Roman" w:cs="Times New Roman"/>
                <w:sz w:val="24"/>
                <w:szCs w:val="24"/>
                <w:lang w:eastAsia="bg-BG"/>
              </w:rPr>
              <w:t>80 евро)/кв.м. РЗП,</w:t>
            </w:r>
            <w:r w:rsidRPr="00CA78D3">
              <w:rPr>
                <w:rFonts w:ascii="Times New Roman" w:eastAsia="Times New Roman" w:hAnsi="Times New Roman" w:cs="Times New Roman"/>
                <w:sz w:val="24"/>
                <w:szCs w:val="24"/>
                <w:lang w:eastAsia="bg-BG"/>
              </w:rPr>
              <w:t xml:space="preserve"> но не по-малко от 195 лв. (99.</w:t>
            </w:r>
            <w:r w:rsidR="00D95F12" w:rsidRPr="00CA78D3">
              <w:rPr>
                <w:rFonts w:ascii="Times New Roman" w:eastAsia="Times New Roman" w:hAnsi="Times New Roman" w:cs="Times New Roman"/>
                <w:sz w:val="24"/>
                <w:szCs w:val="24"/>
                <w:lang w:eastAsia="bg-BG"/>
              </w:rPr>
              <w:t>70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r>
      <w:tr w:rsidR="00D95F12" w:rsidRPr="00AB6057" w:rsidTr="00E11DA8">
        <w:trPr>
          <w:trHeight w:val="22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95 лв. (1</w:t>
            </w:r>
            <w:r w:rsidR="00A84BCB" w:rsidRPr="00CA78D3">
              <w:rPr>
                <w:rFonts w:ascii="Times New Roman" w:eastAsia="Times New Roman" w:hAnsi="Times New Roman" w:cs="Times New Roman"/>
                <w:sz w:val="24"/>
                <w:szCs w:val="24"/>
                <w:lang w:eastAsia="bg-BG"/>
              </w:rPr>
              <w:t>.00</w:t>
            </w:r>
            <w:r w:rsidRPr="00CA78D3">
              <w:rPr>
                <w:rFonts w:ascii="Times New Roman" w:eastAsia="Times New Roman" w:hAnsi="Times New Roman" w:cs="Times New Roman"/>
                <w:sz w:val="24"/>
                <w:szCs w:val="24"/>
                <w:lang w:eastAsia="bg-BG"/>
              </w:rPr>
              <w:t xml:space="preserve"> евро)/кв.м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r>
      <w:tr w:rsidR="00D95F12" w:rsidRPr="00AB6057" w:rsidTr="00E11DA8">
        <w:trPr>
          <w:trHeight w:val="121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0.65 лв. (0.</w:t>
            </w:r>
            <w:r w:rsidRPr="00CA78D3">
              <w:rPr>
                <w:rFonts w:ascii="Times New Roman" w:eastAsia="Times New Roman" w:hAnsi="Times New Roman" w:cs="Times New Roman"/>
                <w:iCs/>
                <w:sz w:val="24"/>
                <w:szCs w:val="24"/>
                <w:lang w:eastAsia="bg-BG"/>
              </w:rPr>
              <w:t>33 евро)/кв.м</w:t>
            </w:r>
            <w:r w:rsidR="007417B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w:t>
            </w:r>
            <w:r w:rsidR="00A84BCB" w:rsidRPr="00CA78D3">
              <w:rPr>
                <w:rFonts w:ascii="Times New Roman" w:eastAsia="Times New Roman" w:hAnsi="Times New Roman" w:cs="Times New Roman"/>
                <w:iCs/>
                <w:sz w:val="24"/>
                <w:szCs w:val="24"/>
                <w:lang w:eastAsia="bg-BG"/>
              </w:rPr>
              <w:t>, но не по-малко от 65 лв. (33.</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FF1EB2">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E11DA8">
        <w:trPr>
          <w:trHeight w:val="27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66.47</w:t>
            </w:r>
          </w:p>
        </w:tc>
      </w:tr>
      <w:tr w:rsidR="00D95F12" w:rsidRPr="00AB6057" w:rsidTr="00E11DA8">
        <w:trPr>
          <w:trHeight w:val="27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260.00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132.94</w:t>
            </w:r>
          </w:p>
        </w:tc>
      </w:tr>
      <w:tr w:rsidR="00D95F12" w:rsidRPr="00AB6057" w:rsidTr="00E11DA8">
        <w:trPr>
          <w:trHeight w:val="2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390.00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199.40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109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Разрешение за строеж по одобрен проект за комплексна инвестиционна инициатива за огради</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0.26 лв. (0.</w:t>
            </w:r>
            <w:r w:rsidR="00D95F12" w:rsidRPr="00CA78D3">
              <w:rPr>
                <w:rFonts w:ascii="Times New Roman" w:eastAsia="Times New Roman" w:hAnsi="Times New Roman" w:cs="Times New Roman"/>
                <w:iCs/>
                <w:sz w:val="24"/>
                <w:szCs w:val="24"/>
                <w:lang w:eastAsia="bg-BG"/>
              </w:rPr>
              <w:t>13 евро)/л.м</w:t>
            </w:r>
            <w:r w:rsidR="003F6D0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по-малко от 26 лв. (13.</w:t>
            </w:r>
            <w:r w:rsidR="00D95F12" w:rsidRPr="00CA78D3">
              <w:rPr>
                <w:rFonts w:ascii="Times New Roman" w:eastAsia="Times New Roman" w:hAnsi="Times New Roman" w:cs="Times New Roman"/>
                <w:iCs/>
                <w:sz w:val="24"/>
                <w:szCs w:val="24"/>
                <w:lang w:eastAsia="bg-BG"/>
              </w:rPr>
              <w:t>29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Разрешение за строеж по одобрен проект за комплексна инвестиционна инициатива за складове:</w:t>
            </w:r>
          </w:p>
        </w:tc>
      </w:tr>
      <w:tr w:rsidR="00D95F12" w:rsidRPr="00AB6057" w:rsidTr="00E11DA8">
        <w:trPr>
          <w:trHeight w:val="59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A84BCB" w:rsidP="00D95F12">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 500кв.м</w:t>
            </w:r>
            <w:r w:rsidR="00A8228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/РЗП – 0</w:t>
            </w:r>
            <w:r w:rsidRPr="00A84BCB">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78 лв. (0</w:t>
            </w:r>
            <w:r w:rsidRPr="00A84BCB">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40 евро)/кв.м</w:t>
            </w:r>
            <w:r w:rsid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 xml:space="preserve"> РЗП,</w:t>
            </w:r>
            <w:r>
              <w:rPr>
                <w:rFonts w:ascii="Times New Roman" w:eastAsia="Times New Roman" w:hAnsi="Times New Roman" w:cs="Times New Roman"/>
                <w:sz w:val="24"/>
                <w:szCs w:val="24"/>
                <w:lang w:eastAsia="bg-BG"/>
              </w:rPr>
              <w:t xml:space="preserve"> но не по-малко от 130 лв. (66</w:t>
            </w:r>
            <w:r w:rsidRP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E11DA8">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 xml:space="preserve">Над 500 </w:t>
            </w:r>
            <w:r w:rsidR="00A84BCB">
              <w:rPr>
                <w:rFonts w:ascii="Times New Roman" w:eastAsia="Times New Roman" w:hAnsi="Times New Roman" w:cs="Times New Roman"/>
                <w:sz w:val="24"/>
                <w:szCs w:val="24"/>
                <w:lang w:eastAsia="bg-BG"/>
              </w:rPr>
              <w:t>кв.м</w:t>
            </w:r>
            <w:r w:rsidR="003F6D02">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/РЗП – 1</w:t>
            </w:r>
            <w:r w:rsidR="00A84BCB" w:rsidRPr="00A84BCB">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30 лв. (0</w:t>
            </w:r>
            <w:r w:rsidR="00A84BCB" w:rsidRPr="003F6D02">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66 евро)/кв.м</w:t>
            </w:r>
            <w:r w:rsidR="00A82285">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7"/>
        <w:gridCol w:w="5530"/>
        <w:gridCol w:w="1275"/>
        <w:gridCol w:w="1275"/>
      </w:tblGrid>
      <w:tr w:rsidR="00F44EE5" w:rsidRPr="00AB6057" w:rsidTr="00F44EE5">
        <w:trPr>
          <w:trHeight w:val="5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в</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2113</w:t>
            </w:r>
          </w:p>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p>
        </w:tc>
        <w:tc>
          <w:tcPr>
            <w:tcW w:w="8080" w:type="dxa"/>
            <w:gridSpan w:val="3"/>
            <w:tcBorders>
              <w:top w:val="single" w:sz="4" w:space="0" w:color="auto"/>
              <w:left w:val="nil"/>
              <w:bottom w:val="single" w:sz="4" w:space="0" w:color="auto"/>
              <w:right w:val="single" w:sz="4" w:space="0" w:color="auto"/>
            </w:tcBorders>
            <w:shd w:val="clear" w:color="auto" w:fill="auto"/>
            <w:vAlign w:val="bottom"/>
          </w:tcPr>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Презаверяване на разрешение за строеж, което е изгубило действието си поради изтичане на срока – 50 % от таксите </w:t>
            </w:r>
            <w:r w:rsidRPr="009E2251">
              <w:rPr>
                <w:rFonts w:ascii="Times New Roman" w:eastAsia="Times New Roman" w:hAnsi="Times New Roman" w:cs="Times New Roman"/>
                <w:b/>
                <w:bCs/>
                <w:color w:val="000000"/>
                <w:sz w:val="24"/>
                <w:szCs w:val="24"/>
                <w:lang w:eastAsia="bg-BG"/>
              </w:rPr>
              <w:t>по чл. 36, т. 13а и т. 13б</w:t>
            </w:r>
          </w:p>
        </w:tc>
      </w:tr>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евро </w:t>
            </w:r>
          </w:p>
        </w:tc>
      </w:tr>
      <w:tr w:rsidR="00D95F12" w:rsidRPr="00AB6057" w:rsidTr="00E11DA8">
        <w:trPr>
          <w:trHeight w:val="5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2063</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констативни протоколи и удостоверения за степен на завършеност на строежи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E11DA8">
        <w:trPr>
          <w:trHeight w:val="115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2098</w:t>
            </w:r>
          </w:p>
        </w:tc>
        <w:tc>
          <w:tcPr>
            <w:tcW w:w="5533" w:type="dxa"/>
            <w:tcBorders>
              <w:top w:val="single" w:sz="4" w:space="0" w:color="auto"/>
              <w:left w:val="nil"/>
              <w:bottom w:val="single" w:sz="4" w:space="0" w:color="auto"/>
              <w:right w:val="single" w:sz="4" w:space="0" w:color="auto"/>
            </w:tcBorders>
            <w:shd w:val="clear" w:color="auto" w:fill="auto"/>
            <w:hideMark/>
          </w:tcPr>
          <w:p w:rsidR="00A82285"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Проверка за установяване на съответствието на строежа с издадените строителни книжа и затова, че ПУП е приложен на място по отношение на застрояването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sidR="000D223F">
              <w:rPr>
                <w:rFonts w:ascii="Times New Roman" w:eastAsia="Times New Roman" w:hAnsi="Times New Roman" w:cs="Times New Roman"/>
                <w:b/>
                <w:bCs/>
                <w:color w:val="000000"/>
                <w:sz w:val="24"/>
                <w:szCs w:val="24"/>
                <w:lang w:eastAsia="bg-BG"/>
              </w:rPr>
              <w:t>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Одобряване от ОЕСУТ на:</w:t>
            </w:r>
          </w:p>
        </w:tc>
      </w:tr>
      <w:tr w:rsidR="00D95F12" w:rsidRPr="00AB6057" w:rsidTr="00E11DA8">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16</w:t>
            </w:r>
            <w:r w:rsidR="00D95F12"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2117</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D95F12" w:rsidRPr="00AB6057" w:rsidTr="00E11DA8">
        <w:trPr>
          <w:trHeight w:val="6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sidR="000D223F">
              <w:rPr>
                <w:rFonts w:ascii="Times New Roman" w:eastAsia="Times New Roman" w:hAnsi="Times New Roman" w:cs="Times New Roman"/>
                <w:b/>
                <w:bCs/>
                <w:color w:val="000000"/>
                <w:sz w:val="24"/>
                <w:szCs w:val="24"/>
                <w:lang w:eastAsia="bg-BG"/>
              </w:rPr>
              <w:t>6</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при комплексен проект за инвестиционна инициатива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53.17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675"/>
        <w:gridCol w:w="1134"/>
        <w:gridCol w:w="1276"/>
      </w:tblGrid>
      <w:tr w:rsidR="00D75927" w:rsidRPr="00AB6057" w:rsidTr="00915C3D">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75927" w:rsidRPr="00AB6057" w:rsidRDefault="00D75927"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75927" w:rsidRPr="00AB6057" w:rsidRDefault="00D75927"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808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75927" w:rsidRPr="00AB6057" w:rsidRDefault="00D75927" w:rsidP="00D75927">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r>
      <w:tr w:rsidR="00F44EE5" w:rsidRPr="00AB6057" w:rsidTr="000C0EF8">
        <w:trPr>
          <w:trHeight w:val="583"/>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w:t>
            </w:r>
          </w:p>
        </w:tc>
        <w:tc>
          <w:tcPr>
            <w:tcW w:w="1062" w:type="dxa"/>
            <w:vMerge w:val="restart"/>
            <w:tcBorders>
              <w:top w:val="nil"/>
              <w:left w:val="nil"/>
              <w:right w:val="single" w:sz="4" w:space="0" w:color="auto"/>
            </w:tcBorders>
            <w:shd w:val="clear" w:color="000000" w:fill="FFFFFF"/>
            <w:noWrap/>
            <w:vAlign w:val="bottom"/>
            <w:hideMark/>
          </w:tcPr>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2054</w:t>
            </w:r>
          </w:p>
          <w:p w:rsidR="00F44EE5" w:rsidRP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(придружен с Доклад за оценка на съответствието към съществените изисквания на строежите):</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7.1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502"/>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доброволна делба, внесен от всички заинтересовани страни:</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8.1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3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със съдебна делба с ЕСУТ:</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9.1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540"/>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 промяна на инвестиционните намерения, след издадено разрешение за строеж:</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20.1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6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21</w:t>
            </w:r>
          </w:p>
        </w:tc>
        <w:tc>
          <w:tcPr>
            <w:tcW w:w="1062" w:type="dxa"/>
            <w:vMerge/>
            <w:tcBorders>
              <w:left w:val="nil"/>
              <w:bottom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инвестиционен проект като част от комплексен проект за инвестиционна инициатива </w:t>
            </w:r>
            <w:r>
              <w:rPr>
                <w:rFonts w:ascii="Times New Roman" w:eastAsia="Times New Roman" w:hAnsi="Times New Roman" w:cs="Times New Roman"/>
                <w:b/>
                <w:bCs/>
                <w:color w:val="000000"/>
                <w:sz w:val="24"/>
                <w:szCs w:val="24"/>
                <w:lang w:eastAsia="bg-BG"/>
              </w:rPr>
              <w:t>–</w:t>
            </w:r>
            <w:r w:rsidRPr="00CA78D3">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17 (17.1, 17.2, 17.3)+</w:t>
            </w:r>
            <w:r w:rsidRPr="00CA78D3">
              <w:rPr>
                <w:rFonts w:ascii="Times New Roman" w:eastAsia="Times New Roman" w:hAnsi="Times New Roman" w:cs="Times New Roman"/>
                <w:b/>
                <w:bCs/>
                <w:color w:val="000000"/>
                <w:sz w:val="24"/>
                <w:szCs w:val="24"/>
                <w:lang w:eastAsia="bg-BG"/>
              </w:rPr>
              <w:t xml:space="preserve"> 30%</w:t>
            </w:r>
          </w:p>
        </w:tc>
      </w:tr>
      <w:tr w:rsidR="00D95F12" w:rsidRPr="00AB6057" w:rsidTr="00D15CCA">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8A6346">
        <w:trPr>
          <w:trHeight w:val="82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sidR="000D223F">
              <w:rPr>
                <w:rFonts w:ascii="Times New Roman" w:eastAsia="Times New Roman" w:hAnsi="Times New Roman" w:cs="Times New Roman"/>
                <w:b/>
                <w:bCs/>
                <w:color w:val="000000"/>
                <w:sz w:val="24"/>
                <w:szCs w:val="24"/>
                <w:lang w:eastAsia="bg-BG"/>
              </w:rPr>
              <w:t>22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мрежи на техническата инфраструктура (придружен с Доклад за оценка на съответствието към съществените изисквания на строежите):</w:t>
            </w:r>
          </w:p>
        </w:tc>
      </w:tr>
      <w:tr w:rsidR="00D95F12" w:rsidRPr="00AB6057" w:rsidTr="008A6346">
        <w:trPr>
          <w:trHeight w:val="78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22</w:t>
            </w:r>
            <w:r w:rsidRPr="00AB6057">
              <w:rPr>
                <w:rFonts w:ascii="Times New Roman" w:eastAsia="Times New Roman" w:hAnsi="Times New Roman" w:cs="Times New Roman"/>
                <w:b/>
                <w:bCs/>
                <w:color w:val="000000"/>
                <w:sz w:val="24"/>
                <w:szCs w:val="24"/>
                <w:lang w:eastAsia="bg-BG"/>
              </w:rPr>
              <w:t>.1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до 1000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200 лв. (102</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26 евро)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0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22</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от 1000 до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C8338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повече от 300 лв. (153</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39 евро)</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22</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над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600 лв. (306</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78 евро)</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0D223F" w:rsidRPr="00AB6057" w:rsidTr="00FF1EB2">
        <w:trPr>
          <w:trHeight w:val="843"/>
        </w:trPr>
        <w:tc>
          <w:tcPr>
            <w:tcW w:w="918" w:type="dxa"/>
            <w:tcBorders>
              <w:top w:val="single" w:sz="4" w:space="0" w:color="auto"/>
              <w:left w:val="single" w:sz="4" w:space="0" w:color="auto"/>
              <w:bottom w:val="single" w:sz="4" w:space="0" w:color="auto"/>
              <w:right w:val="single" w:sz="4" w:space="0" w:color="auto"/>
            </w:tcBorders>
            <w:shd w:val="clear" w:color="000000" w:fill="FFFFFF"/>
            <w:noWrap/>
            <w:hideMark/>
          </w:tcPr>
          <w:p w:rsidR="000D223F"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p>
        </w:tc>
        <w:tc>
          <w:tcPr>
            <w:tcW w:w="9147" w:type="dxa"/>
            <w:gridSpan w:val="6"/>
            <w:tcBorders>
              <w:top w:val="single" w:sz="4" w:space="0" w:color="auto"/>
              <w:left w:val="nil"/>
              <w:bottom w:val="single" w:sz="4" w:space="0" w:color="auto"/>
              <w:right w:val="single" w:sz="4" w:space="0" w:color="auto"/>
            </w:tcBorders>
            <w:shd w:val="clear" w:color="auto" w:fill="auto"/>
            <w:vAlign w:val="center"/>
            <w:hideMark/>
          </w:tcPr>
          <w:p w:rsidR="000D223F" w:rsidRPr="00AB6057" w:rsidRDefault="000D223F"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Одобряване на инвестиционен проект за въздушни мрежи от техническата инфраструк</w:t>
            </w:r>
            <w:r w:rsidR="00D70A7A">
              <w:rPr>
                <w:rFonts w:ascii="Times New Roman" w:eastAsia="Times New Roman" w:hAnsi="Times New Roman" w:cs="Times New Roman"/>
                <w:b/>
                <w:bCs/>
                <w:color w:val="000000"/>
                <w:sz w:val="24"/>
                <w:szCs w:val="24"/>
                <w:lang w:eastAsia="bg-BG"/>
              </w:rPr>
              <w:t>тура</w:t>
            </w:r>
            <w:r w:rsidRPr="00AB6057">
              <w:rPr>
                <w:rFonts w:ascii="Times New Roman" w:eastAsia="Times New Roman" w:hAnsi="Times New Roman" w:cs="Times New Roman"/>
                <w:b/>
                <w:bCs/>
                <w:color w:val="000000"/>
                <w:sz w:val="24"/>
                <w:szCs w:val="24"/>
                <w:lang w:eastAsia="bg-BG"/>
              </w:rPr>
              <w:t xml:space="preserve"> (придружен с Доклад за оценка на съответствието към съществените изисквания на строежите):</w:t>
            </w:r>
          </w:p>
        </w:tc>
      </w:tr>
      <w:tr w:rsidR="00D95F12" w:rsidRPr="00AB6057" w:rsidTr="00FC3962">
        <w:trPr>
          <w:trHeight w:val="107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20"/>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w:t>
            </w:r>
            <w:r w:rsidR="000D223F">
              <w:rPr>
                <w:rFonts w:ascii="Times New Roman" w:eastAsia="Times New Roman" w:hAnsi="Times New Roman" w:cs="Times New Roman"/>
                <w:b/>
                <w:bCs/>
                <w:color w:val="000000"/>
                <w:sz w:val="24"/>
                <w:szCs w:val="24"/>
                <w:lang w:eastAsia="bg-BG"/>
              </w:rPr>
              <w:t xml:space="preserve"> 23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до 200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FC3962">
        <w:trPr>
          <w:trHeight w:val="129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t xml:space="preserve"> метър</w:t>
            </w:r>
            <w:r w:rsidRPr="003E1ED2">
              <w:rPr>
                <w:rFonts w:ascii="Times New Roman" w:eastAsia="Times New Roman" w:hAnsi="Times New Roman" w:cs="Times New Roman"/>
                <w:b/>
                <w:bCs/>
                <w:color w:val="000000"/>
                <w:sz w:val="24"/>
                <w:szCs w:val="24"/>
                <w:lang w:eastAsia="bg-BG"/>
              </w:rPr>
              <w:br/>
              <w:t>за горницата над 20</w:t>
            </w:r>
            <w:r w:rsidR="000352D1">
              <w:rPr>
                <w:rFonts w:ascii="Times New Roman" w:eastAsia="Times New Roman" w:hAnsi="Times New Roman" w:cs="Times New Roman"/>
                <w:b/>
                <w:bCs/>
                <w:color w:val="000000"/>
                <w:sz w:val="24"/>
                <w:szCs w:val="24"/>
                <w:lang w:eastAsia="bg-BG"/>
              </w:rPr>
              <w:t>0 м.</w:t>
            </w:r>
            <w:r w:rsidRPr="003E1ED2">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 xml:space="preserve">. </w:t>
            </w:r>
            <w:r w:rsidRPr="003E1ED2">
              <w:rPr>
                <w:rFonts w:ascii="Times New Roman" w:eastAsia="Times New Roman" w:hAnsi="Times New Roman" w:cs="Times New Roman"/>
                <w:b/>
                <w:bCs/>
                <w:color w:val="000000"/>
                <w:sz w:val="24"/>
                <w:szCs w:val="24"/>
                <w:lang w:eastAsia="bg-BG"/>
              </w:rPr>
              <w:t>метър</w:t>
            </w:r>
            <w:r w:rsidRPr="003E1ED2">
              <w:rPr>
                <w:rFonts w:ascii="Times New Roman" w:eastAsia="Times New Roman" w:hAnsi="Times New Roman" w:cs="Times New Roman"/>
                <w:b/>
                <w:bCs/>
                <w:color w:val="000000"/>
                <w:sz w:val="24"/>
                <w:szCs w:val="24"/>
                <w:lang w:eastAsia="bg-BG"/>
              </w:rPr>
              <w:br/>
              <w:t>за горницата над 200 м</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3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200 до 1000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0352D1">
        <w:trPr>
          <w:trHeight w:val="126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1000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метър</w:t>
            </w:r>
            <w:r w:rsidRPr="00AB6057">
              <w:rPr>
                <w:rFonts w:ascii="Times New Roman" w:eastAsia="Times New Roman" w:hAnsi="Times New Roman" w:cs="Times New Roman"/>
                <w:b/>
                <w:bCs/>
                <w:color w:val="000000"/>
                <w:sz w:val="24"/>
                <w:szCs w:val="24"/>
                <w:lang w:eastAsia="bg-BG"/>
              </w:rPr>
              <w:br/>
              <w:t>за горницата над 1000 м</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862"/>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1000 до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148.27</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33"/>
        <w:gridCol w:w="1544"/>
        <w:gridCol w:w="1559"/>
      </w:tblGrid>
      <w:tr w:rsidR="00D95F12" w:rsidRPr="00AB6057" w:rsidTr="002F03E7">
        <w:trPr>
          <w:trHeight w:val="141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44"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 xml:space="preserve">за горницата </w:t>
            </w:r>
            <w:r w:rsidR="000352D1">
              <w:rPr>
                <w:rFonts w:ascii="Times New Roman" w:eastAsia="Times New Roman" w:hAnsi="Times New Roman" w:cs="Times New Roman"/>
                <w:b/>
                <w:bCs/>
                <w:color w:val="000000"/>
                <w:sz w:val="24"/>
                <w:szCs w:val="24"/>
                <w:lang w:eastAsia="bg-BG"/>
              </w:rPr>
              <w:lastRenderedPageBreak/>
              <w:t>над 2000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такса на лин</w:t>
            </w:r>
            <w:r w:rsidR="000352D1">
              <w:rPr>
                <w:rFonts w:ascii="Times New Roman" w:eastAsia="Times New Roman" w:hAnsi="Times New Roman" w:cs="Times New Roman"/>
                <w:b/>
                <w:bCs/>
                <w:color w:val="000000"/>
                <w:sz w:val="24"/>
                <w:szCs w:val="24"/>
                <w:lang w:eastAsia="bg-BG"/>
              </w:rPr>
              <w:t xml:space="preserve">. </w:t>
            </w:r>
            <w:r w:rsidRPr="00AB6057">
              <w:rPr>
                <w:rFonts w:ascii="Times New Roman" w:eastAsia="Times New Roman" w:hAnsi="Times New Roman" w:cs="Times New Roman"/>
                <w:b/>
                <w:bCs/>
                <w:color w:val="000000"/>
                <w:sz w:val="24"/>
                <w:szCs w:val="24"/>
                <w:lang w:eastAsia="bg-BG"/>
              </w:rPr>
              <w:t>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2000 м.</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76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23</w:t>
            </w:r>
            <w:r w:rsidR="00D95F12"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над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440.00</w:t>
            </w:r>
          </w:p>
        </w:tc>
        <w:tc>
          <w:tcPr>
            <w:tcW w:w="1433"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224.97</w:t>
            </w:r>
          </w:p>
        </w:tc>
        <w:tc>
          <w:tcPr>
            <w:tcW w:w="154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9147"/>
      </w:tblGrid>
      <w:tr w:rsidR="00D95F12" w:rsidRPr="00AB6057" w:rsidTr="00FF1EB2">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967F2B">
              <w:rPr>
                <w:rFonts w:ascii="Times New Roman" w:eastAsia="Times New Roman" w:hAnsi="Times New Roman" w:cs="Times New Roman"/>
                <w:b/>
                <w:bCs/>
                <w:color w:val="000000"/>
                <w:sz w:val="24"/>
                <w:szCs w:val="24"/>
                <w:lang w:eastAsia="bg-BG"/>
              </w:rPr>
              <w:t>24</w:t>
            </w:r>
          </w:p>
        </w:tc>
        <w:tc>
          <w:tcPr>
            <w:tcW w:w="914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BB3E47">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Одобряване на проект – заснемане за узаконяване </w:t>
            </w:r>
            <w:r w:rsidR="00D70A7A">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Двойният размер на таксите по </w:t>
            </w:r>
            <w:r w:rsidRPr="00BB3E47">
              <w:rPr>
                <w:rFonts w:ascii="Times New Roman" w:eastAsia="Times New Roman" w:hAnsi="Times New Roman" w:cs="Times New Roman"/>
                <w:b/>
                <w:bCs/>
                <w:color w:val="000000"/>
                <w:sz w:val="24"/>
                <w:szCs w:val="24"/>
                <w:lang w:eastAsia="bg-BG"/>
              </w:rPr>
              <w:t>чл. 36, т.</w:t>
            </w:r>
            <w:r w:rsidR="00BB3E47" w:rsidRPr="00BB3E47">
              <w:rPr>
                <w:rFonts w:ascii="Times New Roman" w:eastAsia="Times New Roman" w:hAnsi="Times New Roman" w:cs="Times New Roman"/>
                <w:b/>
                <w:bCs/>
                <w:color w:val="000000"/>
                <w:sz w:val="24"/>
                <w:szCs w:val="24"/>
                <w:lang w:eastAsia="bg-BG"/>
              </w:rPr>
              <w:t>17</w:t>
            </w:r>
            <w:r w:rsidR="00BB3E47">
              <w:rPr>
                <w:rFonts w:ascii="Times New Roman" w:eastAsia="Times New Roman" w:hAnsi="Times New Roman" w:cs="Times New Roman"/>
                <w:b/>
                <w:bCs/>
                <w:color w:val="000000"/>
                <w:sz w:val="24"/>
                <w:szCs w:val="24"/>
                <w:lang w:eastAsia="bg-BG"/>
              </w:rPr>
              <w:t>, т.18, т.19, т.20, т.21, т.22 и т.23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nil"/>
              <w:right w:val="single" w:sz="4" w:space="0" w:color="auto"/>
            </w:tcBorders>
            <w:shd w:val="clear" w:color="auto" w:fill="auto"/>
            <w:noWrap/>
            <w:vAlign w:val="center"/>
            <w:hideMark/>
          </w:tcPr>
          <w:p w:rsidR="00D95F12" w:rsidRPr="00D70A7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D70A7A">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r>
      <w:tr w:rsidR="00D95F12" w:rsidRPr="00AB6057" w:rsidTr="000352D1">
        <w:trPr>
          <w:trHeight w:val="166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967F2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967F2B">
              <w:rPr>
                <w:rFonts w:ascii="Times New Roman" w:eastAsia="Times New Roman" w:hAnsi="Times New Roman" w:cs="Times New Roman"/>
                <w:b/>
                <w:bCs/>
                <w:color w:val="000000"/>
                <w:sz w:val="24"/>
                <w:szCs w:val="24"/>
                <w:lang w:eastAsia="bg-BG"/>
              </w:rPr>
              <w:t>25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4966" w:type="dxa"/>
            <w:tcBorders>
              <w:top w:val="single" w:sz="4" w:space="0" w:color="auto"/>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bCs/>
                <w:sz w:val="24"/>
                <w:szCs w:val="24"/>
                <w:lang w:eastAsia="bg-BG"/>
              </w:rPr>
            </w:pPr>
            <w:r w:rsidRPr="00D70A7A">
              <w:rPr>
                <w:rFonts w:ascii="Times New Roman" w:eastAsia="Times New Roman" w:hAnsi="Times New Roman" w:cs="Times New Roman"/>
                <w:bCs/>
                <w:sz w:val="24"/>
                <w:szCs w:val="24"/>
                <w:lang w:eastAsia="bg-BG"/>
              </w:rPr>
              <w:t>Оценка на инвестиционните проекти за съответствие със съществените изисквания към строежите (Оценка за ИП за ССИС) по чл. 142, ал. 5, т. 6 от ЗУТ</w:t>
            </w:r>
          </w:p>
          <w:p w:rsidR="00D95F12" w:rsidRPr="00D70A7A" w:rsidRDefault="00DB7E65" w:rsidP="00A15AFE">
            <w:pPr>
              <w:spacing w:after="0" w:line="240" w:lineRule="auto"/>
              <w:jc w:val="both"/>
              <w:rPr>
                <w:rFonts w:ascii="Times New Roman" w:eastAsia="Times New Roman" w:hAnsi="Times New Roman" w:cs="Times New Roman"/>
                <w:b/>
                <w:bCs/>
                <w:sz w:val="24"/>
                <w:szCs w:val="24"/>
                <w:lang w:eastAsia="bg-BG"/>
              </w:rPr>
            </w:pPr>
            <w:r w:rsidRPr="00D70A7A">
              <w:rPr>
                <w:rFonts w:ascii="Times New Roman" w:eastAsia="Times New Roman" w:hAnsi="Times New Roman" w:cs="Times New Roman"/>
                <w:iCs/>
                <w:sz w:val="24"/>
                <w:szCs w:val="24"/>
                <w:lang w:eastAsia="bg-BG"/>
              </w:rPr>
              <w:t>1 лв. (0.</w:t>
            </w:r>
            <w:r w:rsidR="00D95F12" w:rsidRPr="00D70A7A">
              <w:rPr>
                <w:rFonts w:ascii="Times New Roman" w:eastAsia="Times New Roman" w:hAnsi="Times New Roman" w:cs="Times New Roman"/>
                <w:iCs/>
                <w:sz w:val="24"/>
                <w:szCs w:val="24"/>
                <w:lang w:eastAsia="bg-BG"/>
              </w:rPr>
              <w:t>51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500 лв</w:t>
            </w:r>
            <w:r w:rsidRPr="00D70A7A">
              <w:rPr>
                <w:rFonts w:ascii="Times New Roman" w:eastAsia="Times New Roman" w:hAnsi="Times New Roman" w:cs="Times New Roman"/>
                <w:sz w:val="24"/>
                <w:szCs w:val="24"/>
                <w:lang w:eastAsia="bg-BG"/>
              </w:rPr>
              <w:t>. (255.</w:t>
            </w:r>
            <w:r w:rsidR="00D95F12" w:rsidRPr="00D70A7A">
              <w:rPr>
                <w:rFonts w:ascii="Times New Roman" w:eastAsia="Times New Roman" w:hAnsi="Times New Roman" w:cs="Times New Roman"/>
                <w:sz w:val="24"/>
                <w:szCs w:val="24"/>
                <w:lang w:eastAsia="bg-BG"/>
              </w:rPr>
              <w:t>65 евро)</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0352D1">
        <w:trPr>
          <w:trHeight w:val="140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26</w:t>
            </w:r>
          </w:p>
        </w:tc>
        <w:tc>
          <w:tcPr>
            <w:tcW w:w="1062" w:type="dxa"/>
            <w:tcBorders>
              <w:top w:val="nil"/>
              <w:left w:val="nil"/>
              <w:bottom w:val="single" w:sz="4" w:space="0" w:color="auto"/>
              <w:right w:val="single" w:sz="4" w:space="0" w:color="auto"/>
            </w:tcBorders>
            <w:shd w:val="clear" w:color="auto" w:fill="auto"/>
            <w:noWrap/>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D95F12"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Pr="00AB6057" w:rsidRDefault="00F44EE5" w:rsidP="00F44EE5">
            <w:pPr>
              <w:spacing w:after="0" w:line="240" w:lineRule="auto"/>
              <w:rPr>
                <w:rFonts w:ascii="Times New Roman" w:eastAsia="Times New Roman" w:hAnsi="Times New Roman" w:cs="Times New Roman"/>
                <w:color w:val="000000"/>
                <w:sz w:val="24"/>
                <w:szCs w:val="24"/>
                <w:lang w:eastAsia="bg-BG"/>
              </w:rPr>
            </w:pPr>
          </w:p>
        </w:tc>
        <w:tc>
          <w:tcPr>
            <w:tcW w:w="4966" w:type="dxa"/>
            <w:tcBorders>
              <w:top w:val="nil"/>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sz w:val="24"/>
                <w:szCs w:val="24"/>
                <w:lang w:eastAsia="bg-BG"/>
              </w:rPr>
              <w:t>Оценка на инвестиционен проект при комплексен проект за инвестиционна инициатива</w:t>
            </w:r>
          </w:p>
          <w:p w:rsidR="00D95F12" w:rsidRPr="00D70A7A" w:rsidRDefault="00DB7E65"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iCs/>
                <w:sz w:val="24"/>
                <w:szCs w:val="24"/>
                <w:lang w:eastAsia="bg-BG"/>
              </w:rPr>
              <w:t>2.50 лв. (1.</w:t>
            </w:r>
            <w:r w:rsidR="00D95F12" w:rsidRPr="00D70A7A">
              <w:rPr>
                <w:rFonts w:ascii="Times New Roman" w:eastAsia="Times New Roman" w:hAnsi="Times New Roman" w:cs="Times New Roman"/>
                <w:iCs/>
                <w:sz w:val="24"/>
                <w:szCs w:val="24"/>
                <w:lang w:eastAsia="bg-BG"/>
              </w:rPr>
              <w:t>28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1000 лв.</w:t>
            </w:r>
            <w:r w:rsidRPr="00D70A7A">
              <w:rPr>
                <w:rFonts w:ascii="Times New Roman" w:eastAsia="Times New Roman" w:hAnsi="Times New Roman" w:cs="Times New Roman"/>
                <w:iCs/>
                <w:sz w:val="24"/>
                <w:szCs w:val="24"/>
                <w:lang w:eastAsia="bg-BG"/>
              </w:rPr>
              <w:t xml:space="preserve"> (511.</w:t>
            </w:r>
            <w:r w:rsidR="00D95F12" w:rsidRPr="00D70A7A">
              <w:rPr>
                <w:rFonts w:ascii="Times New Roman" w:eastAsia="Times New Roman" w:hAnsi="Times New Roman" w:cs="Times New Roman"/>
                <w:iCs/>
                <w:sz w:val="24"/>
                <w:szCs w:val="24"/>
                <w:lang w:eastAsia="bg-BG"/>
              </w:rPr>
              <w:t>29 евро)</w:t>
            </w:r>
          </w:p>
        </w:tc>
        <w:tc>
          <w:tcPr>
            <w:tcW w:w="1560"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0352D1">
        <w:trPr>
          <w:trHeight w:val="4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EE7970"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r w:rsidR="00D95F12"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2084</w:t>
            </w:r>
          </w:p>
        </w:tc>
        <w:tc>
          <w:tcPr>
            <w:tcW w:w="4966" w:type="dxa"/>
            <w:tcBorders>
              <w:top w:val="nil"/>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търпимост на строеж</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0352D1">
        <w:trPr>
          <w:trHeight w:val="601"/>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8</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6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Нанасяне на настъпили промени в специализираната карта (срок: 7 дни)</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8085"/>
      </w:tblGrid>
      <w:tr w:rsidR="00D95F12" w:rsidRPr="00AB6057" w:rsidTr="00FF1EB2">
        <w:trPr>
          <w:trHeight w:val="58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9</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Освидетелстване на сгради и издаване на заповед за премахване /поправяне или заздравяване/ на строежи, негодни за използване или застрашени от самосрутване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7 дни, безплатно</w:t>
            </w:r>
          </w:p>
        </w:tc>
      </w:tr>
      <w:tr w:rsidR="00D95F12" w:rsidRPr="00AB6057" w:rsidTr="00FF1EB2">
        <w:trPr>
          <w:trHeight w:val="6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30</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3179</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15CCA">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разрешение за промяна предназначението на сграда или самостоятелен обект в сграда без извършването на строителни и монтажни работи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14 дни, 50 %</w:t>
            </w:r>
            <w:r w:rsidR="00EE7970">
              <w:rPr>
                <w:rFonts w:ascii="Times New Roman" w:eastAsia="Times New Roman" w:hAnsi="Times New Roman" w:cs="Times New Roman"/>
                <w:color w:val="000000"/>
                <w:sz w:val="24"/>
                <w:szCs w:val="24"/>
                <w:lang w:eastAsia="bg-BG"/>
              </w:rPr>
              <w:t xml:space="preserve"> </w:t>
            </w:r>
            <w:r w:rsidR="00EE7970" w:rsidRPr="008A6346">
              <w:rPr>
                <w:rFonts w:ascii="Times New Roman" w:eastAsia="Times New Roman" w:hAnsi="Times New Roman" w:cs="Times New Roman"/>
                <w:color w:val="000000"/>
                <w:sz w:val="24"/>
                <w:szCs w:val="24"/>
                <w:lang w:eastAsia="bg-BG"/>
              </w:rPr>
              <w:t>от т. 13</w:t>
            </w:r>
            <w:r w:rsidRPr="008A6346">
              <w:rPr>
                <w:rFonts w:ascii="Times New Roman" w:eastAsia="Times New Roman" w:hAnsi="Times New Roman" w:cs="Times New Roman"/>
                <w:color w:val="000000"/>
                <w:sz w:val="24"/>
                <w:szCs w:val="24"/>
                <w:lang w:eastAsia="bg-BG"/>
              </w:rPr>
              <w:t>а</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982"/>
        <w:gridCol w:w="850"/>
        <w:gridCol w:w="851"/>
        <w:gridCol w:w="850"/>
        <w:gridCol w:w="851"/>
        <w:gridCol w:w="850"/>
        <w:gridCol w:w="851"/>
      </w:tblGrid>
      <w:tr w:rsidR="00D95F12" w:rsidRPr="00AB6057" w:rsidTr="002F03E7">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0352D1" w:rsidRPr="00AB6057" w:rsidTr="002F03E7">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0352D1" w:rsidRPr="00AB6057" w:rsidTr="002F03E7">
        <w:trPr>
          <w:trHeight w:val="6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2018</w:t>
            </w:r>
          </w:p>
        </w:tc>
        <w:tc>
          <w:tcPr>
            <w:tcW w:w="298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административен адрес</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C396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C3962">
        <w:trPr>
          <w:trHeight w:val="4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описание и кота на нивелачен репер (на репер)</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D95F12" w:rsidRPr="00AB6057" w:rsidTr="00FC3962">
        <w:trPr>
          <w:trHeight w:val="56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2060</w:t>
            </w:r>
            <w:r w:rsidRPr="00AB6057">
              <w:rPr>
                <w:rFonts w:ascii="Times New Roman" w:eastAsia="Times New Roman" w:hAnsi="Times New Roman" w:cs="Times New Roman"/>
                <w:b/>
                <w:bCs/>
                <w:color w:val="000000"/>
                <w:sz w:val="24"/>
                <w:szCs w:val="24"/>
                <w:lang w:eastAsia="bg-BG"/>
              </w:rPr>
              <w:br/>
              <w:t>2001</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r>
      <w:tr w:rsidR="00D95F12" w:rsidRPr="00AB6057" w:rsidTr="00FC3962">
        <w:trPr>
          <w:trHeight w:val="8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2025</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 при комплексен проект за инвестиционна инициатива</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33.23</w:t>
            </w:r>
          </w:p>
        </w:tc>
      </w:tr>
      <w:tr w:rsidR="00D95F12" w:rsidRPr="00AB6057" w:rsidTr="00FC3962">
        <w:trPr>
          <w:trHeight w:val="5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Извършване на пазарна оценка на недвижим имот, придобит при условията на §4 от 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822C35">
        <w:trPr>
          <w:trHeight w:val="1664"/>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976"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лева</w:t>
            </w:r>
          </w:p>
        </w:tc>
        <w:tc>
          <w:tcPr>
            <w:tcW w:w="1009"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евро</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евро</w:t>
            </w:r>
          </w:p>
        </w:tc>
        <w:tc>
          <w:tcPr>
            <w:tcW w:w="993"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553A2C">
        <w:trPr>
          <w:trHeight w:val="204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657922" w:rsidP="0065792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36</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2062</w:t>
            </w:r>
          </w:p>
        </w:tc>
        <w:tc>
          <w:tcPr>
            <w:tcW w:w="2131"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въвеждане в експлоатация по чл.177, ал. 1 и ал. 3 от Закона за устройство на територията на строежи от ІV и V категория</w:t>
            </w:r>
          </w:p>
        </w:tc>
        <w:tc>
          <w:tcPr>
            <w:tcW w:w="9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009" w:type="dxa"/>
            <w:tcBorders>
              <w:top w:val="single" w:sz="4" w:space="0" w:color="auto"/>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c>
          <w:tcPr>
            <w:tcW w:w="992"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204.52</w:t>
            </w:r>
          </w:p>
        </w:tc>
        <w:tc>
          <w:tcPr>
            <w:tcW w:w="993" w:type="dxa"/>
            <w:tcBorders>
              <w:top w:val="single" w:sz="4" w:space="0" w:color="auto"/>
              <w:left w:val="nil"/>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055CB">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055CB">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37</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удостоверение и скица по чл.13, ал.</w:t>
            </w:r>
            <w:r w:rsidR="003930B1">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4, 5 и 6 от Правилника за приложение на закона за собствеността и ползването на земеделски земи</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F055CB">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38</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Заверка на техническа страница на данъчна декларация </w:t>
            </w:r>
            <w:r w:rsidR="003930B1">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3930B1">
              <w:rPr>
                <w:rFonts w:ascii="Times New Roman" w:eastAsia="Times New Roman" w:hAnsi="Times New Roman" w:cs="Times New Roman"/>
                <w:color w:val="000000"/>
                <w:sz w:val="24"/>
                <w:szCs w:val="24"/>
                <w:lang w:eastAsia="bg-BG"/>
              </w:rPr>
              <w:t xml:space="preserve"> </w:t>
            </w:r>
          </w:p>
        </w:tc>
      </w:tr>
      <w:tr w:rsidR="00D95F12" w:rsidRPr="00AB6057" w:rsidTr="00F055CB">
        <w:trPr>
          <w:trHeight w:val="56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39</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2518</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Изменение на влязъл в сила план на новообразуваните имоти (на имот)</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F055CB">
        <w:trPr>
          <w:trHeight w:val="5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40</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по чл. 13, ал. 4, 5 и 6 от ППЗСПЗЗ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F055CB">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D95F12" w:rsidRPr="00AB6057" w:rsidTr="00F055CB">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76"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009"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3"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553A2C">
        <w:trPr>
          <w:trHeight w:val="9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2082</w:t>
            </w:r>
          </w:p>
        </w:tc>
        <w:tc>
          <w:tcPr>
            <w:tcW w:w="2131" w:type="dxa"/>
            <w:tcBorders>
              <w:top w:val="nil"/>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удостоверения за идентичност на урегулиран поземлен имот</w:t>
            </w:r>
          </w:p>
        </w:tc>
        <w:tc>
          <w:tcPr>
            <w:tcW w:w="976"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09"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FF1EB2">
        <w:trPr>
          <w:trHeight w:val="3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7"/>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Приемане /поправка/ на помощен план по чл. 13а, ал. 1 и ал. 2 от ППЗСПЗЗ </w:t>
            </w:r>
            <w:r w:rsidR="002E5DD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2E5DDB">
              <w:rPr>
                <w:rFonts w:ascii="Times New Roman" w:eastAsia="Times New Roman" w:hAnsi="Times New Roman" w:cs="Times New Roman"/>
                <w:color w:val="000000"/>
                <w:sz w:val="24"/>
                <w:szCs w:val="24"/>
                <w:lang w:eastAsia="bg-BG"/>
              </w:rPr>
              <w:t xml:space="preserve"> </w:t>
            </w:r>
          </w:p>
        </w:tc>
      </w:tr>
    </w:tbl>
    <w:p w:rsidR="00D95F12" w:rsidRPr="00AB6057" w:rsidRDefault="00D95F12" w:rsidP="00D95F12">
      <w:pPr>
        <w:suppressAutoHyphens/>
        <w:spacing w:after="0" w:line="240" w:lineRule="auto"/>
        <w:ind w:firstLine="720"/>
        <w:jc w:val="both"/>
        <w:rPr>
          <w:rFonts w:ascii="Times New Roman" w:eastAsia="Times New Roman" w:hAnsi="Times New Roman" w:cs="Times New Roman"/>
          <w:b/>
          <w:sz w:val="16"/>
          <w:szCs w:val="16"/>
          <w:lang w:eastAsia="ar-SA"/>
        </w:rPr>
      </w:pP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lastRenderedPageBreak/>
        <w:t xml:space="preserve">Чл. 37. </w:t>
      </w:r>
      <w:r w:rsidRPr="00AB6057">
        <w:rPr>
          <w:rFonts w:ascii="Times New Roman" w:eastAsia="Times New Roman" w:hAnsi="Times New Roman" w:cs="Times New Roman"/>
          <w:sz w:val="24"/>
          <w:szCs w:val="24"/>
          <w:lang w:eastAsia="ar-SA"/>
        </w:rPr>
        <w:t xml:space="preserve">(1) Срокът за извършване на технически услуги, който не е установен с друг нормативен акт, е съобразно </w:t>
      </w:r>
      <w:r w:rsidRPr="00C373D7">
        <w:rPr>
          <w:rFonts w:ascii="Times New Roman" w:eastAsia="Times New Roman" w:hAnsi="Times New Roman" w:cs="Times New Roman"/>
          <w:sz w:val="24"/>
          <w:szCs w:val="24"/>
          <w:lang w:eastAsia="ar-SA"/>
        </w:rPr>
        <w:t>технологична карта.</w:t>
      </w:r>
      <w:r w:rsidRPr="00AB6057">
        <w:rPr>
          <w:rFonts w:ascii="Times New Roman" w:eastAsia="Times New Roman" w:hAnsi="Times New Roman" w:cs="Times New Roman"/>
          <w:sz w:val="24"/>
          <w:szCs w:val="24"/>
          <w:lang w:eastAsia="ar-SA"/>
        </w:rPr>
        <w:t xml:space="preserve"> </w:t>
      </w: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(2) При неспазване на </w:t>
      </w:r>
      <w:r w:rsidR="00AB6057" w:rsidRPr="00AB6057">
        <w:rPr>
          <w:rFonts w:ascii="Times New Roman" w:eastAsia="Times New Roman" w:hAnsi="Times New Roman" w:cs="Times New Roman"/>
          <w:sz w:val="24"/>
          <w:szCs w:val="24"/>
          <w:lang w:eastAsia="ar-SA"/>
        </w:rPr>
        <w:t>утвърдения с технологичната карта с</w:t>
      </w:r>
      <w:r w:rsidRPr="00AB6057">
        <w:rPr>
          <w:rFonts w:ascii="Times New Roman" w:eastAsia="Times New Roman" w:hAnsi="Times New Roman" w:cs="Times New Roman"/>
          <w:sz w:val="24"/>
          <w:szCs w:val="24"/>
          <w:lang w:eastAsia="ar-SA"/>
        </w:rPr>
        <w:t xml:space="preserve">рок, размерът на таксата за тях се намалява с 1 на сто на ден, считано от деня на забавянето, но не повече от 30 на сто от пълния </w:t>
      </w:r>
      <w:r w:rsidR="002E5DDB">
        <w:rPr>
          <w:rFonts w:ascii="Times New Roman" w:eastAsia="Times New Roman" w:hAnsi="Times New Roman" w:cs="Times New Roman"/>
          <w:sz w:val="24"/>
          <w:szCs w:val="24"/>
          <w:lang w:eastAsia="ar-SA"/>
        </w:rPr>
        <w:t>ѝ</w:t>
      </w:r>
      <w:r w:rsidRPr="00AB6057">
        <w:rPr>
          <w:rFonts w:ascii="Times New Roman" w:eastAsia="Times New Roman" w:hAnsi="Times New Roman" w:cs="Times New Roman"/>
          <w:sz w:val="24"/>
          <w:szCs w:val="24"/>
          <w:lang w:eastAsia="ar-SA"/>
        </w:rPr>
        <w:t xml:space="preserve"> размер.</w:t>
      </w:r>
    </w:p>
    <w:p w:rsid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VI</w:t>
      </w: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административни услуги</w:t>
      </w:r>
    </w:p>
    <w:p w:rsidR="00AB6057" w:rsidRPr="00AB6057" w:rsidRDefault="00AB6057" w:rsidP="00AB6057">
      <w:pPr>
        <w:suppressAutoHyphens/>
        <w:spacing w:after="0" w:line="240" w:lineRule="auto"/>
        <w:ind w:firstLine="720"/>
        <w:jc w:val="center"/>
        <w:rPr>
          <w:rFonts w:ascii="Times New Roman" w:eastAsia="Times New Roman" w:hAnsi="Times New Roman" w:cs="Times New Roman"/>
          <w:b/>
          <w:sz w:val="24"/>
          <w:szCs w:val="24"/>
          <w:lang w:eastAsia="ar-SA"/>
        </w:rPr>
      </w:pPr>
    </w:p>
    <w:p w:rsidR="00AB6057" w:rsidRPr="00AB6057" w:rsidRDefault="00AB6057" w:rsidP="00AB6057">
      <w:pPr>
        <w:suppressAutoHyphens/>
        <w:spacing w:after="0" w:line="240" w:lineRule="auto"/>
        <w:ind w:firstLine="284"/>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38. </w:t>
      </w:r>
      <w:r w:rsidRPr="00AB6057">
        <w:rPr>
          <w:rFonts w:ascii="Times New Roman" w:eastAsia="Times New Roman" w:hAnsi="Times New Roman" w:cs="Times New Roman"/>
          <w:sz w:val="24"/>
          <w:szCs w:val="24"/>
          <w:lang w:eastAsia="ar-SA"/>
        </w:rPr>
        <w:t>(1)</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За услугите по гражданско състояние се определят следните размери на таксите и срокове за изпълнение:</w:t>
      </w:r>
    </w:p>
    <w:tbl>
      <w:tblPr>
        <w:tblW w:w="10774" w:type="dxa"/>
        <w:tblInd w:w="-431" w:type="dxa"/>
        <w:tblLayout w:type="fixed"/>
        <w:tblCellMar>
          <w:left w:w="70" w:type="dxa"/>
          <w:right w:w="70" w:type="dxa"/>
        </w:tblCellMar>
        <w:tblLook w:val="04A0" w:firstRow="1" w:lastRow="0" w:firstColumn="1" w:lastColumn="0" w:noHBand="0" w:noVBand="1"/>
      </w:tblPr>
      <w:tblGrid>
        <w:gridCol w:w="710"/>
        <w:gridCol w:w="878"/>
        <w:gridCol w:w="2099"/>
        <w:gridCol w:w="1365"/>
        <w:gridCol w:w="1365"/>
        <w:gridCol w:w="955"/>
        <w:gridCol w:w="851"/>
        <w:gridCol w:w="1275"/>
        <w:gridCol w:w="1276"/>
      </w:tblGrid>
      <w:tr w:rsidR="00AB6057" w:rsidRPr="00AB6057" w:rsidTr="00271EE9">
        <w:trPr>
          <w:trHeight w:val="810"/>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Код по </w:t>
            </w:r>
            <w:r w:rsidRPr="00271EE9">
              <w:rPr>
                <w:rFonts w:ascii="Times New Roman" w:eastAsia="Times New Roman" w:hAnsi="Times New Roman" w:cs="Times New Roman"/>
                <w:b/>
                <w:bCs/>
                <w:color w:val="000000"/>
                <w:sz w:val="20"/>
                <w:szCs w:val="20"/>
                <w:lang w:eastAsia="bg-BG"/>
              </w:rPr>
              <w:t>ИИСДА</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r>
      <w:tr w:rsidR="00AB6057" w:rsidRPr="00AB6057" w:rsidTr="00271EE9">
        <w:trPr>
          <w:trHeight w:val="315"/>
          <w:tblHeader/>
        </w:trPr>
        <w:tc>
          <w:tcPr>
            <w:tcW w:w="710"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878"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099"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95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851"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27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издаване на удостоверение за наследници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5.62</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2109</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3</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2075</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 съпруг/а и деца</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съпруг/а и родствени връзки</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родените от майката деца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правно ограничение</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2092</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идентичност на лице с различни имена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вписване в регистъра на населението</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559"/>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9</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2017</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удостоверение за сключване на брак от български </w:t>
            </w:r>
            <w:r w:rsidRPr="00AB6057">
              <w:rPr>
                <w:rFonts w:ascii="Times New Roman" w:eastAsia="Times New Roman" w:hAnsi="Times New Roman" w:cs="Times New Roman"/>
                <w:color w:val="000000"/>
                <w:sz w:val="24"/>
                <w:szCs w:val="24"/>
                <w:lang w:eastAsia="bg-BG"/>
              </w:rPr>
              <w:lastRenderedPageBreak/>
              <w:t>гражданин в чужбина</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12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10</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2073</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снабдяване на чужд гражданин с документ за сключване на граждански брак в Република България</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липса на съставен акт за гражданско състояние /акт за раждане и акт за смърт/</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w:t>
            </w:r>
          </w:p>
        </w:tc>
        <w:tc>
          <w:tcPr>
            <w:tcW w:w="851"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38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single" w:sz="4" w:space="0" w:color="auto"/>
              <w:bottom w:val="single" w:sz="4" w:space="0" w:color="auto"/>
              <w:right w:val="single" w:sz="4" w:space="0" w:color="000000"/>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дубликати и преписи от актове за събития за гражданско състояние:</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12.1</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граждански брак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раждане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препис – извлечение от акт за смърт за втори и следващ път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10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F055CB">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стандартно многоезично извлечение, съгласно Регламент (ЕС)2016/1191 на Европейския парламент и на съвета от 06.07.2016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г.</w:t>
            </w:r>
          </w:p>
        </w:tc>
      </w:tr>
      <w:tr w:rsidR="00AB6057" w:rsidRPr="00AB6057" w:rsidTr="00271EE9">
        <w:trPr>
          <w:trHeight w:val="126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Раждане, към удостоверение за раждане, удостоверение за раждане при непълно осиновяване, препис извлечение от акт за раждане</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Брак – към удостоверение за сключен </w:t>
            </w:r>
            <w:r w:rsidRPr="00AB6057">
              <w:rPr>
                <w:rFonts w:ascii="Times New Roman" w:eastAsia="Times New Roman" w:hAnsi="Times New Roman" w:cs="Times New Roman"/>
                <w:color w:val="000000"/>
                <w:sz w:val="24"/>
                <w:szCs w:val="24"/>
                <w:lang w:eastAsia="bg-BG"/>
              </w:rPr>
              <w:lastRenderedPageBreak/>
              <w:t>граждански брак, препис-извлечение от акт за граждански брак</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13.3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2E5DDB"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Смърт – към препис-</w:t>
            </w:r>
            <w:r w:rsidR="00AB6057" w:rsidRPr="00AB6057">
              <w:rPr>
                <w:rFonts w:ascii="Times New Roman" w:eastAsia="Times New Roman" w:hAnsi="Times New Roman" w:cs="Times New Roman"/>
                <w:color w:val="000000"/>
                <w:sz w:val="24"/>
                <w:szCs w:val="24"/>
                <w:lang w:eastAsia="bg-BG"/>
              </w:rPr>
              <w:t>извлечение от акт за смърт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Брачна дееспособност – към удостоверение за сключване на брак от български гражданин в чужбина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Семейно положение – към удостоверение за семейно положение и удостоверение за семейно положение, съпруг/а и деца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157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Местоживеене и/или Местопребиваване – към удостоверение за постоянен адрес и съответно към удостоверение за настоящ адрес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2000</w:t>
            </w:r>
          </w:p>
        </w:tc>
        <w:tc>
          <w:tcPr>
            <w:tcW w:w="9186" w:type="dxa"/>
            <w:gridSpan w:val="7"/>
            <w:tcBorders>
              <w:top w:val="single" w:sz="4" w:space="0" w:color="auto"/>
              <w:left w:val="nil"/>
              <w:bottom w:val="single" w:sz="4" w:space="0" w:color="auto"/>
              <w:right w:val="single" w:sz="4" w:space="0" w:color="000000"/>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многоезично извлечение от акт за гражданско състояние (Формуляр А, Формуляр В и Формуляр С), на основание чл. 1; чл. 8 от Конвенция за издаване на многоезични извлечения от актове за гражданско състояние, подписана на 8 септември 1976 г. във Виена</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раждане (Формуляр 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граждански брак (Формуляр В)</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2E5DDB" w:rsidP="002E5DDB">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Препис-</w:t>
            </w:r>
            <w:r w:rsidR="00AB6057" w:rsidRPr="00AB6057">
              <w:rPr>
                <w:rFonts w:ascii="Times New Roman" w:eastAsia="Times New Roman" w:hAnsi="Times New Roman" w:cs="Times New Roman"/>
                <w:color w:val="000000"/>
                <w:sz w:val="24"/>
                <w:szCs w:val="24"/>
                <w:lang w:eastAsia="bg-BG"/>
              </w:rPr>
              <w:t>извлечение от акт за смърт (Формуляр 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DA6023">
        <w:trPr>
          <w:trHeight w:val="54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1997</w:t>
            </w:r>
          </w:p>
        </w:tc>
        <w:tc>
          <w:tcPr>
            <w:tcW w:w="2099" w:type="dxa"/>
            <w:tcBorders>
              <w:top w:val="nil"/>
              <w:left w:val="nil"/>
              <w:bottom w:val="single" w:sz="4" w:space="0" w:color="auto"/>
              <w:right w:val="single" w:sz="4" w:space="0" w:color="auto"/>
            </w:tcBorders>
            <w:shd w:val="clear" w:color="auto" w:fill="auto"/>
            <w:vAlign w:val="bottom"/>
            <w:hideMark/>
          </w:tcPr>
          <w:p w:rsidR="00AB6057" w:rsidRPr="00D4749B" w:rsidRDefault="00AB6057"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 xml:space="preserve">Издаване на удостоверение за настоящ адрес при </w:t>
            </w:r>
            <w:r w:rsidRPr="00D4749B">
              <w:rPr>
                <w:rFonts w:ascii="Times New Roman" w:eastAsia="Times New Roman" w:hAnsi="Times New Roman" w:cs="Times New Roman"/>
                <w:bCs/>
                <w:color w:val="000000"/>
                <w:sz w:val="24"/>
                <w:szCs w:val="24"/>
                <w:lang w:eastAsia="bg-BG"/>
              </w:rPr>
              <w:lastRenderedPageBreak/>
              <w:t>вече регистриран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843"/>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настоящ адрес след подаване на адресна карта за заявяване или за промяна на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настоящ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2128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постоянен адрес при вече регистриран постоянен адрес</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130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19</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2079</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промяна на постоянен адрес след подаване на заявление или за промяна на постоянен адрес</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20</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постоянен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Легализация на документи по гражданско състояние за чужбина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56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заверен препис или фотокопие от лична регистрационна карта или страница от семейния регистър </w:t>
            </w:r>
            <w:r w:rsidRPr="00AB6057">
              <w:rPr>
                <w:rFonts w:ascii="Times New Roman" w:eastAsia="Times New Roman" w:hAnsi="Times New Roman" w:cs="Times New Roman"/>
                <w:color w:val="000000"/>
                <w:sz w:val="24"/>
                <w:szCs w:val="24"/>
                <w:lang w:eastAsia="bg-BG"/>
              </w:rPr>
              <w:lastRenderedPageBreak/>
              <w:t>на населението, воден до 1978 г.</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AB6057" w:rsidRPr="00AB6057" w:rsidTr="00553A2C">
        <w:trPr>
          <w:trHeight w:val="13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AB6057">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всички други удостоверения по искане на граждани </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r w:rsidR="00AB6057" w:rsidRPr="00AB6057" w:rsidTr="00553A2C">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2040</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Отразяване на избор или промяна на режим на имуществени отношения между съпрузи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bl>
    <w:p w:rsidR="00FF1EB2" w:rsidRDefault="00FF1EB2"/>
    <w:tbl>
      <w:tblPr>
        <w:tblW w:w="10774" w:type="dxa"/>
        <w:tblInd w:w="-431" w:type="dxa"/>
        <w:tblLayout w:type="fixed"/>
        <w:tblCellMar>
          <w:left w:w="70" w:type="dxa"/>
          <w:right w:w="70" w:type="dxa"/>
        </w:tblCellMar>
        <w:tblLook w:val="04A0" w:firstRow="1" w:lastRow="0" w:firstColumn="1" w:lastColumn="0" w:noHBand="0" w:noVBand="1"/>
      </w:tblPr>
      <w:tblGrid>
        <w:gridCol w:w="710"/>
        <w:gridCol w:w="1134"/>
        <w:gridCol w:w="4111"/>
        <w:gridCol w:w="2409"/>
        <w:gridCol w:w="2410"/>
      </w:tblGrid>
      <w:tr w:rsidR="00AB6057" w:rsidRPr="00AB6057" w:rsidTr="00F055C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r>
      <w:tr w:rsidR="00AB6057" w:rsidRPr="00AB6057" w:rsidTr="00F055C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AB6057" w:rsidRPr="00AB6057" w:rsidTr="00F055C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5</w:t>
            </w:r>
          </w:p>
        </w:tc>
        <w:tc>
          <w:tcPr>
            <w:tcW w:w="1134"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2033</w:t>
            </w:r>
          </w:p>
        </w:tc>
        <w:tc>
          <w:tcPr>
            <w:tcW w:w="4111"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Възстановяване или промяна на име</w:t>
            </w:r>
          </w:p>
        </w:tc>
        <w:tc>
          <w:tcPr>
            <w:tcW w:w="2409" w:type="dxa"/>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AB6057" w:rsidRP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D32F37">
      <w:pPr>
        <w:suppressAutoHyphens/>
        <w:spacing w:after="0" w:line="240" w:lineRule="auto"/>
        <w:ind w:left="142" w:firstLine="567"/>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Не подлежат на таксуване следните услуги: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Издаване на удостоверение за раждане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Издаване на удостоверение за граждански брак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Издаване на препис</w:t>
      </w:r>
      <w:r w:rsidR="00DA6023">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извлечение от акт за смърт – за първи път;</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Съставяне на актове за гражданско състояние на български граждани, които имат актове, съставени в чужбина;</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Припознаване на дете;</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6. Комплектоване и проверка на документи към искане за установяване на българско гражданство;</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Предоставяне на данни по гражданска регистрация на държавни органи и институции;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Издаване на удостоверения за настойничество и попечителство, учредено по реда на чл. 155 от СК и по право – по чл. 173 от СК;</w:t>
      </w:r>
    </w:p>
    <w:p w:rsidR="00AB6057" w:rsidRPr="00AB6057"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Електронни административни услуги се извършват чрез </w:t>
      </w:r>
      <w:r w:rsidR="00884B7D">
        <w:rPr>
          <w:rFonts w:ascii="Times New Roman" w:eastAsia="Times New Roman" w:hAnsi="Times New Roman" w:cs="Times New Roman"/>
          <w:sz w:val="24"/>
          <w:szCs w:val="24"/>
          <w:lang w:val="en-US" w:eastAsia="ar-SA"/>
        </w:rPr>
        <w:t>E</w:t>
      </w:r>
      <w:r w:rsidRPr="00AB6057">
        <w:rPr>
          <w:rFonts w:ascii="Times New Roman" w:eastAsia="Times New Roman" w:hAnsi="Times New Roman" w:cs="Times New Roman"/>
          <w:sz w:val="24"/>
          <w:szCs w:val="24"/>
          <w:lang w:eastAsia="ar-SA"/>
        </w:rPr>
        <w:t>динен портал за електронни административни услуги на Министерство на електронно управление. Електронните услуги се изпълняват в срока на обикновените услуги на гише.</w:t>
      </w:r>
    </w:p>
    <w:p w:rsidR="00AB6057" w:rsidRPr="00884B7D"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Община Троян предоставя комплексни</w:t>
      </w:r>
      <w:r w:rsidR="00884B7D" w:rsidRPr="00884B7D">
        <w:rPr>
          <w:rFonts w:ascii="Times New Roman" w:eastAsia="Times New Roman" w:hAnsi="Times New Roman" w:cs="Times New Roman"/>
          <w:sz w:val="24"/>
          <w:szCs w:val="24"/>
          <w:lang w:eastAsia="ar-SA"/>
        </w:rPr>
        <w:t xml:space="preserve"> </w:t>
      </w:r>
      <w:r w:rsidR="00884B7D">
        <w:rPr>
          <w:rFonts w:ascii="Times New Roman" w:eastAsia="Times New Roman" w:hAnsi="Times New Roman" w:cs="Times New Roman"/>
          <w:sz w:val="24"/>
          <w:szCs w:val="24"/>
          <w:lang w:eastAsia="ar-SA"/>
        </w:rPr>
        <w:t>административни</w:t>
      </w:r>
      <w:r w:rsidRPr="00AB6057">
        <w:rPr>
          <w:rFonts w:ascii="Times New Roman" w:eastAsia="Times New Roman" w:hAnsi="Times New Roman" w:cs="Times New Roman"/>
          <w:sz w:val="24"/>
          <w:szCs w:val="24"/>
          <w:lang w:eastAsia="ar-SA"/>
        </w:rPr>
        <w:t xml:space="preserve"> услуги. </w:t>
      </w:r>
    </w:p>
    <w:p w:rsidR="00857283" w:rsidRDefault="00D32F3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w:t>
      </w:r>
      <w:r w:rsidR="00AB6057" w:rsidRPr="00AB6057">
        <w:rPr>
          <w:rFonts w:ascii="Times New Roman" w:eastAsia="Times New Roman" w:hAnsi="Times New Roman" w:cs="Times New Roman"/>
          <w:sz w:val="24"/>
          <w:szCs w:val="24"/>
          <w:lang w:eastAsia="ar-SA"/>
        </w:rPr>
        <w:t>(5) Община Троян е посредник при заявяване на електронни административни услуги. Посредническите услуги, предоставяни от Община Троян, са безплатни за безплатните административни услуги от различни доставчици, а за всички останали заявителят на услугата заплаща възнаграждение в размер на 10% от цената на заявената електронна административна услуга.</w:t>
      </w:r>
    </w:p>
    <w:p w:rsidR="00D32F37" w:rsidRDefault="00D32F37"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sz w:val="24"/>
          <w:szCs w:val="24"/>
          <w:lang w:eastAsia="ar-SA"/>
        </w:rPr>
        <w:t xml:space="preserve"> </w:t>
      </w:r>
      <w:r w:rsidR="00CA177A">
        <w:rPr>
          <w:rFonts w:ascii="Times New Roman" w:eastAsia="Times New Roman" w:hAnsi="Times New Roman" w:cs="Times New Roman"/>
          <w:sz w:val="24"/>
          <w:szCs w:val="24"/>
          <w:lang w:eastAsia="ar-SA"/>
        </w:rPr>
        <w:t>(6)</w:t>
      </w:r>
      <w:r w:rsidR="00CA177A" w:rsidRPr="00CA177A">
        <w:rPr>
          <w:rFonts w:ascii="Times New Roman" w:eastAsia="Times New Roman" w:hAnsi="Times New Roman" w:cs="Times New Roman"/>
          <w:b/>
          <w:bCs/>
          <w:color w:val="000000"/>
          <w:sz w:val="24"/>
          <w:szCs w:val="24"/>
          <w:lang w:eastAsia="bg-BG"/>
        </w:rPr>
        <w:t xml:space="preserve"> </w:t>
      </w:r>
      <w:r w:rsidR="00CA177A" w:rsidRPr="00CA177A">
        <w:rPr>
          <w:rFonts w:ascii="Times New Roman" w:eastAsia="Times New Roman" w:hAnsi="Times New Roman" w:cs="Times New Roman"/>
          <w:bCs/>
          <w:color w:val="000000"/>
          <w:sz w:val="24"/>
          <w:szCs w:val="24"/>
          <w:lang w:eastAsia="bg-BG"/>
        </w:rPr>
        <w:t>Услуги, извършвани от отдел „Местни приходи“:</w:t>
      </w:r>
    </w:p>
    <w:p w:rsidR="0001671C" w:rsidRDefault="0001671C"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p>
    <w:p w:rsidR="00D32F37" w:rsidRPr="00CA177A" w:rsidRDefault="00D32F37" w:rsidP="00F055CB">
      <w:pPr>
        <w:suppressAutoHyphens/>
        <w:spacing w:after="0" w:line="240" w:lineRule="auto"/>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1849"/>
        <w:gridCol w:w="1365"/>
        <w:gridCol w:w="1365"/>
        <w:gridCol w:w="814"/>
        <w:gridCol w:w="850"/>
        <w:gridCol w:w="1276"/>
        <w:gridCol w:w="1276"/>
      </w:tblGrid>
      <w:tr w:rsidR="00AB6057" w:rsidRPr="00CE4A18" w:rsidTr="00D32F37">
        <w:trPr>
          <w:trHeight w:val="23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r>
      <w:tr w:rsidR="00AB6057" w:rsidRPr="00CE4A18" w:rsidTr="00D32F37">
        <w:trPr>
          <w:trHeight w:val="315"/>
        </w:trPr>
        <w:tc>
          <w:tcPr>
            <w:tcW w:w="562"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849"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814"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850"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r>
      <w:tr w:rsidR="00AB6057" w:rsidRPr="00CE4A18" w:rsidTr="00F055CB">
        <w:trPr>
          <w:trHeight w:val="566"/>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2393</w:t>
            </w:r>
            <w:r w:rsidRPr="00CE4A18">
              <w:rPr>
                <w:rFonts w:ascii="Times New Roman" w:eastAsia="Times New Roman" w:hAnsi="Times New Roman" w:cs="Times New Roman"/>
                <w:b/>
                <w:bCs/>
                <w:color w:val="000000"/>
                <w:sz w:val="24"/>
                <w:szCs w:val="24"/>
                <w:lang w:eastAsia="bg-BG"/>
              </w:rPr>
              <w:br/>
              <w:t>2395</w:t>
            </w:r>
            <w:r w:rsidRPr="00CE4A18">
              <w:rPr>
                <w:rFonts w:ascii="Times New Roman" w:eastAsia="Times New Roman" w:hAnsi="Times New Roman" w:cs="Times New Roman"/>
                <w:b/>
                <w:bCs/>
                <w:color w:val="000000"/>
                <w:sz w:val="24"/>
                <w:szCs w:val="24"/>
                <w:lang w:eastAsia="bg-BG"/>
              </w:rPr>
              <w:br/>
              <w:t>2396</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удостоверения за данъчна оценка на недвижими имоти, съгласно приложенията към ЗМДТ</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5.11</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25.56</w:t>
            </w:r>
          </w:p>
        </w:tc>
      </w:tr>
      <w:tr w:rsidR="00AB6057" w:rsidRPr="00CE4A18" w:rsidTr="00F055C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2</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2071</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удостоверения за декларирани данни </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F055CB">
        <w:trPr>
          <w:trHeight w:val="11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r>
      <w:tr w:rsidR="00AB6057" w:rsidRPr="00CE4A18" w:rsidTr="00F055C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464"/>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2124</w:t>
            </w:r>
          </w:p>
        </w:tc>
        <w:tc>
          <w:tcPr>
            <w:tcW w:w="3975"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Изготвяне на заверено копие от данъчна декларация</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2F03E7">
        <w:trPr>
          <w:trHeight w:val="127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2F03E7">
        <w:trPr>
          <w:trHeight w:val="31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56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квитанция за платен данък</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70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документ за платен данък, когато плащането е извършено по банков път</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147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single" w:sz="4" w:space="0" w:color="auto"/>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разпечатка за задължения по местни данъци и такси, 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9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 xml:space="preserve">в срок от 1 до 7 дни </w:t>
            </w:r>
            <w:r w:rsidRPr="00CE4A18">
              <w:rPr>
                <w:rFonts w:ascii="Times New Roman" w:eastAsia="Times New Roman" w:hAnsi="Times New Roman" w:cs="Times New Roman"/>
                <w:b/>
                <w:bCs/>
                <w:color w:val="000000"/>
                <w:sz w:val="24"/>
                <w:szCs w:val="24"/>
                <w:lang w:eastAsia="bg-BG"/>
              </w:rPr>
              <w:lastRenderedPageBreak/>
              <w:t>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Обикновена</w:t>
            </w:r>
            <w:r w:rsidRPr="00CE4A18">
              <w:rPr>
                <w:rFonts w:ascii="Times New Roman" w:eastAsia="Times New Roman" w:hAnsi="Times New Roman" w:cs="Times New Roman"/>
                <w:b/>
                <w:bCs/>
                <w:color w:val="000000"/>
                <w:sz w:val="24"/>
                <w:szCs w:val="24"/>
                <w:lang w:eastAsia="bg-BG"/>
              </w:rPr>
              <w:br/>
              <w:t xml:space="preserve">в срок от 1 до 7 дни </w:t>
            </w:r>
            <w:r w:rsidRPr="00CE4A18">
              <w:rPr>
                <w:rFonts w:ascii="Times New Roman" w:eastAsia="Times New Roman" w:hAnsi="Times New Roman" w:cs="Times New Roman"/>
                <w:b/>
                <w:bCs/>
                <w:color w:val="000000"/>
                <w:sz w:val="24"/>
                <w:szCs w:val="24"/>
                <w:lang w:eastAsia="bg-BG"/>
              </w:rPr>
              <w:lastRenderedPageBreak/>
              <w:t>от подаване на искане по образец</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D1280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2091</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платен данък върху наследствата</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12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2F03E7">
        <w:trPr>
          <w:trHeight w:val="748"/>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1998</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наличие или липса на задължения по местните данъци и такси</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r w:rsidR="00AB6057" w:rsidRPr="00CE4A18" w:rsidTr="00D1280B">
        <w:trPr>
          <w:trHeight w:val="61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2834</w:t>
            </w:r>
          </w:p>
        </w:tc>
        <w:tc>
          <w:tcPr>
            <w:tcW w:w="8795" w:type="dxa"/>
            <w:gridSpan w:val="3"/>
            <w:tcBorders>
              <w:top w:val="single" w:sz="4" w:space="0" w:color="auto"/>
              <w:left w:val="nil"/>
              <w:bottom w:val="single" w:sz="4" w:space="0" w:color="auto"/>
              <w:right w:val="single" w:sz="4" w:space="0" w:color="auto"/>
            </w:tcBorders>
            <w:shd w:val="clear" w:color="auto" w:fill="auto"/>
            <w:hideMark/>
          </w:tcPr>
          <w:p w:rsidR="00AB6057" w:rsidRPr="00CE4A18" w:rsidRDefault="00AB6057" w:rsidP="00D15CCA">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Предоставяне на информация за наличие или липса на задължения по местните данъци и такси по чл.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87,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10 и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 xml:space="preserve">11 от ДОПК, в 5-дневен срок от подаването на искане по образец </w:t>
            </w:r>
            <w:r w:rsidR="00D15CCA">
              <w:rPr>
                <w:rFonts w:ascii="Times New Roman" w:eastAsia="Times New Roman" w:hAnsi="Times New Roman" w:cs="Times New Roman"/>
                <w:color w:val="000000"/>
                <w:sz w:val="24"/>
                <w:szCs w:val="24"/>
                <w:lang w:eastAsia="bg-BG"/>
              </w:rPr>
              <w:t>–</w:t>
            </w:r>
            <w:r w:rsidRPr="00CE4A18">
              <w:rPr>
                <w:rFonts w:ascii="Times New Roman" w:eastAsia="Times New Roman" w:hAnsi="Times New Roman" w:cs="Times New Roman"/>
                <w:color w:val="000000"/>
                <w:sz w:val="24"/>
                <w:szCs w:val="24"/>
                <w:lang w:eastAsia="bg-BG"/>
              </w:rPr>
              <w:t xml:space="preserve"> безплатно</w:t>
            </w:r>
          </w:p>
        </w:tc>
      </w:tr>
    </w:tbl>
    <w:p w:rsidR="00D1280B" w:rsidRDefault="00D1280B" w:rsidP="00D459A9">
      <w:pPr>
        <w:suppressAutoHyphens/>
        <w:spacing w:after="0" w:line="240" w:lineRule="auto"/>
        <w:jc w:val="both"/>
        <w:rPr>
          <w:rFonts w:ascii="Times New Roman" w:eastAsia="Times New Roman" w:hAnsi="Times New Roman" w:cs="Times New Roman"/>
          <w:b/>
          <w:sz w:val="24"/>
          <w:szCs w:val="24"/>
          <w:lang w:eastAsia="ar-SA"/>
        </w:rPr>
      </w:pPr>
    </w:p>
    <w:p w:rsidR="00D459A9" w:rsidRPr="002C2D6E" w:rsidRDefault="00D459A9" w:rsidP="00D459A9">
      <w:pPr>
        <w:suppressAutoHyphens/>
        <w:spacing w:after="0" w:line="240" w:lineRule="auto"/>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10.</w:t>
      </w:r>
      <w:r w:rsidRPr="002C2D6E">
        <w:rPr>
          <w:rFonts w:ascii="Times New Roman" w:eastAsia="Times New Roman" w:hAnsi="Times New Roman" w:cs="Times New Roman"/>
          <w:sz w:val="24"/>
          <w:szCs w:val="24"/>
          <w:lang w:eastAsia="ar-SA"/>
        </w:rPr>
        <w:t xml:space="preserve"> Освобождават се от плащане на таксите по ал. 6 следните групи лица:</w:t>
      </w:r>
    </w:p>
    <w:p w:rsidR="00D459A9" w:rsidRPr="002C2D6E" w:rsidRDefault="00D459A9" w:rsidP="00D459A9">
      <w:pPr>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Държавните и общински органи, организациите на бюджетна издръжка и БЧК;</w:t>
      </w:r>
    </w:p>
    <w:p w:rsidR="00D459A9" w:rsidRPr="002C2D6E" w:rsidRDefault="00D459A9" w:rsidP="00D459A9">
      <w:pPr>
        <w:tabs>
          <w:tab w:val="left" w:pos="851"/>
        </w:tabs>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w:t>
      </w:r>
      <w:r w:rsidRPr="002C2D6E">
        <w:rPr>
          <w:rFonts w:ascii="Times New Roman" w:eastAsia="Times New Roman" w:hAnsi="Times New Roman" w:cs="Times New Roman"/>
          <w:sz w:val="24"/>
          <w:szCs w:val="24"/>
          <w:lang w:eastAsia="ar-SA"/>
        </w:rPr>
        <w:tab/>
        <w:t>Лицата, на които се издават удостоверения за декларирани данни за представяне пред органите на Дирекция „Социално подпомагане“;</w:t>
      </w:r>
    </w:p>
    <w:p w:rsidR="00D459A9" w:rsidRPr="002C2D6E" w:rsidRDefault="00D15CCA" w:rsidP="00D459A9">
      <w:pPr>
        <w:tabs>
          <w:tab w:val="left" w:pos="993"/>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D15CCA">
        <w:rPr>
          <w:rFonts w:ascii="Times New Roman" w:eastAsia="Times New Roman" w:hAnsi="Times New Roman" w:cs="Times New Roman"/>
          <w:sz w:val="24"/>
          <w:szCs w:val="24"/>
          <w:lang w:eastAsia="ar-SA"/>
        </w:rPr>
        <w:t xml:space="preserve"> </w:t>
      </w:r>
      <w:r w:rsidR="00D459A9" w:rsidRPr="002C2D6E">
        <w:rPr>
          <w:rFonts w:ascii="Times New Roman" w:eastAsia="Times New Roman" w:hAnsi="Times New Roman" w:cs="Times New Roman"/>
          <w:sz w:val="24"/>
          <w:szCs w:val="24"/>
          <w:lang w:eastAsia="ar-SA"/>
        </w:rPr>
        <w:t>Съдебни изпълнители, когато взискател е Община Троян.</w:t>
      </w:r>
    </w:p>
    <w:p w:rsidR="00D459A9" w:rsidRDefault="00D459A9" w:rsidP="00D459A9">
      <w:pPr>
        <w:suppressAutoHyphens/>
        <w:spacing w:after="0" w:line="240" w:lineRule="auto"/>
        <w:jc w:val="both"/>
        <w:rPr>
          <w:rFonts w:ascii="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11.</w:t>
      </w:r>
      <w:r w:rsidRPr="002C2D6E">
        <w:rPr>
          <w:rFonts w:ascii="Times New Roman" w:eastAsia="Times New Roman" w:hAnsi="Times New Roman" w:cs="Times New Roman"/>
          <w:sz w:val="24"/>
          <w:szCs w:val="24"/>
          <w:lang w:eastAsia="ar-SA"/>
        </w:rPr>
        <w:t xml:space="preserve"> </w:t>
      </w:r>
      <w:r w:rsidRPr="002C2D6E">
        <w:rPr>
          <w:rFonts w:ascii="Times New Roman" w:hAnsi="Times New Roman" w:cs="Times New Roman"/>
          <w:sz w:val="24"/>
          <w:szCs w:val="24"/>
          <w:lang w:eastAsia="ar-SA"/>
        </w:rPr>
        <w:t xml:space="preserve">Електронни административни услуги се извършват през </w:t>
      </w:r>
      <w:r w:rsidRPr="002A76F9">
        <w:rPr>
          <w:rFonts w:ascii="Times New Roman" w:hAnsi="Times New Roman" w:cs="Times New Roman"/>
          <w:sz w:val="24"/>
          <w:szCs w:val="24"/>
          <w:lang w:eastAsia="ar-SA"/>
        </w:rPr>
        <w:t>Портал за електронни административни услуги на Община Троян, категория „Електронни услуги, предоставяни от отдел „Местни приходи“ и чрез единен портал за електронни административни</w:t>
      </w:r>
      <w:r w:rsidRPr="002C2D6E">
        <w:rPr>
          <w:rFonts w:ascii="Times New Roman" w:hAnsi="Times New Roman" w:cs="Times New Roman"/>
          <w:sz w:val="24"/>
          <w:szCs w:val="24"/>
          <w:lang w:eastAsia="ar-SA"/>
        </w:rPr>
        <w:t xml:space="preserve"> услуги на Министерство на електронното управление.</w:t>
      </w:r>
    </w:p>
    <w:p w:rsidR="002F03E7" w:rsidRDefault="002F03E7" w:rsidP="00D459A9">
      <w:pPr>
        <w:suppressAutoHyphens/>
        <w:spacing w:after="0" w:line="240" w:lineRule="auto"/>
        <w:jc w:val="both"/>
        <w:rPr>
          <w:rFonts w:ascii="Times New Roman" w:eastAsia="Times New Roman" w:hAnsi="Times New Roman" w:cs="Times New Roman"/>
          <w:sz w:val="24"/>
          <w:szCs w:val="24"/>
          <w:lang w:eastAsia="ar-SA"/>
        </w:rPr>
      </w:pPr>
    </w:p>
    <w:p w:rsidR="00AB6057" w:rsidRDefault="00CA177A" w:rsidP="00D32F3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w:t>
      </w:r>
      <w:r w:rsidRPr="00CA177A">
        <w:rPr>
          <w:rFonts w:ascii="Times New Roman" w:eastAsia="Times New Roman" w:hAnsi="Times New Roman" w:cs="Times New Roman"/>
          <w:sz w:val="24"/>
          <w:szCs w:val="24"/>
          <w:lang w:eastAsia="ar-SA"/>
        </w:rPr>
        <w:t>Услуги, извършвани от общинската администрация:</w:t>
      </w:r>
    </w:p>
    <w:p w:rsidR="00D32F37" w:rsidRDefault="00D32F37" w:rsidP="00D32F37">
      <w:pPr>
        <w:suppressAutoHyphens/>
        <w:spacing w:after="0" w:line="240" w:lineRule="auto"/>
        <w:ind w:firstLine="709"/>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3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D1280B">
        <w:trPr>
          <w:trHeight w:val="91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2878</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Заверка на данните на свидетели, посочени от собственика в молба - декларация до нотариуса за обстоятелствена проверка (на имот)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r>
      <w:tr w:rsidR="00CA177A" w:rsidRPr="00A45C3A" w:rsidTr="00355B76">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355B76">
        <w:trPr>
          <w:trHeight w:val="54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2105</w:t>
            </w:r>
          </w:p>
        </w:tc>
        <w:tc>
          <w:tcPr>
            <w:tcW w:w="563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Установяване на жилищни нужди</w:t>
            </w:r>
            <w:r w:rsidR="00355B76">
              <w:rPr>
                <w:rFonts w:ascii="Times New Roman" w:eastAsia="Times New Roman" w:hAnsi="Times New Roman" w:cs="Times New Roman"/>
                <w:color w:val="000000"/>
                <w:sz w:val="24"/>
                <w:szCs w:val="24"/>
                <w:lang w:eastAsia="bg-BG"/>
              </w:rPr>
              <w:t xml:space="preserve"> – </w:t>
            </w:r>
            <w:r w:rsidRPr="00A45C3A">
              <w:rPr>
                <w:rFonts w:ascii="Times New Roman" w:eastAsia="Times New Roman" w:hAnsi="Times New Roman" w:cs="Times New Roman"/>
                <w:color w:val="000000"/>
                <w:sz w:val="24"/>
                <w:szCs w:val="24"/>
                <w:lang w:eastAsia="bg-BG"/>
              </w:rPr>
              <w:t>картотекиране и издаване на удостоверение (на бр.)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single" w:sz="4" w:space="0" w:color="auto"/>
              <w:bottom w:val="single" w:sz="4" w:space="0" w:color="auto"/>
              <w:right w:val="single" w:sz="4" w:space="0" w:color="auto"/>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bl>
    <w:p w:rsidR="00FF1EB2" w:rsidRDefault="00FF1EB2"/>
    <w:p w:rsidR="000C465E" w:rsidRDefault="000C465E"/>
    <w:tbl>
      <w:tblPr>
        <w:tblW w:w="10549" w:type="dxa"/>
        <w:tblInd w:w="-431" w:type="dxa"/>
        <w:tblCellMar>
          <w:left w:w="70" w:type="dxa"/>
          <w:right w:w="70" w:type="dxa"/>
        </w:tblCellMar>
        <w:tblLook w:val="04A0" w:firstRow="1" w:lastRow="0" w:firstColumn="1" w:lastColumn="0" w:noHBand="0" w:noVBand="1"/>
      </w:tblPr>
      <w:tblGrid>
        <w:gridCol w:w="710"/>
        <w:gridCol w:w="1026"/>
        <w:gridCol w:w="5636"/>
        <w:gridCol w:w="1559"/>
        <w:gridCol w:w="1618"/>
      </w:tblGrid>
      <w:tr w:rsidR="00CA177A" w:rsidRPr="00A45C3A" w:rsidTr="00D1280B">
        <w:trPr>
          <w:trHeight w:val="70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lastRenderedPageBreak/>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618"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2F03E7">
        <w:trPr>
          <w:trHeight w:val="744"/>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355B76">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Справки по актовите книги и издаване на заверени копия от документи, относно общинска собственост  (на страница)</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618"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55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4</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1988</w:t>
            </w:r>
          </w:p>
        </w:tc>
        <w:tc>
          <w:tcPr>
            <w:tcW w:w="8813"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F03E7">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отписване на имот от актовите книги за имотите – общинска собственост, или за възстановен общински имот – безплатно</w:t>
            </w:r>
          </w:p>
        </w:tc>
      </w:tr>
      <w:tr w:rsidR="00CA177A" w:rsidRPr="00A45C3A" w:rsidTr="00D1280B">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5</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813" w:type="dxa"/>
            <w:gridSpan w:val="3"/>
            <w:tcBorders>
              <w:top w:val="single" w:sz="4" w:space="0" w:color="auto"/>
              <w:left w:val="nil"/>
              <w:bottom w:val="single" w:sz="4" w:space="0" w:color="auto"/>
              <w:right w:val="single" w:sz="4" w:space="0" w:color="000000"/>
            </w:tcBorders>
            <w:shd w:val="clear" w:color="auto" w:fill="auto"/>
            <w:vAlign w:val="bottom"/>
            <w:hideMark/>
          </w:tcPr>
          <w:p w:rsidR="00D13711"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Отстъпено право на строеж – безплатно</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6</w:t>
            </w:r>
          </w:p>
        </w:tc>
        <w:tc>
          <w:tcPr>
            <w:tcW w:w="102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2078</w:t>
            </w:r>
          </w:p>
        </w:tc>
        <w:tc>
          <w:tcPr>
            <w:tcW w:w="563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наличие или липса на съставен акт за общи</w:t>
            </w:r>
            <w:r w:rsidR="00662F89">
              <w:rPr>
                <w:rFonts w:ascii="Times New Roman" w:eastAsia="Times New Roman" w:hAnsi="Times New Roman" w:cs="Times New Roman"/>
                <w:color w:val="000000"/>
                <w:sz w:val="24"/>
                <w:szCs w:val="24"/>
                <w:lang w:eastAsia="bg-BG"/>
              </w:rPr>
              <w:t>нска собственост (удостоверение</w:t>
            </w:r>
            <w:r w:rsidRPr="00A45C3A">
              <w:rPr>
                <w:rFonts w:ascii="Times New Roman" w:eastAsia="Times New Roman" w:hAnsi="Times New Roman" w:cs="Times New Roman"/>
                <w:color w:val="000000"/>
                <w:sz w:val="24"/>
                <w:szCs w:val="24"/>
                <w:lang w:eastAsia="bg-BG"/>
              </w:rPr>
              <w:t xml:space="preserve"> за имот</w:t>
            </w:r>
            <w:r w:rsidR="00662F89">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че не е актуван като общинска собственост)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r w:rsidR="00CA177A" w:rsidRPr="00A45C3A" w:rsidTr="00D1280B">
        <w:trPr>
          <w:trHeight w:val="66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7</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2005</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заповед за учредяване на еднократно право на прокарване и/или на преминаване на съоръжения на техническата инфраструктура през имот – общинска собственост – срок 28 дни</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8</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D15CC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Даване на предварително съгласие за прокарване на съоръжения на техническата инфраструктура </w:t>
            </w:r>
            <w:r w:rsidR="00D15CCA">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D15CCA" w:rsidRPr="00D15CCA">
              <w:rPr>
                <w:rFonts w:ascii="Times New Roman" w:eastAsia="Times New Roman" w:hAnsi="Times New Roman" w:cs="Times New Roman"/>
                <w:color w:val="000000"/>
                <w:sz w:val="24"/>
                <w:szCs w:val="24"/>
                <w:lang w:eastAsia="bg-BG"/>
              </w:rPr>
              <w:t xml:space="preserve"> </w:t>
            </w:r>
          </w:p>
        </w:tc>
      </w:tr>
      <w:tr w:rsidR="00CA177A" w:rsidRPr="00A45C3A" w:rsidTr="00D1280B">
        <w:trPr>
          <w:trHeight w:val="57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9</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2122</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собственост на земеделска земя от емлячен регистър</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10</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2029</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Регистрация на собственици на пчели и пчелни семейства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11</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разрешение за ползване на търговска марка на община Троян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w:t>
            </w:r>
            <w:r w:rsidR="00811181">
              <w:rPr>
                <w:rFonts w:ascii="Times New Roman" w:eastAsia="Times New Roman" w:hAnsi="Times New Roman" w:cs="Times New Roman"/>
                <w:color w:val="000000"/>
                <w:sz w:val="24"/>
                <w:szCs w:val="24"/>
                <w:lang w:eastAsia="bg-BG"/>
              </w:rPr>
              <w:t>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2F03E7">
        <w:trPr>
          <w:trHeight w:val="47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12</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заверено препис-извлечение от решения, протоколи, заповеди, актове и договори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2982</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сертификат за инвестиция клас В по Закона за насърчаване на инвестициите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p>
        </w:tc>
      </w:tr>
    </w:tbl>
    <w:p w:rsidR="00CA177A" w:rsidRDefault="00CA177A" w:rsidP="00AB6057">
      <w:pPr>
        <w:suppressAutoHyphens/>
        <w:spacing w:after="0" w:line="240" w:lineRule="auto"/>
        <w:jc w:val="both"/>
        <w:rPr>
          <w:rFonts w:ascii="Times New Roman" w:eastAsia="Times New Roman" w:hAnsi="Times New Roman" w:cs="Times New Roman"/>
          <w:sz w:val="24"/>
          <w:szCs w:val="24"/>
          <w:lang w:eastAsia="ar-SA"/>
        </w:rPr>
      </w:pP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b/>
          <w:sz w:val="24"/>
          <w:szCs w:val="24"/>
          <w:lang w:eastAsia="ar-SA"/>
        </w:rPr>
        <w:t>Чл. 39.</w:t>
      </w:r>
      <w:r w:rsidRPr="00CA177A">
        <w:rPr>
          <w:rFonts w:ascii="Times New Roman" w:eastAsia="Times New Roman" w:hAnsi="Times New Roman" w:cs="Times New Roman"/>
          <w:sz w:val="24"/>
          <w:szCs w:val="24"/>
          <w:lang w:eastAsia="ar-SA"/>
        </w:rPr>
        <w:t xml:space="preserve"> (1) По производства за настаняване под наем, продажби, замени или учредяване на вещни права  се заплаща такса. </w:t>
      </w: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sz w:val="24"/>
          <w:szCs w:val="24"/>
          <w:lang w:eastAsia="ar-SA"/>
        </w:rPr>
        <w:t>(2) По производства за настаняване под наем в общински имоти се заплаща такса, както следва:</w:t>
      </w:r>
    </w:p>
    <w:tbl>
      <w:tblPr>
        <w:tblW w:w="10580" w:type="dxa"/>
        <w:tblInd w:w="-431" w:type="dxa"/>
        <w:tblCellMar>
          <w:left w:w="70" w:type="dxa"/>
          <w:right w:w="70" w:type="dxa"/>
        </w:tblCellMar>
        <w:tblLook w:val="04A0" w:firstRow="1" w:lastRow="0" w:firstColumn="1" w:lastColumn="0" w:noHBand="0" w:noVBand="1"/>
      </w:tblPr>
      <w:tblGrid>
        <w:gridCol w:w="960"/>
        <w:gridCol w:w="6412"/>
        <w:gridCol w:w="1559"/>
        <w:gridCol w:w="1649"/>
      </w:tblGrid>
      <w:tr w:rsidR="00CA177A" w:rsidRPr="00A45C3A" w:rsidTr="00D1280B">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64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276"/>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6412"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64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2.56</w:t>
            </w: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нежилищни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5.11</w:t>
            </w:r>
          </w:p>
        </w:tc>
      </w:tr>
    </w:tbl>
    <w:p w:rsidR="00D32F37" w:rsidRDefault="00D32F37"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D1280B" w:rsidRDefault="00D1280B"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lastRenderedPageBreak/>
        <w:t>РАЗДЕЛ VІІ</w:t>
      </w: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Такси за гробни места</w:t>
      </w:r>
    </w:p>
    <w:p w:rsidR="00595E52" w:rsidRPr="00595E52" w:rsidRDefault="00595E52" w:rsidP="00595E52">
      <w:pPr>
        <w:suppressAutoHyphens/>
        <w:spacing w:after="0" w:line="240" w:lineRule="auto"/>
        <w:ind w:firstLine="720"/>
        <w:jc w:val="center"/>
        <w:rPr>
          <w:rFonts w:ascii="Times New Roman" w:eastAsia="Times New Roman" w:hAnsi="Times New Roman" w:cs="Times New Roman"/>
          <w:b/>
          <w:sz w:val="24"/>
          <w:szCs w:val="24"/>
          <w:lang w:eastAsia="ar-SA"/>
        </w:rPr>
      </w:pPr>
    </w:p>
    <w:p w:rsidR="000C465E"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0</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(1) За ползване на отделни гробни места над 8 години се заплащат еднократно такси, както следва:</w:t>
      </w:r>
    </w:p>
    <w:tbl>
      <w:tblPr>
        <w:tblW w:w="10580" w:type="dxa"/>
        <w:tblInd w:w="-431" w:type="dxa"/>
        <w:tblCellMar>
          <w:left w:w="70" w:type="dxa"/>
          <w:right w:w="70" w:type="dxa"/>
        </w:tblCellMar>
        <w:tblLook w:val="04A0" w:firstRow="1" w:lastRow="0" w:firstColumn="1" w:lastColumn="0" w:noHBand="0" w:noVBand="1"/>
      </w:tblPr>
      <w:tblGrid>
        <w:gridCol w:w="568"/>
        <w:gridCol w:w="6804"/>
        <w:gridCol w:w="1559"/>
        <w:gridCol w:w="1649"/>
      </w:tblGrid>
      <w:tr w:rsidR="00595E52" w:rsidRPr="000E6080" w:rsidTr="000C465E">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до 15 години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лева</w:t>
            </w:r>
          </w:p>
        </w:tc>
        <w:tc>
          <w:tcPr>
            <w:tcW w:w="1649" w:type="dxa"/>
            <w:tcBorders>
              <w:top w:val="single" w:sz="4" w:space="0" w:color="auto"/>
              <w:left w:val="single" w:sz="4" w:space="0" w:color="auto"/>
              <w:bottom w:val="single" w:sz="4" w:space="0" w:color="auto"/>
              <w:right w:val="single" w:sz="4" w:space="0" w:color="auto"/>
            </w:tcBorders>
            <w:shd w:val="clear" w:color="000000" w:fill="FFF2CC"/>
            <w:noWrap/>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евро</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5.11</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8.00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4.09</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III зноа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2.56</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2</w:t>
            </w:r>
          </w:p>
        </w:tc>
        <w:tc>
          <w:tcPr>
            <w:tcW w:w="10012" w:type="dxa"/>
            <w:gridSpan w:val="3"/>
            <w:tcBorders>
              <w:top w:val="single" w:sz="4" w:space="0" w:color="auto"/>
              <w:left w:val="nil"/>
              <w:bottom w:val="single" w:sz="4" w:space="0" w:color="auto"/>
              <w:right w:val="single" w:sz="4" w:space="0" w:color="000000"/>
            </w:tcBorders>
            <w:shd w:val="clear" w:color="auto" w:fill="auto"/>
            <w:noWrap/>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за вечни времена – таксите по т.1, увеличени 5 пъти</w:t>
            </w:r>
          </w:p>
        </w:tc>
      </w:tr>
      <w:tr w:rsidR="00595E52" w:rsidRPr="000E6080" w:rsidTr="00D1280B">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3</w:t>
            </w:r>
          </w:p>
        </w:tc>
        <w:tc>
          <w:tcPr>
            <w:tcW w:w="10012" w:type="dxa"/>
            <w:gridSpan w:val="3"/>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за придадени по регулация маломерни гробни места </w:t>
            </w:r>
            <w:r w:rsidR="000C465E">
              <w:rPr>
                <w:rFonts w:ascii="Times New Roman" w:eastAsia="Times New Roman" w:hAnsi="Times New Roman" w:cs="Times New Roman"/>
                <w:color w:val="000000"/>
                <w:sz w:val="24"/>
                <w:szCs w:val="24"/>
                <w:lang w:eastAsia="bg-BG"/>
              </w:rPr>
              <w:t>–</w:t>
            </w:r>
            <w:r w:rsidRPr="000E6080">
              <w:rPr>
                <w:rFonts w:ascii="Times New Roman" w:eastAsia="Times New Roman" w:hAnsi="Times New Roman" w:cs="Times New Roman"/>
                <w:color w:val="000000"/>
                <w:sz w:val="24"/>
                <w:szCs w:val="24"/>
                <w:lang w:eastAsia="bg-BG"/>
              </w:rPr>
              <w:t xml:space="preserve"> съответната част от таксата, определена за гробното място</w:t>
            </w:r>
          </w:p>
        </w:tc>
      </w:tr>
    </w:tbl>
    <w:p w:rsidR="00595E52"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За ползване на семейни гробни места над 8 години се заплащат таксите по ал.1, увеличени 2 пъти.</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За урнов гроб се запл</w:t>
      </w:r>
      <w:r w:rsidR="00811181">
        <w:rPr>
          <w:rFonts w:ascii="Times New Roman" w:eastAsia="Times New Roman" w:hAnsi="Times New Roman" w:cs="Times New Roman"/>
          <w:sz w:val="24"/>
          <w:szCs w:val="24"/>
          <w:lang w:eastAsia="ar-SA"/>
        </w:rPr>
        <w:t>ащат таксите по ал. 1, т. 1 и 2</w:t>
      </w:r>
      <w:r w:rsidRPr="00595E52">
        <w:rPr>
          <w:rFonts w:ascii="Times New Roman" w:eastAsia="Times New Roman" w:hAnsi="Times New Roman" w:cs="Times New Roman"/>
          <w:sz w:val="24"/>
          <w:szCs w:val="24"/>
          <w:lang w:eastAsia="ar-SA"/>
        </w:rPr>
        <w:t>, намалени с 50 на сто.</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t>
      </w:r>
      <w:r w:rsidRPr="00595E52">
        <w:rPr>
          <w:rFonts w:ascii="Times New Roman" w:eastAsia="Times New Roman" w:hAnsi="Times New Roman" w:cs="Times New Roman"/>
          <w:sz w:val="24"/>
          <w:szCs w:val="24"/>
          <w:lang w:eastAsia="ar-SA"/>
        </w:rPr>
        <w:t>Таксите се събират от общинската администрация.</w:t>
      </w:r>
    </w:p>
    <w:p w:rsid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VІІІ</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 xml:space="preserve"> Други местни такси, определени със закон</w:t>
      </w:r>
    </w:p>
    <w:p w:rsidR="00595E52" w:rsidRPr="00595E52" w:rsidRDefault="00595E52" w:rsidP="00D32F37">
      <w:pPr>
        <w:suppressAutoHyphens/>
        <w:spacing w:before="120"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Чл. 41. </w:t>
      </w:r>
      <w:r w:rsidRPr="00595E52">
        <w:rPr>
          <w:rFonts w:ascii="Times New Roman" w:eastAsia="Times New Roman" w:hAnsi="Times New Roman" w:cs="Times New Roman"/>
          <w:sz w:val="24"/>
          <w:szCs w:val="24"/>
          <w:lang w:eastAsia="ar-SA"/>
        </w:rPr>
        <w:t>Община Троян събира и други местни такси, определени със закон, както следва:</w:t>
      </w:r>
    </w:p>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1A500F">
        <w:trPr>
          <w:trHeight w:val="300"/>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1A500F">
        <w:trPr>
          <w:trHeight w:val="300"/>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D1280B">
        <w:trPr>
          <w:trHeight w:val="75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2031</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на дълготрайни декоративни дървета и дървета с историческо значение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D1280B">
        <w:trPr>
          <w:trHeight w:val="10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2</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Маркиране и удостоверение за транспорт на дървесина, добита извън горски фонд в населените места, съгласно Правилника за прилагане на Закона за горите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1280B">
        <w:trPr>
          <w:trHeight w:val="507"/>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2004</w:t>
            </w:r>
          </w:p>
          <w:p w:rsidR="00460F38"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1993</w:t>
            </w:r>
          </w:p>
        </w:tc>
        <w:tc>
          <w:tcPr>
            <w:tcW w:w="5670" w:type="dxa"/>
            <w:tcBorders>
              <w:top w:val="nil"/>
              <w:left w:val="nil"/>
              <w:bottom w:val="single" w:sz="4" w:space="0" w:color="auto"/>
              <w:right w:val="single" w:sz="4" w:space="0" w:color="auto"/>
            </w:tcBorders>
            <w:shd w:val="clear" w:color="auto" w:fill="auto"/>
            <w:hideMark/>
          </w:tcPr>
          <w:p w:rsidR="00595E52" w:rsidRDefault="00595E52" w:rsidP="000326CE">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За издаване на разрешение за водовземане</w:t>
            </w:r>
            <w:r w:rsidR="000326CE">
              <w:rPr>
                <w:rFonts w:ascii="Times New Roman" w:eastAsia="Times New Roman" w:hAnsi="Times New Roman" w:cs="Times New Roman"/>
                <w:color w:val="000000"/>
                <w:sz w:val="24"/>
                <w:szCs w:val="24"/>
                <w:lang w:eastAsia="bg-BG"/>
              </w:rPr>
              <w:t xml:space="preserve"> </w:t>
            </w:r>
            <w:r w:rsidRPr="00B31D07">
              <w:rPr>
                <w:rFonts w:ascii="Times New Roman" w:eastAsia="Times New Roman" w:hAnsi="Times New Roman" w:cs="Times New Roman"/>
                <w:color w:val="000000"/>
                <w:sz w:val="24"/>
                <w:szCs w:val="24"/>
                <w:lang w:eastAsia="bg-BG"/>
              </w:rPr>
              <w:t xml:space="preserve">или ползване на воден обект </w:t>
            </w:r>
          </w:p>
          <w:p w:rsidR="00915C3D" w:rsidRPr="00B31D07" w:rsidRDefault="00915C3D" w:rsidP="00915C3D">
            <w:pPr>
              <w:spacing w:after="0" w:line="240" w:lineRule="auto"/>
              <w:jc w:val="both"/>
              <w:rPr>
                <w:rFonts w:ascii="Times New Roman" w:eastAsia="Times New Roman" w:hAnsi="Times New Roman" w:cs="Times New Roman"/>
                <w:color w:val="000000"/>
                <w:sz w:val="24"/>
                <w:szCs w:val="24"/>
                <w:lang w:eastAsia="bg-BG"/>
              </w:rPr>
            </w:pPr>
            <w:r w:rsidRPr="00915C3D">
              <w:rPr>
                <w:rFonts w:ascii="Times New Roman" w:eastAsia="Times New Roman" w:hAnsi="Times New Roman" w:cs="Times New Roman"/>
                <w:color w:val="000000"/>
                <w:sz w:val="24"/>
                <w:szCs w:val="24"/>
                <w:lang w:eastAsia="bg-BG"/>
              </w:rPr>
              <w:t>Изготвяне на решение за изменение, продължаване на разрешителното за водовземане или отказ – 50% от сумата по чл.</w:t>
            </w:r>
            <w:r>
              <w:rPr>
                <w:rFonts w:ascii="Times New Roman" w:eastAsia="Times New Roman" w:hAnsi="Times New Roman" w:cs="Times New Roman"/>
                <w:color w:val="000000"/>
                <w:sz w:val="24"/>
                <w:szCs w:val="24"/>
                <w:lang w:eastAsia="bg-BG"/>
              </w:rPr>
              <w:t xml:space="preserve"> </w:t>
            </w:r>
            <w:r w:rsidRPr="00915C3D">
              <w:rPr>
                <w:rFonts w:ascii="Times New Roman" w:eastAsia="Times New Roman" w:hAnsi="Times New Roman" w:cs="Times New Roman"/>
                <w:color w:val="000000"/>
                <w:sz w:val="24"/>
                <w:szCs w:val="24"/>
                <w:lang w:eastAsia="bg-BG"/>
              </w:rPr>
              <w:t>41, т.</w:t>
            </w:r>
            <w:r>
              <w:rPr>
                <w:rFonts w:ascii="Times New Roman" w:eastAsia="Times New Roman" w:hAnsi="Times New Roman" w:cs="Times New Roman"/>
                <w:color w:val="000000"/>
                <w:sz w:val="24"/>
                <w:szCs w:val="24"/>
                <w:lang w:eastAsia="bg-BG"/>
              </w:rPr>
              <w:t>3</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127.82</w:t>
            </w:r>
          </w:p>
        </w:tc>
      </w:tr>
      <w:tr w:rsidR="00595E52" w:rsidRPr="00B31D07" w:rsidTr="00D1280B">
        <w:trPr>
          <w:trHeight w:val="54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доказване на земеделски земи, гори и земи от горския фонд</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0.51</w:t>
            </w:r>
          </w:p>
        </w:tc>
      </w:tr>
      <w:tr w:rsidR="00595E52" w:rsidRPr="00B31D07" w:rsidTr="00D1280B">
        <w:trPr>
          <w:trHeight w:val="9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Разрешително за отсичане, маркиране и издаване на превозен билет за добитата дървесина извън горски територии при условията и по реда на Закона за опазване на селскостопанското имущество, със следните компоненти</w:t>
            </w:r>
          </w:p>
        </w:tc>
      </w:tr>
      <w:tr w:rsidR="00595E52" w:rsidRPr="00B31D07" w:rsidTr="002F03E7">
        <w:trPr>
          <w:trHeight w:val="52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5.1</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r w:rsidR="00595E52" w:rsidRPr="00B31D07">
              <w:rPr>
                <w:rFonts w:ascii="Times New Roman" w:eastAsia="Times New Roman" w:hAnsi="Times New Roman" w:cs="Times New Roman"/>
                <w:b/>
                <w:bCs/>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след проверк</w:t>
            </w:r>
            <w:r w:rsidR="00CD36FA">
              <w:rPr>
                <w:rFonts w:ascii="Times New Roman" w:eastAsia="Times New Roman" w:hAnsi="Times New Roman" w:cs="Times New Roman"/>
                <w:color w:val="000000"/>
                <w:sz w:val="24"/>
                <w:szCs w:val="24"/>
                <w:lang w:eastAsia="bg-BG"/>
              </w:rPr>
              <w:t>а на документите за собственост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D1280B">
        <w:trPr>
          <w:trHeight w:val="61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5.2</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и сортиментиране на дървесина на корен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0.61</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0.72</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34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630"/>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lastRenderedPageBreak/>
              <w:t>т. 5.3</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Измерване и кубиране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0.33</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0.38</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0.43</w:t>
            </w:r>
          </w:p>
        </w:tc>
      </w:tr>
      <w:tr w:rsidR="00595E52" w:rsidRPr="00B31D07" w:rsidTr="00D1280B">
        <w:trPr>
          <w:trHeight w:val="30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6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5.4</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0.20</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0.31</w:t>
            </w:r>
          </w:p>
        </w:tc>
      </w:tr>
      <w:tr w:rsidR="00595E52" w:rsidRPr="00B31D07" w:rsidTr="00D1280B">
        <w:trPr>
          <w:trHeight w:val="218"/>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107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превозен билет или удостоверение, което съдържа всички реквизити на превозния билет, като за всяко транспортно средство се издава отделен превозен билет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58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6</w:t>
            </w:r>
          </w:p>
        </w:tc>
        <w:tc>
          <w:tcPr>
            <w:tcW w:w="1134" w:type="dxa"/>
            <w:tcBorders>
              <w:top w:val="nil"/>
              <w:left w:val="nil"/>
              <w:bottom w:val="single" w:sz="4" w:space="0" w:color="auto"/>
              <w:right w:val="single" w:sz="4" w:space="0" w:color="auto"/>
            </w:tcBorders>
            <w:shd w:val="clear" w:color="auto" w:fill="auto"/>
            <w:vAlign w:val="center"/>
            <w:hideMark/>
          </w:tcPr>
          <w:p w:rsidR="00595E52" w:rsidRPr="00460F38" w:rsidRDefault="00460F38" w:rsidP="00460F38">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или дубликат за таксиметров превоз на пътници</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594</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772"/>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1442</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w:t>
            </w:r>
            <w:r w:rsidR="00DF78D1">
              <w:rPr>
                <w:rFonts w:ascii="Times New Roman" w:eastAsia="Times New Roman" w:hAnsi="Times New Roman" w:cs="Times New Roman"/>
                <w:color w:val="000000"/>
                <w:sz w:val="24"/>
                <w:szCs w:val="24"/>
                <w:lang w:eastAsia="bg-BG"/>
              </w:rPr>
              <w:t>з при промяна в обстоятелствата</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815</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 – дубликат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82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10</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превозни средства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5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водачи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6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2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12</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Изработване на стикери за таксиметрови автомобили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D1280B" w:rsidRDefault="00D1280B"/>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FF1EB2">
        <w:trPr>
          <w:trHeight w:val="30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0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FF1EB2">
        <w:trPr>
          <w:trHeight w:val="2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lastRenderedPageBreak/>
              <w:t xml:space="preserve">т. </w:t>
            </w:r>
            <w:r w:rsidR="000665BF">
              <w:rPr>
                <w:rFonts w:ascii="Times New Roman" w:eastAsia="Times New Roman" w:hAnsi="Times New Roman" w:cs="Times New Roman"/>
                <w:b/>
                <w:bCs/>
                <w:color w:val="000000"/>
                <w:sz w:val="24"/>
                <w:szCs w:val="24"/>
                <w:lang w:eastAsia="bg-BG"/>
              </w:rPr>
              <w:t>13</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гробищни паркове при погребения</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40.00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20.45</w:t>
            </w:r>
          </w:p>
        </w:tc>
      </w:tr>
      <w:tr w:rsidR="00595E52" w:rsidRPr="00B31D07" w:rsidTr="00DF78D1">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Откриване на нов кабелен радиопост</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F78D1">
        <w:trPr>
          <w:trHeight w:val="496"/>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кабелна радиопреносна мрежа за 6 месеца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84393C">
        <w:trPr>
          <w:trHeight w:val="56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6</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2087</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84393C">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Регистрацията на пътно превозно средство с животинска тяга</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FF1EB2">
        <w:trPr>
          <w:trHeight w:val="78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2086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до 5 дървет</w:t>
            </w:r>
            <w:bookmarkStart w:id="0" w:name="_GoBack"/>
            <w:bookmarkEnd w:id="0"/>
            <w:r w:rsidRPr="00B31D07">
              <w:rPr>
                <w:rFonts w:ascii="Times New Roman" w:eastAsia="Times New Roman" w:hAnsi="Times New Roman" w:cs="Times New Roman"/>
                <w:color w:val="000000"/>
                <w:sz w:val="24"/>
                <w:szCs w:val="24"/>
                <w:lang w:eastAsia="bg-BG"/>
              </w:rPr>
              <w:t>а и до 1 дка лозя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FF1EB2">
        <w:trPr>
          <w:trHeight w:val="51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1996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над 5 дървета и на лозя над 1 дка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F71798">
        <w:trPr>
          <w:trHeight w:val="304"/>
        </w:trPr>
        <w:tc>
          <w:tcPr>
            <w:tcW w:w="852" w:type="dxa"/>
            <w:tcBorders>
              <w:top w:val="nil"/>
              <w:left w:val="single" w:sz="4" w:space="0" w:color="auto"/>
              <w:bottom w:val="single" w:sz="4" w:space="0" w:color="auto"/>
              <w:right w:val="single" w:sz="4" w:space="0" w:color="auto"/>
            </w:tcBorders>
            <w:shd w:val="clear" w:color="auto" w:fill="auto"/>
            <w:hideMark/>
          </w:tcPr>
          <w:p w:rsidR="00595E52" w:rsidRPr="00F71798"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т. 1</w:t>
            </w:r>
            <w:r w:rsidR="000665BF" w:rsidRPr="00F71798">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vAlign w:val="center"/>
            <w:hideMark/>
          </w:tcPr>
          <w:p w:rsidR="00595E52" w:rsidRPr="00F71798"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2045</w:t>
            </w:r>
          </w:p>
        </w:tc>
        <w:tc>
          <w:tcPr>
            <w:tcW w:w="8646" w:type="dxa"/>
            <w:gridSpan w:val="3"/>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F71798">
              <w:rPr>
                <w:rFonts w:ascii="Times New Roman" w:eastAsia="Times New Roman" w:hAnsi="Times New Roman" w:cs="Times New Roman"/>
                <w:color w:val="000000"/>
                <w:sz w:val="24"/>
                <w:szCs w:val="24"/>
                <w:lang w:eastAsia="bg-BG"/>
              </w:rPr>
              <w:t>Издаване на разрешение за достъп до горски територии по чл. 148 от ЗГ</w:t>
            </w:r>
            <w:r w:rsidR="00F71798" w:rsidRPr="00F71798">
              <w:rPr>
                <w:rFonts w:ascii="Times New Roman" w:eastAsia="Times New Roman" w:hAnsi="Times New Roman" w:cs="Times New Roman"/>
                <w:color w:val="000000"/>
                <w:sz w:val="24"/>
                <w:szCs w:val="24"/>
                <w:lang w:eastAsia="bg-BG"/>
              </w:rPr>
              <w:t xml:space="preserve"> – безплатно</w:t>
            </w:r>
            <w:r w:rsidR="00F71798">
              <w:rPr>
                <w:rFonts w:ascii="Times New Roman" w:eastAsia="Times New Roman" w:hAnsi="Times New Roman" w:cs="Times New Roman"/>
                <w:color w:val="000000"/>
                <w:sz w:val="24"/>
                <w:szCs w:val="24"/>
                <w:lang w:eastAsia="bg-BG"/>
              </w:rPr>
              <w:t xml:space="preserve"> </w:t>
            </w:r>
          </w:p>
        </w:tc>
      </w:tr>
    </w:tbl>
    <w:p w:rsidR="00595E52" w:rsidRP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ІХ</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Такса за притежаване на куче</w:t>
      </w:r>
    </w:p>
    <w:p w:rsidR="00595E52" w:rsidRPr="00595E52" w:rsidRDefault="00595E52" w:rsidP="00595E52">
      <w:pPr>
        <w:suppressAutoHyphens/>
        <w:spacing w:after="0" w:line="240" w:lineRule="auto"/>
        <w:jc w:val="center"/>
        <w:rPr>
          <w:rFonts w:ascii="Times New Roman" w:eastAsia="Times New Roman" w:hAnsi="Times New Roman" w:cs="Times New Roman"/>
          <w:b/>
          <w:sz w:val="24"/>
          <w:szCs w:val="24"/>
          <w:lang w:eastAsia="ar-SA"/>
        </w:rPr>
      </w:pP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2</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i/>
          <w:sz w:val="24"/>
          <w:szCs w:val="24"/>
          <w:lang w:eastAsia="ar-SA"/>
        </w:rPr>
        <w:t xml:space="preserve"> </w:t>
      </w:r>
      <w:r w:rsidRPr="00595E52">
        <w:rPr>
          <w:rFonts w:ascii="Times New Roman" w:eastAsia="Times New Roman" w:hAnsi="Times New Roman" w:cs="Times New Roman"/>
          <w:color w:val="000000"/>
          <w:sz w:val="24"/>
          <w:szCs w:val="24"/>
          <w:lang w:eastAsia="ar-SA"/>
        </w:rPr>
        <w:t>(1)</w:t>
      </w:r>
      <w:r w:rsidRPr="00595E52">
        <w:rPr>
          <w:rFonts w:ascii="Times New Roman" w:eastAsia="Times New Roman" w:hAnsi="Times New Roman" w:cs="Times New Roman"/>
          <w:sz w:val="24"/>
          <w:szCs w:val="24"/>
          <w:lang w:eastAsia="ar-SA"/>
        </w:rPr>
        <w:t xml:space="preserve"> </w:t>
      </w:r>
      <w:r w:rsidRPr="00595E52">
        <w:rPr>
          <w:rFonts w:ascii="Times New Roman" w:eastAsia="Times New Roman" w:hAnsi="Times New Roman" w:cs="Times New Roman"/>
          <w:color w:val="000000"/>
          <w:sz w:val="24"/>
          <w:szCs w:val="24"/>
          <w:lang w:eastAsia="ar-SA"/>
        </w:rPr>
        <w:t>За притежаване на куче собственикът заплаща годишна такса в общината, на чиято територия е постоянният му адрес/седалище, в размер на 5 лева</w:t>
      </w:r>
      <w:r>
        <w:rPr>
          <w:rFonts w:ascii="Times New Roman" w:eastAsia="Times New Roman" w:hAnsi="Times New Roman" w:cs="Times New Roman"/>
          <w:color w:val="000000"/>
          <w:sz w:val="24"/>
          <w:szCs w:val="24"/>
          <w:lang w:eastAsia="ar-SA"/>
        </w:rPr>
        <w:t>/2,56 евро</w:t>
      </w:r>
      <w:r w:rsidRPr="00595E52">
        <w:rPr>
          <w:rFonts w:ascii="Times New Roman" w:eastAsia="Times New Roman" w:hAnsi="Times New Roman" w:cs="Times New Roman"/>
          <w:color w:val="000000"/>
          <w:sz w:val="24"/>
          <w:szCs w:val="24"/>
          <w:lang w:eastAsia="ar-SA"/>
        </w:rPr>
        <w:t>.</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 xml:space="preserve"> (2) Освобождават се от такса собствениците на кучета по чл. 175 от Закона за ветеринарномедицинската дейност и кучета с поставен микрочип за първата година от регистрирането им.</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Cs/>
          <w:color w:val="000000"/>
          <w:sz w:val="24"/>
          <w:szCs w:val="24"/>
          <w:lang w:eastAsia="ar-SA"/>
        </w:rPr>
        <w:t>(3)</w:t>
      </w:r>
      <w:r w:rsidRPr="00595E52">
        <w:rPr>
          <w:rFonts w:ascii="Times New Roman" w:eastAsia="Times New Roman" w:hAnsi="Times New Roman" w:cs="Times New Roman"/>
          <w:color w:val="000000"/>
          <w:sz w:val="24"/>
          <w:szCs w:val="24"/>
          <w:lang w:eastAsia="ar-SA"/>
        </w:rPr>
        <w:t xml:space="preserve"> В тримесечен срок от датата на придобиването на куче, собственикът подава декларация в общината, на чиято територия е постоянният му адрес/седалище.</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(4)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w:t>
      </w:r>
      <w:r w:rsidR="00374EB7">
        <w:rPr>
          <w:rFonts w:ascii="Times New Roman" w:eastAsia="Times New Roman" w:hAnsi="Times New Roman" w:cs="Times New Roman"/>
          <w:color w:val="000000"/>
          <w:sz w:val="24"/>
          <w:szCs w:val="24"/>
          <w:lang w:eastAsia="ar-SA"/>
        </w:rPr>
        <w:t xml:space="preserve">ер една дванадесета от годишния ѝ </w:t>
      </w:r>
      <w:r w:rsidRPr="00595E52">
        <w:rPr>
          <w:rFonts w:ascii="Times New Roman" w:eastAsia="Times New Roman" w:hAnsi="Times New Roman" w:cs="Times New Roman"/>
          <w:color w:val="000000"/>
          <w:sz w:val="24"/>
          <w:szCs w:val="24"/>
          <w:lang w:eastAsia="ar-SA"/>
        </w:rPr>
        <w:t>размер за всеки месец до края на годината, включително за месеца на придобиването.</w:t>
      </w:r>
    </w:p>
    <w:p w:rsid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(5) Приходите от събраните такси по ал. 4 се използват за мероприятия, свързани с намаляване броя на безстопанствените кучета.</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p>
    <w:p w:rsidR="00595E52" w:rsidRPr="00595E52" w:rsidRDefault="00595E52" w:rsidP="006105AA">
      <w:pPr>
        <w:suppressAutoHyphens/>
        <w:spacing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Глава трета</w:t>
      </w:r>
    </w:p>
    <w:p w:rsidR="00595E52" w:rsidRPr="00595E52" w:rsidRDefault="00595E52" w:rsidP="006105AA">
      <w:pPr>
        <w:suppressAutoHyphens/>
        <w:spacing w:before="120" w:after="0" w:line="240" w:lineRule="auto"/>
        <w:jc w:val="center"/>
        <w:rPr>
          <w:rFonts w:ascii="Times New Roman" w:eastAsia="Times New Roman" w:hAnsi="Times New Roman" w:cs="Times New Roman"/>
          <w:b/>
          <w:bCs/>
          <w:sz w:val="24"/>
          <w:szCs w:val="24"/>
          <w:lang w:eastAsia="ar-SA"/>
        </w:rPr>
      </w:pPr>
      <w:r w:rsidRPr="00595E52">
        <w:rPr>
          <w:rFonts w:ascii="Times New Roman" w:eastAsia="Times New Roman" w:hAnsi="Times New Roman" w:cs="Times New Roman"/>
          <w:b/>
          <w:bCs/>
          <w:sz w:val="24"/>
          <w:szCs w:val="24"/>
          <w:lang w:eastAsia="ar-SA"/>
        </w:rPr>
        <w:t>ЦЕНИ НА НЕУРЕДЕНИ СЪС ЗАКОН УСЛУГИ И ПРАВА</w:t>
      </w:r>
    </w:p>
    <w:p w:rsidR="00595E52" w:rsidRPr="00595E52" w:rsidRDefault="00595E52" w:rsidP="00595E52">
      <w:pPr>
        <w:suppressAutoHyphens/>
        <w:spacing w:after="0" w:line="240" w:lineRule="auto"/>
        <w:ind w:firstLine="720"/>
        <w:jc w:val="both"/>
        <w:rPr>
          <w:rFonts w:ascii="Times New Roman" w:eastAsia="Times New Roman" w:hAnsi="Times New Roman" w:cs="Times New Roman"/>
          <w:sz w:val="24"/>
          <w:szCs w:val="24"/>
          <w:lang w:eastAsia="ar-SA"/>
        </w:rPr>
      </w:pP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3</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За всички услуги и права, предоставяни от общината, които не са регламентирани със закон, се определя цена с тази Наредба.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CB65EE">
        <w:rPr>
          <w:rFonts w:ascii="Times New Roman" w:eastAsia="Times New Roman" w:hAnsi="Times New Roman" w:cs="Times New Roman"/>
          <w:b/>
          <w:sz w:val="24"/>
          <w:szCs w:val="24"/>
          <w:lang w:eastAsia="ar-SA"/>
        </w:rPr>
        <w:t>Чл. 44.</w:t>
      </w:r>
      <w:r w:rsidRPr="00CB65EE">
        <w:rPr>
          <w:rFonts w:ascii="Times New Roman" w:eastAsia="Times New Roman" w:hAnsi="Times New Roman" w:cs="Times New Roman"/>
          <w:sz w:val="24"/>
          <w:szCs w:val="24"/>
          <w:lang w:eastAsia="ar-SA"/>
        </w:rPr>
        <w:t xml:space="preserve"> (1) Цените на услугите и правата се формират на основа на пълните разходи,</w:t>
      </w:r>
      <w:r w:rsidRPr="00595E52">
        <w:rPr>
          <w:rFonts w:ascii="Times New Roman" w:eastAsia="Times New Roman" w:hAnsi="Times New Roman" w:cs="Times New Roman"/>
          <w:sz w:val="24"/>
          <w:szCs w:val="24"/>
          <w:lang w:eastAsia="ar-SA"/>
        </w:rPr>
        <w:t xml:space="preserve">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а)  преките и непреки разходи за персонал, включително работна заплата и осигуровки;</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w:t>
      </w:r>
      <w:r w:rsidR="00595E52" w:rsidRPr="00595E52">
        <w:rPr>
          <w:rFonts w:ascii="Times New Roman" w:eastAsia="Times New Roman" w:hAnsi="Times New Roman" w:cs="Times New Roman"/>
          <w:sz w:val="24"/>
          <w:szCs w:val="24"/>
          <w:lang w:eastAsia="ar-SA"/>
        </w:rPr>
        <w:t>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595E52" w:rsidRPr="00595E52" w:rsidRDefault="003E1ED2"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595E52" w:rsidRPr="00595E52">
        <w:rPr>
          <w:rFonts w:ascii="Times New Roman" w:eastAsia="Times New Roman" w:hAnsi="Times New Roman" w:cs="Times New Roman"/>
          <w:sz w:val="24"/>
          <w:szCs w:val="24"/>
          <w:lang w:eastAsia="ar-SA"/>
        </w:rPr>
        <w:t>разходи за управление и контрол;</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w:t>
      </w:r>
      <w:r w:rsidR="00595E52" w:rsidRPr="00595E52">
        <w:rPr>
          <w:rFonts w:ascii="Times New Roman" w:eastAsia="Times New Roman" w:hAnsi="Times New Roman" w:cs="Times New Roman"/>
          <w:sz w:val="24"/>
          <w:szCs w:val="24"/>
          <w:lang w:eastAsia="ar-SA"/>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д) пълните разходи се определят или изчисляват въз основа на данни от съществуващата система за отчетност.</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Цените на услугите и правата могат и да надвишават себестойността им.</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Цените на услугите и правата са прости и пропорционални.</w:t>
      </w:r>
    </w:p>
    <w:p w:rsidR="00595E52" w:rsidRPr="00595E52" w:rsidRDefault="00811181" w:rsidP="00D32F37">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(4)</w:t>
      </w:r>
      <w:r w:rsidRPr="00811181">
        <w:rPr>
          <w:rFonts w:ascii="Times New Roman" w:eastAsia="Times New Roman" w:hAnsi="Times New Roman" w:cs="Times New Roman"/>
          <w:sz w:val="24"/>
          <w:szCs w:val="24"/>
          <w:lang w:eastAsia="ar-SA"/>
        </w:rPr>
        <w:t xml:space="preserve"> </w:t>
      </w:r>
      <w:r w:rsidR="00595E52" w:rsidRPr="00595E52">
        <w:rPr>
          <w:rFonts w:ascii="Times New Roman" w:eastAsia="Times New Roman" w:hAnsi="Times New Roman" w:cs="Times New Roman"/>
          <w:sz w:val="24"/>
          <w:szCs w:val="24"/>
          <w:lang w:eastAsia="ar-SA"/>
        </w:rPr>
        <w:t>Цените на услугите и правата се събират от общинската администрация и приходите от тях постъпват в бюджета на общината.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sidR="00EF77B3">
        <w:rPr>
          <w:rFonts w:ascii="Times New Roman" w:eastAsia="Times New Roman" w:hAnsi="Times New Roman" w:cs="Times New Roman"/>
          <w:b/>
          <w:sz w:val="24"/>
          <w:szCs w:val="24"/>
          <w:lang w:eastAsia="ar-SA"/>
        </w:rPr>
        <w:t>5</w:t>
      </w:r>
      <w:r w:rsidRPr="00595E52">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sz w:val="24"/>
          <w:szCs w:val="24"/>
          <w:lang w:eastAsia="ar-SA"/>
        </w:rPr>
        <w:t>(1) Услугите, предоставяни от общината, могат да бъдат:</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обикновена;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бърза;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експресна;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252C61">
        <w:rPr>
          <w:rFonts w:ascii="Times New Roman" w:eastAsia="Times New Roman" w:hAnsi="Times New Roman" w:cs="Times New Roman"/>
          <w:sz w:val="24"/>
          <w:szCs w:val="24"/>
          <w:lang w:eastAsia="ar-SA"/>
        </w:rPr>
        <w:t>(2) Сроковете за</w:t>
      </w:r>
      <w:r w:rsidR="00374EB7" w:rsidRPr="00252C61">
        <w:rPr>
          <w:rFonts w:ascii="Times New Roman" w:eastAsia="Times New Roman" w:hAnsi="Times New Roman" w:cs="Times New Roman"/>
          <w:sz w:val="24"/>
          <w:szCs w:val="24"/>
          <w:lang w:eastAsia="ar-SA"/>
        </w:rPr>
        <w:t xml:space="preserve"> извършване на услугите по ал.1</w:t>
      </w:r>
      <w:r w:rsidRPr="00252C61">
        <w:rPr>
          <w:rFonts w:ascii="Times New Roman" w:eastAsia="Times New Roman" w:hAnsi="Times New Roman" w:cs="Times New Roman"/>
          <w:sz w:val="24"/>
          <w:szCs w:val="24"/>
          <w:lang w:eastAsia="ar-SA"/>
        </w:rPr>
        <w:t xml:space="preserve"> са по технологична карта.</w:t>
      </w:r>
    </w:p>
    <w:p w:rsidR="00595E52" w:rsidRPr="00595E52" w:rsidRDefault="00595E52" w:rsidP="00252C61">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Сроковете за извършване на услугите започват да текат от деня на подаване на необходимите документи и заплащане на ц</w:t>
      </w:r>
      <w:r w:rsidR="00252C61">
        <w:rPr>
          <w:rFonts w:ascii="Times New Roman" w:eastAsia="Times New Roman" w:hAnsi="Times New Roman" w:cs="Times New Roman"/>
          <w:sz w:val="24"/>
          <w:szCs w:val="24"/>
          <w:lang w:eastAsia="ar-SA"/>
        </w:rPr>
        <w:t>ената на съответния вид услуга.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252C61">
        <w:rPr>
          <w:rFonts w:ascii="Times New Roman" w:eastAsia="Times New Roman" w:hAnsi="Times New Roman" w:cs="Times New Roman"/>
          <w:b/>
          <w:sz w:val="24"/>
          <w:szCs w:val="24"/>
          <w:lang w:eastAsia="ar-SA"/>
        </w:rPr>
        <w:t>Чл.</w:t>
      </w:r>
      <w:r w:rsidR="00EF77B3" w:rsidRPr="00252C61">
        <w:rPr>
          <w:rFonts w:ascii="Times New Roman" w:eastAsia="Times New Roman" w:hAnsi="Times New Roman" w:cs="Times New Roman"/>
          <w:b/>
          <w:sz w:val="24"/>
          <w:szCs w:val="24"/>
          <w:lang w:eastAsia="ar-SA"/>
        </w:rPr>
        <w:t xml:space="preserve"> 46</w:t>
      </w:r>
      <w:r w:rsidRPr="00252C61">
        <w:rPr>
          <w:rFonts w:ascii="Times New Roman" w:eastAsia="Times New Roman" w:hAnsi="Times New Roman" w:cs="Times New Roman"/>
          <w:b/>
          <w:sz w:val="24"/>
          <w:szCs w:val="24"/>
          <w:lang w:eastAsia="ar-SA"/>
        </w:rPr>
        <w:t>.</w:t>
      </w:r>
      <w:r w:rsidRPr="00252C61">
        <w:rPr>
          <w:rFonts w:ascii="Times New Roman" w:eastAsia="Times New Roman" w:hAnsi="Times New Roman" w:cs="Times New Roman"/>
          <w:sz w:val="24"/>
          <w:szCs w:val="24"/>
          <w:lang w:eastAsia="ar-SA"/>
        </w:rPr>
        <w:t xml:space="preserve"> </w:t>
      </w:r>
      <w:r w:rsidR="00252C61" w:rsidRPr="00252C61">
        <w:rPr>
          <w:rFonts w:ascii="Times New Roman" w:eastAsia="Times New Roman" w:hAnsi="Times New Roman" w:cs="Times New Roman"/>
          <w:sz w:val="24"/>
          <w:szCs w:val="24"/>
          <w:lang w:eastAsia="ar-SA"/>
        </w:rPr>
        <w:t>Заплащането се извършва в брой или безкасово по съответната сметка.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47</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При предсрочно прекратяване на предоставеното право, общината възстановява част от платената цена, пропорционално на периода, през който правото не се ползва.</w:t>
      </w:r>
    </w:p>
    <w:p w:rsidR="00595E52" w:rsidRDefault="00EF77B3" w:rsidP="00D32F37">
      <w:pPr>
        <w:suppressAutoHyphens/>
        <w:spacing w:after="0" w:line="240" w:lineRule="atLeast"/>
        <w:ind w:firstLine="720"/>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
          <w:color w:val="000000"/>
          <w:sz w:val="24"/>
          <w:szCs w:val="24"/>
          <w:lang w:eastAsia="ar-SA"/>
        </w:rPr>
        <w:t>Чл.</w:t>
      </w:r>
      <w:r>
        <w:rPr>
          <w:rFonts w:ascii="Times New Roman" w:eastAsia="Times New Roman" w:hAnsi="Times New Roman" w:cs="Times New Roman"/>
          <w:b/>
          <w:color w:val="000000"/>
          <w:sz w:val="24"/>
          <w:szCs w:val="24"/>
          <w:lang w:eastAsia="ar-SA"/>
        </w:rPr>
        <w:t xml:space="preserve"> </w:t>
      </w:r>
      <w:r w:rsidRPr="00EF77B3">
        <w:rPr>
          <w:rFonts w:ascii="Times New Roman" w:eastAsia="Times New Roman" w:hAnsi="Times New Roman" w:cs="Times New Roman"/>
          <w:b/>
          <w:color w:val="000000"/>
          <w:sz w:val="24"/>
          <w:szCs w:val="24"/>
          <w:lang w:eastAsia="ar-SA"/>
        </w:rPr>
        <w:t>4</w:t>
      </w:r>
      <w:r>
        <w:rPr>
          <w:rFonts w:ascii="Times New Roman" w:eastAsia="Times New Roman" w:hAnsi="Times New Roman" w:cs="Times New Roman"/>
          <w:b/>
          <w:color w:val="000000"/>
          <w:sz w:val="24"/>
          <w:szCs w:val="24"/>
          <w:lang w:eastAsia="ar-SA"/>
        </w:rPr>
        <w:t>8</w:t>
      </w:r>
      <w:r w:rsidRPr="00EF77B3">
        <w:rPr>
          <w:rFonts w:ascii="Times New Roman" w:eastAsia="Times New Roman" w:hAnsi="Times New Roman" w:cs="Times New Roman"/>
          <w:b/>
          <w:color w:val="000000"/>
          <w:sz w:val="24"/>
          <w:szCs w:val="24"/>
          <w:lang w:eastAsia="ar-SA"/>
        </w:rPr>
        <w:t>.</w:t>
      </w:r>
      <w:r w:rsidRPr="00EF77B3">
        <w:rPr>
          <w:rFonts w:ascii="Times New Roman" w:eastAsia="Times New Roman" w:hAnsi="Times New Roman" w:cs="Times New Roman"/>
          <w:color w:val="000000"/>
          <w:sz w:val="24"/>
          <w:szCs w:val="24"/>
          <w:lang w:eastAsia="ar-SA"/>
        </w:rPr>
        <w:t xml:space="preserve">  Общинският съвет определя следните услуги, права и цените за тях:</w:t>
      </w:r>
    </w:p>
    <w:p w:rsidR="00D32F37" w:rsidRPr="003021EE" w:rsidRDefault="00C90219" w:rsidP="00374EB7">
      <w:pPr>
        <w:pStyle w:val="a3"/>
        <w:numPr>
          <w:ilvl w:val="0"/>
          <w:numId w:val="15"/>
        </w:numPr>
        <w:suppressAutoHyphens/>
        <w:spacing w:after="0" w:line="240" w:lineRule="atLeast"/>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Cs/>
          <w:color w:val="000000"/>
          <w:sz w:val="24"/>
          <w:szCs w:val="24"/>
          <w:lang w:eastAsia="bg-BG"/>
        </w:rPr>
        <w:t>Услуги, извършвани от общинската администрация:</w:t>
      </w:r>
    </w:p>
    <w:p w:rsidR="003021EE" w:rsidRPr="00C90219" w:rsidRDefault="003021EE" w:rsidP="003021EE">
      <w:pPr>
        <w:pStyle w:val="a3"/>
        <w:suppressAutoHyphens/>
        <w:spacing w:after="0" w:line="240" w:lineRule="atLeast"/>
        <w:ind w:left="709"/>
        <w:jc w:val="both"/>
        <w:rPr>
          <w:rFonts w:ascii="Times New Roman" w:eastAsia="Times New Roman" w:hAnsi="Times New Roman" w:cs="Times New Roman"/>
          <w:color w:val="000000"/>
          <w:sz w:val="24"/>
          <w:szCs w:val="24"/>
          <w:lang w:eastAsia="ar-SA"/>
        </w:rPr>
      </w:pP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FF1EB2">
        <w:trPr>
          <w:trHeight w:val="300"/>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FF1EB2">
        <w:trPr>
          <w:trHeight w:val="30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D1280B">
        <w:trPr>
          <w:trHeight w:val="570"/>
        </w:trPr>
        <w:tc>
          <w:tcPr>
            <w:tcW w:w="697" w:type="dxa"/>
            <w:tcBorders>
              <w:top w:val="nil"/>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nil"/>
              <w:left w:val="nil"/>
              <w:bottom w:val="single" w:sz="4" w:space="0" w:color="auto"/>
              <w:right w:val="single" w:sz="4" w:space="0" w:color="auto"/>
            </w:tcBorders>
            <w:shd w:val="clear" w:color="auto" w:fill="auto"/>
            <w:hideMark/>
          </w:tcPr>
          <w:p w:rsidR="00EF77B3" w:rsidRPr="009D3FAB" w:rsidRDefault="00EF77B3" w:rsidP="00216529">
            <w:pPr>
              <w:spacing w:after="0" w:line="240" w:lineRule="auto"/>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Издаване на служебна бележка до „Енергоразпределение – клон Троян“ за скачване с трифазен ток за земеделски нужди</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1.02</w:t>
            </w:r>
          </w:p>
        </w:tc>
      </w:tr>
    </w:tbl>
    <w:p w:rsidR="000C465E" w:rsidRDefault="000C465E" w:rsidP="00AB52D4">
      <w:pPr>
        <w:ind w:left="142" w:right="-142" w:firstLine="567"/>
        <w:jc w:val="both"/>
        <w:rPr>
          <w:rFonts w:ascii="Times New Roman" w:eastAsia="Times New Roman" w:hAnsi="Times New Roman" w:cs="Times New Roman"/>
          <w:bCs/>
          <w:color w:val="000000"/>
          <w:sz w:val="24"/>
          <w:szCs w:val="24"/>
          <w:lang w:eastAsia="bg-BG"/>
        </w:rPr>
      </w:pPr>
    </w:p>
    <w:p w:rsidR="00AB52D4" w:rsidRPr="00AB52D4" w:rsidRDefault="00AB52D4" w:rsidP="00AB52D4">
      <w:pPr>
        <w:ind w:left="142" w:right="-142" w:firstLine="567"/>
        <w:jc w:val="both"/>
      </w:pPr>
      <w:r w:rsidRPr="00AB52D4">
        <w:rPr>
          <w:rFonts w:ascii="Times New Roman" w:eastAsia="Times New Roman" w:hAnsi="Times New Roman" w:cs="Times New Roman"/>
          <w:bCs/>
          <w:color w:val="000000"/>
          <w:sz w:val="24"/>
          <w:szCs w:val="24"/>
          <w:lang w:eastAsia="bg-BG"/>
        </w:rPr>
        <w:t>(2) Тарифа за определяне цените за разпростр</w:t>
      </w:r>
      <w:r>
        <w:rPr>
          <w:rFonts w:ascii="Times New Roman" w:eastAsia="Times New Roman" w:hAnsi="Times New Roman" w:cs="Times New Roman"/>
          <w:bCs/>
          <w:color w:val="000000"/>
          <w:sz w:val="24"/>
          <w:szCs w:val="24"/>
          <w:lang w:eastAsia="bg-BG"/>
        </w:rPr>
        <w:t xml:space="preserve">аняване на рекламни материали и </w:t>
      </w:r>
      <w:r w:rsidRPr="00AB52D4">
        <w:rPr>
          <w:rFonts w:ascii="Times New Roman" w:eastAsia="Times New Roman" w:hAnsi="Times New Roman" w:cs="Times New Roman"/>
          <w:bCs/>
          <w:color w:val="000000"/>
          <w:sz w:val="24"/>
          <w:szCs w:val="24"/>
          <w:lang w:eastAsia="bg-BG"/>
        </w:rPr>
        <w:t>разполагане на рекламно-информационни елементи на територията на Община Троян върху общински имоти, сгради и съоръжения:</w:t>
      </w: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AB52D4">
        <w:trPr>
          <w:trHeight w:val="300"/>
          <w:tblHead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E8220D"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AB52D4">
        <w:trPr>
          <w:trHeight w:val="300"/>
          <w:tblHead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E8220D"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AB52D4">
        <w:trPr>
          <w:trHeight w:val="9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раздаване на листовки, проспекти, мостри и други с рекламна цел или агитационни материали в предизборни кампании  на лице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546"/>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2</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За използване на автомобил с високоговорител за рекламна цел  за 1 час</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483"/>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3</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провеждане на рекламни и други кампании, рекламно шествие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4</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използване на маси, шатри и други, от които се раздават рекламни материали, агитационни материали в предизборни кампании, се заплаща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на ден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884EEB">
        <w:trPr>
          <w:trHeight w:val="25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single" w:sz="4" w:space="0" w:color="auto"/>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single" w:sz="4" w:space="0" w:color="auto"/>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2.56</w:t>
            </w:r>
          </w:p>
        </w:tc>
      </w:tr>
      <w:tr w:rsidR="00EF77B3" w:rsidRPr="009D3FAB" w:rsidTr="00884EE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1.53</w:t>
            </w:r>
          </w:p>
        </w:tc>
      </w:tr>
      <w:tr w:rsidR="00EF77B3" w:rsidRPr="009D3FAB" w:rsidTr="00AB52D4">
        <w:trPr>
          <w:trHeight w:val="6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5</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реклама върху транспарантни ленти, върху табели на стойки, огради, фасади, калкани и др. се заплаща годишна цена на кв.</w:t>
            </w:r>
            <w:r w:rsidR="00811181" w:rsidRPr="00E8220D">
              <w:rPr>
                <w:rFonts w:ascii="Times New Roman" w:eastAsia="Times New Roman" w:hAnsi="Times New Roman" w:cs="Times New Roman"/>
                <w:b/>
                <w:bCs/>
                <w:color w:val="000000"/>
                <w:sz w:val="24"/>
                <w:szCs w:val="24"/>
                <w:lang w:eastAsia="bg-BG"/>
              </w:rPr>
              <w:t>м.</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0"/>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58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6</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свободностоящи витрини за рекламна цел се заплаща годишна цена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D1280B">
        <w:trPr>
          <w:trHeight w:val="296"/>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75.00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38.35</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w:t>
            </w:r>
          </w:p>
        </w:tc>
      </w:tr>
      <w:tr w:rsidR="00EF77B3" w:rsidRPr="009D3FAB" w:rsidTr="00E8220D">
        <w:trPr>
          <w:trHeight w:val="87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lastRenderedPageBreak/>
              <w:t>т. 7</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За фирмени информационно-указателни табели с примерно съдържание </w:t>
            </w:r>
            <w:r w:rsid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име на фирма, инициали, запазен знак, адрес, предмет на дейност, указателна стрелка </w:t>
            </w:r>
            <w:r w:rsidR="00811181" w:rsidRPr="00E8220D">
              <w:rPr>
                <w:rFonts w:ascii="Times New Roman" w:eastAsia="Times New Roman" w:hAnsi="Times New Roman" w:cs="Times New Roman"/>
                <w:b/>
                <w:bCs/>
                <w:color w:val="000000"/>
                <w:sz w:val="24"/>
                <w:szCs w:val="24"/>
                <w:lang w:eastAsia="bg-BG"/>
              </w:rPr>
              <w:t>и други се заплаща годишна цена,</w:t>
            </w:r>
            <w:r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при закрепване на самостоятелни стойки, стени, огради и др. </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общо на табела при площ до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E8220D">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при закрепване на самостоятелни стойки, стени, огради и др. при площ над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180.00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92.03</w:t>
            </w:r>
          </w:p>
        </w:tc>
      </w:tr>
      <w:tr w:rsidR="00EF77B3" w:rsidRPr="009D3FAB" w:rsidTr="00AB52D4">
        <w:trPr>
          <w:trHeight w:val="283"/>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518"/>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8</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8220D" w:rsidP="00D1280B">
            <w:pPr>
              <w:spacing w:after="0" w:line="240"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За</w:t>
            </w:r>
            <w:r w:rsidR="00EF77B3" w:rsidRPr="00E8220D">
              <w:rPr>
                <w:rFonts w:ascii="Times New Roman" w:eastAsia="Times New Roman" w:hAnsi="Times New Roman" w:cs="Times New Roman"/>
                <w:b/>
                <w:bCs/>
                <w:color w:val="000000"/>
                <w:sz w:val="24"/>
                <w:szCs w:val="24"/>
                <w:lang w:eastAsia="bg-BG"/>
              </w:rPr>
              <w:t xml:space="preserve"> рекламно съоръжение /билборд/ и ползване на рекламна площ се заплаща годишна цена</w:t>
            </w:r>
            <w:r w:rsidR="00811181" w:rsidRPr="00E8220D">
              <w:rPr>
                <w:rFonts w:ascii="Times New Roman" w:eastAsia="Times New Roman" w:hAnsi="Times New Roman" w:cs="Times New Roman"/>
                <w:b/>
                <w:bCs/>
                <w:color w:val="000000"/>
                <w:sz w:val="24"/>
                <w:szCs w:val="24"/>
                <w:lang w:eastAsia="bg-BG"/>
              </w:rPr>
              <w:t>,</w:t>
            </w:r>
            <w:r w:rsidR="00EF77B3"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до 4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204.52</w:t>
            </w:r>
          </w:p>
        </w:tc>
      </w:tr>
      <w:tr w:rsidR="00EF77B3" w:rsidRPr="009D3FAB" w:rsidTr="00AB52D4">
        <w:trPr>
          <w:trHeight w:val="33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w:t>
            </w:r>
            <w:r w:rsidR="00811181" w:rsidRPr="00E8220D">
              <w:rPr>
                <w:rFonts w:ascii="Times New Roman" w:eastAsia="Times New Roman" w:hAnsi="Times New Roman" w:cs="Times New Roman"/>
                <w:iCs/>
                <w:color w:val="000000"/>
                <w:sz w:val="24"/>
                <w:szCs w:val="24"/>
                <w:lang w:eastAsia="bg-BG"/>
              </w:rPr>
              <w:t>о съоръжение:   - от 4 до 8 кв.</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230.08</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над 8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255.65</w:t>
            </w:r>
          </w:p>
        </w:tc>
      </w:tr>
    </w:tbl>
    <w:p w:rsidR="00EF77B3" w:rsidRPr="00EF77B3" w:rsidRDefault="005E2063" w:rsidP="005E2063">
      <w:pPr>
        <w:suppressAutoHyphens/>
        <w:spacing w:before="120" w:after="0" w:line="240"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F77B3" w:rsidRPr="00EF77B3">
        <w:rPr>
          <w:rFonts w:ascii="Times New Roman" w:eastAsia="Times New Roman" w:hAnsi="Times New Roman" w:cs="Times New Roman"/>
          <w:sz w:val="24"/>
          <w:szCs w:val="24"/>
          <w:lang w:eastAsia="ar-SA"/>
        </w:rPr>
        <w:t xml:space="preserve"> Зоните по </w:t>
      </w:r>
      <w:r w:rsidR="00EF77B3" w:rsidRPr="005E2063">
        <w:rPr>
          <w:rFonts w:ascii="Times New Roman" w:eastAsia="Times New Roman" w:hAnsi="Times New Roman" w:cs="Times New Roman"/>
          <w:sz w:val="24"/>
          <w:szCs w:val="24"/>
          <w:lang w:eastAsia="ar-SA"/>
        </w:rPr>
        <w:t>чл.</w:t>
      </w:r>
      <w:r w:rsidR="00E8220D" w:rsidRPr="005E2063">
        <w:rPr>
          <w:rFonts w:ascii="Times New Roman" w:eastAsia="Times New Roman" w:hAnsi="Times New Roman" w:cs="Times New Roman"/>
          <w:sz w:val="24"/>
          <w:szCs w:val="24"/>
          <w:lang w:eastAsia="ar-SA"/>
        </w:rPr>
        <w:t xml:space="preserve"> </w:t>
      </w:r>
      <w:r w:rsidR="00F979A7" w:rsidRPr="005E2063">
        <w:rPr>
          <w:rFonts w:ascii="Times New Roman" w:eastAsia="Times New Roman" w:hAnsi="Times New Roman" w:cs="Times New Roman"/>
          <w:sz w:val="24"/>
          <w:szCs w:val="24"/>
          <w:lang w:eastAsia="ar-SA"/>
        </w:rPr>
        <w:t>48</w:t>
      </w:r>
      <w:r w:rsidR="00EF77B3" w:rsidRPr="005E2063">
        <w:rPr>
          <w:rFonts w:ascii="Times New Roman" w:eastAsia="Times New Roman" w:hAnsi="Times New Roman" w:cs="Times New Roman"/>
          <w:sz w:val="24"/>
          <w:szCs w:val="24"/>
          <w:lang w:eastAsia="ar-SA"/>
        </w:rPr>
        <w:t>, ал.</w:t>
      </w:r>
      <w:r w:rsidR="00F979A7" w:rsidRPr="005E2063">
        <w:rPr>
          <w:rFonts w:ascii="Times New Roman" w:eastAsia="Times New Roman" w:hAnsi="Times New Roman" w:cs="Times New Roman"/>
          <w:sz w:val="24"/>
          <w:szCs w:val="24"/>
          <w:lang w:eastAsia="ar-SA"/>
        </w:rPr>
        <w:t xml:space="preserve"> </w:t>
      </w:r>
      <w:r w:rsidR="00EF77B3" w:rsidRPr="005E2063">
        <w:rPr>
          <w:rFonts w:ascii="Times New Roman" w:eastAsia="Times New Roman" w:hAnsi="Times New Roman" w:cs="Times New Roman"/>
          <w:sz w:val="24"/>
          <w:szCs w:val="24"/>
          <w:lang w:eastAsia="ar-SA"/>
        </w:rPr>
        <w:t>2 се</w:t>
      </w:r>
      <w:r w:rsidR="00EF77B3" w:rsidRPr="00EF77B3">
        <w:rPr>
          <w:rFonts w:ascii="Times New Roman" w:eastAsia="Times New Roman" w:hAnsi="Times New Roman" w:cs="Times New Roman"/>
          <w:sz w:val="24"/>
          <w:szCs w:val="24"/>
          <w:lang w:eastAsia="ar-SA"/>
        </w:rPr>
        <w:t xml:space="preserve"> определят както следва: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F77B3" w:rsidRPr="00EF77B3">
        <w:rPr>
          <w:rFonts w:ascii="Times New Roman" w:eastAsia="Times New Roman" w:hAnsi="Times New Roman" w:cs="Times New Roman"/>
          <w:sz w:val="24"/>
          <w:szCs w:val="24"/>
          <w:lang w:eastAsia="ar-SA"/>
        </w:rPr>
        <w:t xml:space="preserve"> първа зона – централна градска част, разположена от дере "Алдица" до дере "Дъскотина", при граници ул."Христо Ботев" и ул."Опълченска";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F77B3" w:rsidRPr="00EF77B3">
        <w:rPr>
          <w:rFonts w:ascii="Times New Roman" w:eastAsia="Times New Roman" w:hAnsi="Times New Roman" w:cs="Times New Roman"/>
          <w:sz w:val="24"/>
          <w:szCs w:val="24"/>
          <w:lang w:eastAsia="ar-SA"/>
        </w:rPr>
        <w:t xml:space="preserve"> втора зона – останалата част на града и селата  Чифлик, Шипково и Орешак.</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F77B3" w:rsidRPr="00EF77B3">
        <w:rPr>
          <w:rFonts w:ascii="Times New Roman" w:eastAsia="Times New Roman" w:hAnsi="Times New Roman" w:cs="Times New Roman"/>
          <w:sz w:val="24"/>
          <w:szCs w:val="24"/>
          <w:lang w:eastAsia="ar-SA"/>
        </w:rPr>
        <w:t xml:space="preserve"> Цените по параграфи 1, 2, 3 и 4  се заплащат предварително.</w:t>
      </w:r>
    </w:p>
    <w:p w:rsidR="002C7F59"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F77B3" w:rsidRPr="00EF77B3">
        <w:rPr>
          <w:rFonts w:ascii="Times New Roman" w:eastAsia="Times New Roman" w:hAnsi="Times New Roman" w:cs="Times New Roman"/>
          <w:sz w:val="24"/>
          <w:szCs w:val="24"/>
          <w:lang w:eastAsia="ar-SA"/>
        </w:rPr>
        <w:t xml:space="preserve"> Годишните цени се заплащат в срок до 31 януари. За годината на издаване на разрешението се заплаща цена в размер 1/12 част от годишната цена за всеки пълен месец до края на годината, включително месеца на издаването, като таксата е дължима </w:t>
      </w:r>
      <w:r w:rsidR="002C7F59">
        <w:rPr>
          <w:rFonts w:ascii="Times New Roman" w:eastAsia="Times New Roman" w:hAnsi="Times New Roman" w:cs="Times New Roman"/>
          <w:sz w:val="24"/>
          <w:szCs w:val="24"/>
          <w:lang w:eastAsia="ar-SA"/>
        </w:rPr>
        <w:t>при получаване на разрешението.</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F77B3" w:rsidRPr="00EF77B3">
        <w:rPr>
          <w:rFonts w:ascii="Times New Roman" w:eastAsia="Times New Roman" w:hAnsi="Times New Roman" w:cs="Times New Roman"/>
          <w:sz w:val="24"/>
          <w:szCs w:val="24"/>
          <w:lang w:eastAsia="ar-SA"/>
        </w:rPr>
        <w:t xml:space="preserve"> Не заплащат цените на услугите по тази Тарифа неправителствени организации, регистрирани в обществена полза.  </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sidRPr="005E2063">
        <w:rPr>
          <w:rFonts w:ascii="Times New Roman" w:eastAsia="Times New Roman" w:hAnsi="Times New Roman" w:cs="Times New Roman"/>
          <w:sz w:val="24"/>
          <w:szCs w:val="24"/>
          <w:lang w:eastAsia="ar-SA"/>
        </w:rPr>
        <w:t>(7)</w:t>
      </w:r>
      <w:r w:rsidR="00EF77B3" w:rsidRPr="005E2063">
        <w:rPr>
          <w:rFonts w:ascii="Times New Roman" w:eastAsia="Times New Roman" w:hAnsi="Times New Roman" w:cs="Times New Roman"/>
          <w:sz w:val="24"/>
          <w:szCs w:val="24"/>
          <w:lang w:eastAsia="ar-SA"/>
        </w:rPr>
        <w:t xml:space="preserve"> Новокатегоризирани средства за подслон, места за настаняване и хижи се</w:t>
      </w:r>
      <w:r w:rsidR="00EF77B3" w:rsidRPr="00EF77B3">
        <w:rPr>
          <w:rFonts w:ascii="Times New Roman" w:eastAsia="Times New Roman" w:hAnsi="Times New Roman" w:cs="Times New Roman"/>
          <w:sz w:val="24"/>
          <w:szCs w:val="24"/>
          <w:lang w:eastAsia="ar-SA"/>
        </w:rPr>
        <w:t xml:space="preserve"> освобождават от заплащане на услугите за срок от една година от датата на Заповедта на Кмета за дадена категория.</w:t>
      </w:r>
    </w:p>
    <w:p w:rsidR="00CA177A"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EF77B3" w:rsidRPr="00EF77B3">
        <w:rPr>
          <w:rFonts w:ascii="Times New Roman" w:eastAsia="Times New Roman" w:hAnsi="Times New Roman" w:cs="Times New Roman"/>
          <w:sz w:val="24"/>
          <w:szCs w:val="24"/>
          <w:lang w:eastAsia="ar-SA"/>
        </w:rPr>
        <w:t xml:space="preserve"> Когато таксите не се заплатят в сроковете по т.</w:t>
      </w:r>
      <w:r w:rsidR="00E8220D">
        <w:rPr>
          <w:rFonts w:ascii="Times New Roman" w:eastAsia="Times New Roman" w:hAnsi="Times New Roman" w:cs="Times New Roman"/>
          <w:sz w:val="24"/>
          <w:szCs w:val="24"/>
          <w:lang w:eastAsia="ar-SA"/>
        </w:rPr>
        <w:t xml:space="preserve"> </w:t>
      </w:r>
      <w:r w:rsidR="00EF77B3" w:rsidRPr="00EF77B3">
        <w:rPr>
          <w:rFonts w:ascii="Times New Roman" w:eastAsia="Times New Roman" w:hAnsi="Times New Roman" w:cs="Times New Roman"/>
          <w:sz w:val="24"/>
          <w:szCs w:val="24"/>
          <w:lang w:eastAsia="ar-SA"/>
        </w:rPr>
        <w:t>3, рекламно-информационните елементи подлежат на премахване по реда на Наредбата за определяне на реда за издаване на разрешение за поставяне на преместваеми обекти и реклами на територията на Община Троян.</w:t>
      </w:r>
    </w:p>
    <w:p w:rsidR="00C90219" w:rsidRDefault="000C465E" w:rsidP="000C465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color w:val="000000"/>
          <w:sz w:val="24"/>
          <w:szCs w:val="24"/>
          <w:lang w:eastAsia="bg-BG"/>
        </w:rPr>
        <w:t>(</w:t>
      </w:r>
      <w:r w:rsidR="005E2063">
        <w:rPr>
          <w:rFonts w:ascii="Times New Roman" w:eastAsia="Times New Roman" w:hAnsi="Times New Roman" w:cs="Times New Roman"/>
          <w:bCs/>
          <w:color w:val="000000"/>
          <w:sz w:val="24"/>
          <w:szCs w:val="24"/>
          <w:lang w:eastAsia="bg-BG"/>
        </w:rPr>
        <w:t>9</w:t>
      </w:r>
      <w:r>
        <w:rPr>
          <w:rFonts w:ascii="Times New Roman" w:eastAsia="Times New Roman" w:hAnsi="Times New Roman" w:cs="Times New Roman"/>
          <w:bCs/>
          <w:color w:val="000000"/>
          <w:sz w:val="24"/>
          <w:szCs w:val="24"/>
          <w:lang w:eastAsia="bg-BG"/>
        </w:rPr>
        <w:t xml:space="preserve">) </w:t>
      </w:r>
      <w:r w:rsidRPr="002C7F59">
        <w:rPr>
          <w:rFonts w:ascii="Times New Roman" w:eastAsia="Times New Roman" w:hAnsi="Times New Roman" w:cs="Times New Roman"/>
          <w:bCs/>
          <w:color w:val="000000"/>
          <w:sz w:val="24"/>
          <w:szCs w:val="24"/>
          <w:lang w:eastAsia="bg-BG"/>
        </w:rPr>
        <w:t>Други</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960"/>
        <w:gridCol w:w="6884"/>
        <w:gridCol w:w="1087"/>
        <w:gridCol w:w="1276"/>
      </w:tblGrid>
      <w:tr w:rsidR="00884EEB" w:rsidRPr="00716E91" w:rsidTr="000C465E">
        <w:trPr>
          <w:trHeight w:val="315"/>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p>
        </w:tc>
        <w:tc>
          <w:tcPr>
            <w:tcW w:w="6884" w:type="dxa"/>
            <w:tcBorders>
              <w:top w:val="single" w:sz="4" w:space="0" w:color="auto"/>
              <w:left w:val="single" w:sz="4" w:space="0" w:color="auto"/>
              <w:bottom w:val="single" w:sz="4" w:space="0" w:color="auto"/>
              <w:right w:val="single" w:sz="4" w:space="0" w:color="auto"/>
            </w:tcBorders>
            <w:shd w:val="clear" w:color="auto" w:fill="auto"/>
          </w:tcPr>
          <w:p w:rsidR="00884EEB" w:rsidRPr="00A97629"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A97629">
              <w:rPr>
                <w:rFonts w:ascii="Times New Roman" w:eastAsia="Times New Roman" w:hAnsi="Times New Roman" w:cs="Times New Roman"/>
                <w:b/>
                <w:color w:val="000000"/>
                <w:sz w:val="24"/>
                <w:szCs w:val="24"/>
                <w:lang w:eastAsia="bg-BG"/>
              </w:rPr>
              <w:t>Наименование на услугата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9247" w:type="dxa"/>
            <w:gridSpan w:val="3"/>
            <w:tcBorders>
              <w:top w:val="single" w:sz="4" w:space="0" w:color="auto"/>
              <w:left w:val="nil"/>
              <w:bottom w:val="single" w:sz="4" w:space="0" w:color="auto"/>
              <w:right w:val="single" w:sz="4" w:space="0" w:color="000000"/>
            </w:tcBorders>
            <w:shd w:val="clear" w:color="auto" w:fill="auto"/>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Извършване на услуга при сключване на граждански брак:</w:t>
            </w:r>
          </w:p>
        </w:tc>
      </w:tr>
      <w:tr w:rsidR="00884EEB" w:rsidRPr="00716E91" w:rsidTr="00884EEB">
        <w:trPr>
          <w:trHeight w:val="50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музикално озвучаване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20.45</w:t>
            </w:r>
          </w:p>
        </w:tc>
      </w:tr>
      <w:tr w:rsidR="00884EEB" w:rsidRPr="00716E91" w:rsidTr="00884EEB">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пиано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65.00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33.23</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Изнесен ритуал по сключване на граждански брак извън залата на общината:</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85.00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43.46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56.24</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в</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58.80</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76.69</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спортна зала  на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10.23</w:t>
            </w:r>
          </w:p>
        </w:tc>
      </w:tr>
      <w:tr w:rsidR="00884EEB" w:rsidRPr="00716E91" w:rsidTr="00D1280B">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lastRenderedPageBreak/>
              <w:t xml:space="preserve">т. </w:t>
            </w:r>
            <w:r>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A97629">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Салон на Общински съвет – Троян и залите на етаж първи и втори в </w:t>
            </w:r>
            <w:r w:rsidR="00A97629">
              <w:rPr>
                <w:rFonts w:ascii="Times New Roman" w:eastAsia="Times New Roman" w:hAnsi="Times New Roman" w:cs="Times New Roman"/>
                <w:b/>
                <w:bCs/>
                <w:color w:val="000000"/>
                <w:sz w:val="24"/>
                <w:szCs w:val="24"/>
                <w:lang w:eastAsia="bg-BG"/>
              </w:rPr>
              <w:t>Туристически информационен</w:t>
            </w:r>
            <w:r w:rsidRPr="00A97629">
              <w:rPr>
                <w:rFonts w:ascii="Times New Roman" w:eastAsia="Times New Roman" w:hAnsi="Times New Roman" w:cs="Times New Roman"/>
                <w:b/>
                <w:bCs/>
                <w:color w:val="000000"/>
                <w:sz w:val="24"/>
                <w:szCs w:val="24"/>
                <w:lang w:eastAsia="bg-BG"/>
              </w:rPr>
              <w:t xml:space="preserve"> център – Троян:</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Наем помещения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15.34</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мултимедия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231"/>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.3</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озвучителна техника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.4</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лаптоп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.5</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пиано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За провеждане на мероприятия и прояви, в които Община Троян е организатор/партньор </w:t>
            </w:r>
            <w:r w:rsidR="00AB52D4" w:rsidRPr="00A97629">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p>
        </w:tc>
      </w:tr>
      <w:tr w:rsidR="00884EEB" w:rsidRPr="00716E91" w:rsidTr="00D1280B">
        <w:trPr>
          <w:trHeight w:val="57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Освобождават се от заплащане на цените по т. 4 образователни институции и спортни клубове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D1280B">
        <w:trPr>
          <w:trHeight w:val="529"/>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Освобождаването от заплащане на цените по т. 4 се извършва след писмена резолюция на Кмета на общината, въз основа на подадено заявление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Пренощуване на покойник в обредна зала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12.27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обредна зала при погребение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7.67</w:t>
            </w:r>
          </w:p>
        </w:tc>
      </w:tr>
      <w:tr w:rsidR="00884EEB" w:rsidRPr="00716E91" w:rsidTr="00D1280B">
        <w:trPr>
          <w:trHeight w:val="296"/>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9</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платен паркинг в района на "Мотополигон </w:t>
            </w:r>
            <w:r w:rsidR="00B568DF">
              <w:rPr>
                <w:rFonts w:ascii="Times New Roman" w:eastAsia="Times New Roman" w:hAnsi="Times New Roman" w:cs="Times New Roman"/>
                <w:b/>
                <w:bCs/>
                <w:color w:val="000000"/>
                <w:sz w:val="24"/>
                <w:szCs w:val="24"/>
                <w:lang w:eastAsia="bg-BG"/>
              </w:rPr>
              <w:t>–</w:t>
            </w:r>
            <w:r w:rsidRPr="00A97629">
              <w:rPr>
                <w:rFonts w:ascii="Times New Roman" w:eastAsia="Times New Roman" w:hAnsi="Times New Roman" w:cs="Times New Roman"/>
                <w:b/>
                <w:bCs/>
                <w:color w:val="000000"/>
                <w:sz w:val="24"/>
                <w:szCs w:val="24"/>
                <w:lang w:eastAsia="bg-BG"/>
              </w:rPr>
              <w:t xml:space="preserve"> Троян", както следва:</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 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месец</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лек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w:t>
            </w:r>
          </w:p>
        </w:tc>
      </w:tr>
      <w:tr w:rsidR="00884EEB" w:rsidRPr="00716E91" w:rsidTr="00D1280B">
        <w:trPr>
          <w:trHeight w:val="57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10</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тротоари, площади, улични платна и други общински терени за разполагане </w:t>
            </w:r>
            <w:r w:rsidR="00B568DF">
              <w:rPr>
                <w:rFonts w:ascii="Times New Roman" w:eastAsia="Times New Roman" w:hAnsi="Times New Roman" w:cs="Times New Roman"/>
                <w:b/>
                <w:bCs/>
                <w:color w:val="000000"/>
                <w:sz w:val="24"/>
                <w:szCs w:val="24"/>
                <w:lang w:eastAsia="bg-BG"/>
              </w:rPr>
              <w:t>на строителни материали за един</w:t>
            </w:r>
            <w:r w:rsidRPr="00A97629">
              <w:rPr>
                <w:rFonts w:ascii="Times New Roman" w:eastAsia="Times New Roman" w:hAnsi="Times New Roman" w:cs="Times New Roman"/>
                <w:b/>
                <w:bCs/>
                <w:color w:val="000000"/>
                <w:sz w:val="24"/>
                <w:szCs w:val="24"/>
                <w:lang w:eastAsia="bg-BG"/>
              </w:rPr>
              <w:t xml:space="preserve"> месец за кв. м.</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Първа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Втора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0.77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Трета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Четвърта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0.26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д</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Села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p>
    <w:p w:rsidR="002C7F59" w:rsidRDefault="00241776"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62042">
        <w:rPr>
          <w:rFonts w:ascii="Times New Roman" w:eastAsia="Times New Roman" w:hAnsi="Times New Roman" w:cs="Times New Roman"/>
          <w:b/>
          <w:sz w:val="24"/>
          <w:szCs w:val="24"/>
          <w:lang w:eastAsia="ar-SA"/>
        </w:rPr>
        <w:t>Чл. 49.</w:t>
      </w:r>
      <w:r w:rsidR="00262042" w:rsidRPr="00262042">
        <w:rPr>
          <w:rFonts w:ascii="Times New Roman" w:eastAsia="Times New Roman" w:hAnsi="Times New Roman" w:cs="Times New Roman"/>
          <w:b/>
          <w:sz w:val="24"/>
          <w:szCs w:val="24"/>
          <w:lang w:eastAsia="ar-SA"/>
        </w:rPr>
        <w:t xml:space="preserve"> </w:t>
      </w:r>
      <w:r w:rsidR="00262042" w:rsidRPr="00262042">
        <w:rPr>
          <w:rFonts w:ascii="Times New Roman" w:eastAsia="Times New Roman" w:hAnsi="Times New Roman" w:cs="Times New Roman"/>
          <w:sz w:val="24"/>
          <w:szCs w:val="24"/>
          <w:lang w:eastAsia="ar-SA"/>
        </w:rPr>
        <w:t>(1)</w:t>
      </w:r>
      <w:r w:rsidR="00262042" w:rsidRPr="00262042">
        <w:t xml:space="preserve"> </w:t>
      </w:r>
      <w:r w:rsidR="00262042" w:rsidRPr="00262042">
        <w:rPr>
          <w:rFonts w:ascii="Times New Roman" w:eastAsia="Times New Roman" w:hAnsi="Times New Roman" w:cs="Times New Roman"/>
          <w:sz w:val="24"/>
          <w:szCs w:val="24"/>
          <w:lang w:eastAsia="ar-SA"/>
        </w:rPr>
        <w:t>За престой за зареждане на търговски обекти, намиращи се в пешеходна зона /в чл. 3, ал. 1, т. 1, б. „е“ от „Централна зона“/ от Наредба № 2 за организацията и безопасността на движението на територията на община Троян, се събира такса за едно пътно превозно средство, както следва:</w:t>
      </w:r>
    </w:p>
    <w:tbl>
      <w:tblPr>
        <w:tblW w:w="10207" w:type="dxa"/>
        <w:tblInd w:w="-431" w:type="dxa"/>
        <w:tblCellMar>
          <w:left w:w="70" w:type="dxa"/>
          <w:right w:w="70" w:type="dxa"/>
        </w:tblCellMar>
        <w:tblLook w:val="04A0" w:firstRow="1" w:lastRow="0" w:firstColumn="1" w:lastColumn="0" w:noHBand="0" w:noVBand="1"/>
      </w:tblPr>
      <w:tblGrid>
        <w:gridCol w:w="764"/>
        <w:gridCol w:w="6892"/>
        <w:gridCol w:w="1275"/>
        <w:gridCol w:w="1276"/>
      </w:tblGrid>
      <w:tr w:rsidR="00884EEB" w:rsidRPr="004A6DA0" w:rsidTr="00241776">
        <w:trPr>
          <w:trHeight w:val="276"/>
          <w:tblHeader/>
        </w:trPr>
        <w:tc>
          <w:tcPr>
            <w:tcW w:w="764" w:type="dxa"/>
            <w:tcBorders>
              <w:top w:val="single" w:sz="4" w:space="0" w:color="auto"/>
              <w:left w:val="single" w:sz="4" w:space="0" w:color="auto"/>
              <w:bottom w:val="single" w:sz="4" w:space="0" w:color="auto"/>
              <w:right w:val="single" w:sz="4" w:space="0" w:color="auto"/>
            </w:tcBorders>
            <w:vAlign w:val="center"/>
            <w:hideMark/>
          </w:tcPr>
          <w:p w:rsidR="00884EEB" w:rsidRPr="004A6DA0"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892"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A6DA0" w:rsidTr="00241776">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61.36</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20.45</w:t>
            </w:r>
          </w:p>
        </w:tc>
      </w:tr>
      <w:tr w:rsidR="00884EEB" w:rsidRPr="004A6DA0" w:rsidTr="00884EEB">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7.67</w:t>
            </w:r>
          </w:p>
        </w:tc>
      </w:tr>
      <w:tr w:rsidR="00884EEB" w:rsidRPr="004A6DA0" w:rsidTr="00F50B17">
        <w:trPr>
          <w:trHeight w:val="1417"/>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Централна зона /по чл. 3, ал. 1, т. 1, букви „а“, „б“, „в“, „г“ и „д“/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F50B17">
        <w:trPr>
          <w:trHeight w:val="1253"/>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3</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Зона „Б“ /по чл. 3, ал. 1, т. 2/ и Зона „В“ /по чл. 3, ал. 1, т. 3/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216529">
        <w:trPr>
          <w:trHeight w:val="719"/>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4</w:t>
            </w:r>
          </w:p>
        </w:tc>
        <w:tc>
          <w:tcPr>
            <w:tcW w:w="9443" w:type="dxa"/>
            <w:gridSpan w:val="3"/>
            <w:tcBorders>
              <w:top w:val="single" w:sz="4" w:space="0" w:color="auto"/>
              <w:left w:val="nil"/>
              <w:bottom w:val="single" w:sz="4" w:space="0" w:color="auto"/>
              <w:right w:val="single" w:sz="4" w:space="0" w:color="000000"/>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За паркиране в Централна зона /в чл. 3, ал. 1, т. 1, б. „е“ от „Централна зона“/ от Наредба №2 за организацията и безопасността на движението на територията на Община Троян се събира такса за едно пътно превозно средство, както следва:</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lastRenderedPageBreak/>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280.00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143.16</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76.69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17.90</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C7F59">
        <w:rPr>
          <w:rFonts w:ascii="Times New Roman" w:eastAsia="Times New Roman" w:hAnsi="Times New Roman" w:cs="Times New Roman"/>
          <w:sz w:val="24"/>
          <w:szCs w:val="24"/>
          <w:lang w:eastAsia="ar-SA"/>
        </w:rPr>
        <w:t>(5) Таксите по ал.1</w:t>
      </w:r>
      <w:r w:rsidR="001B11B2">
        <w:rPr>
          <w:rFonts w:ascii="Times New Roman" w:eastAsia="Times New Roman" w:hAnsi="Times New Roman" w:cs="Times New Roman"/>
          <w:sz w:val="24"/>
          <w:szCs w:val="24"/>
          <w:lang w:eastAsia="ar-SA"/>
        </w:rPr>
        <w:t>-4</w:t>
      </w:r>
      <w:r w:rsidRPr="002C7F59">
        <w:rPr>
          <w:rFonts w:ascii="Times New Roman" w:eastAsia="Times New Roman" w:hAnsi="Times New Roman" w:cs="Times New Roman"/>
          <w:sz w:val="24"/>
          <w:szCs w:val="24"/>
          <w:lang w:eastAsia="ar-SA"/>
        </w:rPr>
        <w:t xml:space="preserve"> се заплащат на касата на Община Троян в брой</w:t>
      </w:r>
      <w:r w:rsidR="00B568DF">
        <w:rPr>
          <w:rFonts w:ascii="Times New Roman" w:eastAsia="Times New Roman" w:hAnsi="Times New Roman" w:cs="Times New Roman"/>
          <w:sz w:val="24"/>
          <w:szCs w:val="24"/>
          <w:lang w:eastAsia="ar-SA"/>
        </w:rPr>
        <w:t xml:space="preserve">, чрез </w:t>
      </w:r>
      <w:r w:rsidRPr="002C7F59">
        <w:rPr>
          <w:rFonts w:ascii="Times New Roman" w:eastAsia="Times New Roman" w:hAnsi="Times New Roman" w:cs="Times New Roman"/>
          <w:sz w:val="24"/>
          <w:szCs w:val="24"/>
          <w:lang w:eastAsia="ar-SA"/>
        </w:rPr>
        <w:t>ПОС терминал, e-pay, EasyPay или по банкова сметка на Община Троян, публикувана на Интернет страницата на Община Троян.</w:t>
      </w:r>
    </w:p>
    <w:p w:rsidR="003021EE" w:rsidRPr="001B11B2" w:rsidRDefault="001B11B2" w:rsidP="00D13711">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0.</w:t>
      </w:r>
      <w:r w:rsidRPr="00BC1BFA">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Учебните и детски заведения на общинска издръжка извършват услуги при следните цени:</w:t>
      </w:r>
    </w:p>
    <w:tbl>
      <w:tblPr>
        <w:tblW w:w="10207" w:type="dxa"/>
        <w:tblInd w:w="-431" w:type="dxa"/>
        <w:tblCellMar>
          <w:left w:w="70" w:type="dxa"/>
          <w:right w:w="70" w:type="dxa"/>
        </w:tblCellMar>
        <w:tblLook w:val="04A0" w:firstRow="1" w:lastRow="0" w:firstColumn="1" w:lastColumn="0" w:noHBand="0" w:noVBand="1"/>
      </w:tblPr>
      <w:tblGrid>
        <w:gridCol w:w="725"/>
        <w:gridCol w:w="6931"/>
        <w:gridCol w:w="1275"/>
        <w:gridCol w:w="1276"/>
      </w:tblGrid>
      <w:tr w:rsidR="00EB4F15" w:rsidRPr="00BC1BFA" w:rsidTr="008C2BA8">
        <w:trPr>
          <w:trHeight w:val="315"/>
          <w:tblHeader/>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F15" w:rsidRPr="00B568DF"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Наименование на услугата</w:t>
            </w:r>
          </w:p>
        </w:tc>
        <w:tc>
          <w:tcPr>
            <w:tcW w:w="127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евро</w:t>
            </w:r>
          </w:p>
        </w:tc>
      </w:tr>
      <w:tr w:rsidR="00EB4F15" w:rsidRPr="00BC1BFA" w:rsidTr="008C2BA8">
        <w:trPr>
          <w:trHeight w:val="276"/>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single" w:sz="4" w:space="0" w:color="auto"/>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5"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r>
      <w:tr w:rsidR="00EB4F15" w:rsidRPr="00BC1BFA" w:rsidTr="00B568DF">
        <w:trPr>
          <w:trHeight w:val="80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Издаване на служебни бележки и уверения в училищата, с изключение на изискваните от Дирекция “Социално подпомагане”</w:t>
            </w:r>
            <w:r w:rsidR="00B568DF" w:rsidRPr="00B568DF">
              <w:rPr>
                <w:rFonts w:ascii="Times New Roman" w:eastAsia="Times New Roman" w:hAnsi="Times New Roman" w:cs="Times New Roman"/>
                <w:color w:val="000000"/>
                <w:sz w:val="24"/>
                <w:szCs w:val="24"/>
                <w:lang w:eastAsia="bg-BG"/>
              </w:rPr>
              <w:t xml:space="preserve"> – </w:t>
            </w:r>
            <w:r w:rsidRPr="00B568DF">
              <w:rPr>
                <w:rFonts w:ascii="Times New Roman" w:eastAsia="Times New Roman" w:hAnsi="Times New Roman" w:cs="Times New Roman"/>
                <w:color w:val="000000"/>
                <w:sz w:val="24"/>
                <w:szCs w:val="24"/>
                <w:lang w:eastAsia="bg-BG"/>
              </w:rPr>
              <w:t xml:space="preserve">Троян за месечно социално подпомагане по чл. 9 от ППЗСП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Копирни услуги за една страница </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едностранно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0.15</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двустранно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цветно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Отпечатване на страница на принтер</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Черно-бяло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0.31</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Цветно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0.51</w:t>
            </w:r>
          </w:p>
        </w:tc>
      </w:tr>
      <w:tr w:rsidR="00EB4F15" w:rsidRPr="00BC1BFA" w:rsidTr="008C2BA8">
        <w:trPr>
          <w:trHeight w:val="25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B568DF"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Набор на страница (текст</w:t>
            </w:r>
            <w:r w:rsidR="00EB4F15" w:rsidRPr="00B568DF">
              <w:rPr>
                <w:rFonts w:ascii="Times New Roman" w:eastAsia="Times New Roman" w:hAnsi="Times New Roman" w:cs="Times New Roman"/>
                <w:color w:val="000000"/>
                <w:sz w:val="24"/>
                <w:szCs w:val="24"/>
                <w:lang w:eastAsia="bg-BG"/>
              </w:rPr>
              <w:t xml:space="preserve">, графики и диаграми)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0665BF">
            <w:pPr>
              <w:spacing w:after="0" w:line="240" w:lineRule="auto"/>
              <w:jc w:val="right"/>
              <w:rPr>
                <w:rFonts w:ascii="Times New Roman" w:eastAsia="Times New Roman" w:hAnsi="Times New Roman" w:cs="Times New Roman"/>
                <w:b/>
                <w:bCs/>
                <w:sz w:val="24"/>
                <w:szCs w:val="24"/>
                <w:lang w:eastAsia="bg-BG"/>
              </w:rPr>
            </w:pPr>
            <w:r w:rsidRPr="007345AC">
              <w:rPr>
                <w:rFonts w:ascii="Times New Roman" w:eastAsia="Times New Roman" w:hAnsi="Times New Roman" w:cs="Times New Roman"/>
                <w:b/>
                <w:bCs/>
                <w:sz w:val="24"/>
                <w:szCs w:val="24"/>
                <w:lang w:eastAsia="bg-BG"/>
              </w:rPr>
              <w:t>т. 5</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Ползване Интернет  от външни лица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6</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Ползване на помещение за обучаващи занятия, както следва:</w:t>
            </w:r>
          </w:p>
        </w:tc>
      </w:tr>
      <w:tr w:rsidR="00EB4F15" w:rsidRPr="007345AC" w:rsidTr="007345AC">
        <w:trPr>
          <w:trHeight w:val="413"/>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а</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01.04 до 31.10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405"/>
        </w:trPr>
        <w:tc>
          <w:tcPr>
            <w:tcW w:w="725" w:type="dxa"/>
            <w:vMerge/>
            <w:tcBorders>
              <w:top w:val="nil"/>
              <w:left w:val="single" w:sz="4" w:space="0" w:color="auto"/>
              <w:bottom w:val="single" w:sz="4" w:space="0" w:color="000000"/>
              <w:right w:val="single" w:sz="4" w:space="0" w:color="auto"/>
            </w:tcBorders>
            <w:vAlign w:val="center"/>
            <w:hideMark/>
          </w:tcPr>
          <w:p w:rsidR="00EB4F15" w:rsidRPr="007345AC"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7345AC" w:rsidRDefault="00EB4F15" w:rsidP="00F50B17">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01.11 до 31.03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191"/>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EB4F15">
        <w:trPr>
          <w:trHeight w:val="534"/>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б</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За училищни салони и зали (вкл. и компютърни, без спортни салони), в училищата и детските градини:</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от 01.04 до 31.10 -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137"/>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highlight w:val="cyan"/>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8.00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4.09</w:t>
            </w:r>
          </w:p>
        </w:tc>
      </w:tr>
      <w:tr w:rsidR="00EB4F15" w:rsidRPr="00BC1BFA" w:rsidTr="00EB4F15">
        <w:trPr>
          <w:trHeight w:val="31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в</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 xml:space="preserve">За големи спортни салони – по договаряне, според начина на ползване:  </w:t>
            </w:r>
          </w:p>
        </w:tc>
      </w:tr>
      <w:tr w:rsidR="00EB4F15" w:rsidRPr="00BC1BFA" w:rsidTr="008C2BA8">
        <w:trPr>
          <w:trHeight w:val="315"/>
        </w:trPr>
        <w:tc>
          <w:tcPr>
            <w:tcW w:w="725" w:type="dxa"/>
            <w:vMerge/>
            <w:tcBorders>
              <w:top w:val="single" w:sz="4" w:space="0" w:color="auto"/>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от 01.04 до 31.10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6.14</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12.27</w:t>
            </w:r>
          </w:p>
        </w:tc>
      </w:tr>
      <w:tr w:rsidR="00EB4F15" w:rsidRPr="00BC1BFA" w:rsidTr="00B568DF">
        <w:trPr>
          <w:trHeight w:val="464"/>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г</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Не се дължи такса за ползване на помещение при предоставяне на безплатни обучаващи занятия за деца и ученици от община Троян.</w:t>
            </w:r>
          </w:p>
        </w:tc>
      </w:tr>
      <w:tr w:rsidR="00EB4F15" w:rsidRPr="00BC1BFA" w:rsidTr="008C2BA8">
        <w:trPr>
          <w:trHeight w:val="750"/>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7</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Извършване на кетъринг услуга от паралелките „Организация на хотелиерството“ в СУ „Васил Левски“ гр. Троян за участник в мероприятието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bl>
    <w:p w:rsidR="001B11B2" w:rsidRDefault="001B11B2"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1. </w:t>
      </w:r>
      <w:r w:rsidRPr="001B11B2">
        <w:rPr>
          <w:rFonts w:ascii="Times New Roman" w:eastAsia="Times New Roman" w:hAnsi="Times New Roman" w:cs="Times New Roman"/>
          <w:bCs/>
          <w:color w:val="000000"/>
          <w:sz w:val="24"/>
          <w:szCs w:val="24"/>
          <w:lang w:eastAsia="bg-BG"/>
        </w:rPr>
        <w:t>За извършване на услуги от общинските културни институции се заплащат следните цени:</w:t>
      </w:r>
    </w:p>
    <w:p w:rsidR="00884EEB" w:rsidRDefault="00884EEB"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(1)</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За посещение на постоянната експозиция на Музея на народните художествени зана</w:t>
      </w:r>
      <w:r>
        <w:rPr>
          <w:rFonts w:ascii="Times New Roman" w:eastAsia="Times New Roman" w:hAnsi="Times New Roman" w:cs="Times New Roman"/>
          <w:bCs/>
          <w:color w:val="000000"/>
          <w:sz w:val="24"/>
          <w:szCs w:val="24"/>
          <w:lang w:eastAsia="bg-BG"/>
        </w:rPr>
        <w:t>яти и приложни изкуства – Троян:</w:t>
      </w:r>
    </w:p>
    <w:tbl>
      <w:tblPr>
        <w:tblW w:w="10207" w:type="dxa"/>
        <w:tblInd w:w="-431" w:type="dxa"/>
        <w:tblCellMar>
          <w:left w:w="70" w:type="dxa"/>
          <w:right w:w="70" w:type="dxa"/>
        </w:tblCellMar>
        <w:tblLook w:val="04A0" w:firstRow="1" w:lastRow="0" w:firstColumn="1" w:lastColumn="0" w:noHBand="0" w:noVBand="1"/>
      </w:tblPr>
      <w:tblGrid>
        <w:gridCol w:w="852"/>
        <w:gridCol w:w="6733"/>
        <w:gridCol w:w="1346"/>
        <w:gridCol w:w="1276"/>
      </w:tblGrid>
      <w:tr w:rsidR="00884EEB" w:rsidRPr="004324CE" w:rsidTr="003C37A8">
        <w:trPr>
          <w:trHeight w:val="300"/>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884EEB" w:rsidRPr="004324CE"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733"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34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Дълга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15.34</w:t>
            </w:r>
          </w:p>
        </w:tc>
      </w:tr>
      <w:tr w:rsidR="00884EEB" w:rsidRPr="004324CE" w:rsidTr="003C37A8">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Кратка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Беседа на чужд език</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Заснемане на експонат с фотоапарат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sidRP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Заснемане с видео камера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посещение на експозициите в сградата на Конака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Беседа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5</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Посредническа дейност за посещение на работилница на народен майстор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49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6</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Изработване копие на видео и кинофилми от архива на музея (за 1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499"/>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копие на снимки от фото-архива на музея – кадър пощенски формат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6"/>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8</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специализираната музейна литература (за услуга)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00E70F46">
              <w:rPr>
                <w:rFonts w:ascii="Times New Roman" w:eastAsia="Times New Roman" w:hAnsi="Times New Roman" w:cs="Times New Roman"/>
                <w:b/>
                <w:bCs/>
                <w:color w:val="000000"/>
                <w:sz w:val="24"/>
                <w:szCs w:val="24"/>
                <w:lang w:eastAsia="bg-BG"/>
              </w:rPr>
              <w:t>9</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справка</w:t>
            </w:r>
          </w:p>
        </w:tc>
      </w:tr>
      <w:tr w:rsidR="00884EEB" w:rsidRPr="004324CE" w:rsidTr="003C37A8">
        <w:trPr>
          <w:trHeight w:val="462"/>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справка по определен проблем със срок на изпълнение до 2 дни на страница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писмена справка за паметник на културата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10</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Ползване на фоайето или многофункционалната зала на музея за културни прояви </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30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1 час</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Рисуване върху керамична чинийка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на тематична презентация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фоайето на музея за сватбени тържества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127.82</w:t>
            </w:r>
          </w:p>
        </w:tc>
      </w:tr>
      <w:tr w:rsidR="00884EEB" w:rsidRPr="004324CE" w:rsidTr="003C37A8">
        <w:trPr>
          <w:trHeight w:val="734"/>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14</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B568DF">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Предлагане на екскурзоводски услуги извън територията на музея – представяне на културни забележителности в община Троян – на ден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884EEB">
              <w:rPr>
                <w:rFonts w:ascii="Times New Roman" w:eastAsia="Times New Roman" w:hAnsi="Times New Roman" w:cs="Times New Roman"/>
                <w:b/>
                <w:bCs/>
                <w:color w:val="000000"/>
                <w:sz w:val="24"/>
                <w:szCs w:val="24"/>
                <w:lang w:eastAsia="bg-BG"/>
              </w:rPr>
              <w:t>1</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движими културни ценности</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традиционна носия (цяла)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части от носия</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3C37A8" w:rsidRPr="004324CE" w:rsidTr="003C37A8">
        <w:trPr>
          <w:trHeight w:val="196"/>
        </w:trPr>
        <w:tc>
          <w:tcPr>
            <w:tcW w:w="852" w:type="dxa"/>
            <w:tcBorders>
              <w:top w:val="nil"/>
              <w:left w:val="single" w:sz="4" w:space="0" w:color="auto"/>
              <w:bottom w:val="single" w:sz="4" w:space="0" w:color="auto"/>
              <w:right w:val="single" w:sz="4" w:space="0" w:color="auto"/>
            </w:tcBorders>
            <w:shd w:val="clear" w:color="auto" w:fill="auto"/>
            <w:noWrap/>
            <w:hideMark/>
          </w:tcPr>
          <w:p w:rsidR="003C37A8" w:rsidRPr="004324CE" w:rsidRDefault="003C37A8"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733" w:type="dxa"/>
            <w:tcBorders>
              <w:top w:val="nil"/>
              <w:left w:val="nil"/>
              <w:bottom w:val="single" w:sz="4" w:space="0" w:color="auto"/>
              <w:right w:val="single" w:sz="4" w:space="0" w:color="auto"/>
            </w:tcBorders>
            <w:shd w:val="clear" w:color="auto" w:fill="auto"/>
            <w:hideMark/>
          </w:tcPr>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картини и материали от фондовете</w:t>
            </w:r>
          </w:p>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p>
        </w:tc>
        <w:tc>
          <w:tcPr>
            <w:tcW w:w="2622" w:type="dxa"/>
            <w:gridSpan w:val="2"/>
            <w:tcBorders>
              <w:top w:val="single" w:sz="4" w:space="0" w:color="auto"/>
              <w:left w:val="nil"/>
              <w:bottom w:val="single" w:sz="4" w:space="0" w:color="auto"/>
              <w:right w:val="single" w:sz="4" w:space="0" w:color="auto"/>
            </w:tcBorders>
            <w:shd w:val="clear" w:color="000000" w:fill="FFFFFF"/>
            <w:hideMark/>
          </w:tcPr>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3C37A8">
              <w:rPr>
                <w:rFonts w:ascii="Times New Roman" w:eastAsia="Times New Roman" w:hAnsi="Times New Roman" w:cs="Times New Roman"/>
                <w:color w:val="000000"/>
                <w:sz w:val="24"/>
                <w:szCs w:val="24"/>
                <w:lang w:eastAsia="bg-BG"/>
              </w:rPr>
              <w:t>по договаряне</w:t>
            </w:r>
            <w:r w:rsidRPr="004324CE">
              <w:rPr>
                <w:rFonts w:ascii="Times New Roman" w:eastAsia="Times New Roman" w:hAnsi="Times New Roman" w:cs="Times New Roman"/>
                <w:color w:val="000000"/>
                <w:sz w:val="24"/>
                <w:szCs w:val="24"/>
                <w:lang w:eastAsia="bg-BG"/>
              </w:rPr>
              <w:t> </w:t>
            </w:r>
          </w:p>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 </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16</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Такси и цени на услуги, предлагани от галерия „Серякова къща“: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1-ви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61.36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2-ри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Музейна образователна програма „Музей в куфар“</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bl>
    <w:p w:rsidR="00A50650" w:rsidRDefault="00A50650" w:rsidP="00A50650">
      <w:pPr>
        <w:spacing w:after="0" w:line="240" w:lineRule="auto"/>
        <w:ind w:firstLine="567"/>
        <w:rPr>
          <w:rFonts w:ascii="Times New Roman" w:eastAsia="Times New Roman" w:hAnsi="Times New Roman" w:cs="Times New Roman"/>
          <w:bCs/>
          <w:color w:val="000000"/>
          <w:sz w:val="24"/>
          <w:szCs w:val="24"/>
          <w:lang w:eastAsia="bg-BG"/>
        </w:rPr>
      </w:pPr>
    </w:p>
    <w:p w:rsidR="00241776" w:rsidRDefault="00241776" w:rsidP="00EA2D83">
      <w:pPr>
        <w:ind w:firstLine="567"/>
      </w:pPr>
      <w:r w:rsidRPr="001B11B2">
        <w:rPr>
          <w:rFonts w:ascii="Times New Roman" w:eastAsia="Times New Roman" w:hAnsi="Times New Roman" w:cs="Times New Roman"/>
          <w:bCs/>
          <w:color w:val="000000"/>
          <w:sz w:val="24"/>
          <w:szCs w:val="24"/>
          <w:lang w:eastAsia="bg-BG"/>
        </w:rPr>
        <w:t>(2)</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От Природонаучния музей – с. Черни Осъм</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852"/>
        <w:gridCol w:w="6804"/>
        <w:gridCol w:w="1275"/>
        <w:gridCol w:w="1276"/>
      </w:tblGrid>
      <w:tr w:rsidR="001A500F" w:rsidRPr="004324CE" w:rsidTr="00EA2D83">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наем на зала –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287"/>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устна специализирана информация от музея</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1A500F" w:rsidRPr="004324CE" w:rsidTr="0057692D">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специализирана музейна литература – на година за читателска карта</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Сезонни образователни турове за групи  по маркирани маршрути в района на село Черни Осъм</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до 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20.45</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целодневен тур</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40.90</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5</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Атракциони с инструктор:     </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Въжен тролей</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Катерачна стена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Маршрут ориентиране</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47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Образователни игри за деца и възрастни (групите са до 15 минути)</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велосипеди</w:t>
            </w:r>
          </w:p>
        </w:tc>
      </w:tr>
      <w:tr w:rsidR="001A500F" w:rsidRPr="004324CE" w:rsidTr="00884EEB">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1 час </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2.05</w:t>
            </w:r>
          </w:p>
        </w:tc>
      </w:tr>
      <w:tr w:rsidR="001A500F" w:rsidRPr="004324CE" w:rsidTr="00B568DF">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3.07</w:t>
            </w:r>
          </w:p>
        </w:tc>
      </w:tr>
      <w:tr w:rsidR="001A500F" w:rsidRPr="004324CE" w:rsidTr="00B568DF">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1 ден</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B568DF">
        <w:trPr>
          <w:trHeight w:val="315"/>
        </w:trPr>
        <w:tc>
          <w:tcPr>
            <w:tcW w:w="10207" w:type="dxa"/>
            <w:gridSpan w:val="4"/>
            <w:tcBorders>
              <w:top w:val="single" w:sz="4" w:space="0" w:color="auto"/>
              <w:bottom w:val="single" w:sz="4" w:space="0" w:color="auto"/>
            </w:tcBorders>
            <w:shd w:val="clear" w:color="auto" w:fill="auto"/>
            <w:noWrap/>
            <w:hideMark/>
          </w:tcPr>
          <w:p w:rsidR="001A500F" w:rsidRPr="00B568DF" w:rsidRDefault="001A500F" w:rsidP="001A500F">
            <w:pPr>
              <w:spacing w:after="0" w:line="240" w:lineRule="auto"/>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 xml:space="preserve">        </w:t>
            </w:r>
          </w:p>
          <w:p w:rsidR="00B568DF" w:rsidRPr="00B568DF" w:rsidRDefault="00B568DF" w:rsidP="00B568DF">
            <w:pPr>
              <w:spacing w:after="0" w:line="240" w:lineRule="auto"/>
              <w:rPr>
                <w:lang w:eastAsia="bg-BG"/>
              </w:rPr>
            </w:pPr>
            <w:r w:rsidRPr="00B568DF">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 xml:space="preserve">          (3) </w:t>
            </w:r>
            <w:r w:rsidR="001A500F" w:rsidRPr="00B568DF">
              <w:rPr>
                <w:rFonts w:ascii="Times New Roman" w:eastAsia="Times New Roman" w:hAnsi="Times New Roman" w:cs="Times New Roman"/>
                <w:bCs/>
                <w:color w:val="000000"/>
                <w:sz w:val="24"/>
                <w:szCs w:val="24"/>
                <w:lang w:eastAsia="bg-BG"/>
              </w:rPr>
              <w:t>От общински младежки духов оркестър с мажоретки:</w:t>
            </w:r>
          </w:p>
        </w:tc>
      </w:tr>
      <w:tr w:rsidR="001A500F" w:rsidRPr="004324CE" w:rsidTr="00B568DF">
        <w:trPr>
          <w:trHeight w:val="276"/>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B568DF">
        <w:trPr>
          <w:trHeight w:val="731"/>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Таксата за обучение на оркестранти и мажоретки за времето от месец октомври до месец юни включително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w:t>
            </w:r>
          </w:p>
        </w:tc>
      </w:tr>
      <w:tr w:rsidR="001A500F" w:rsidRPr="004324CE" w:rsidTr="0057692D">
        <w:trPr>
          <w:trHeight w:val="774"/>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повече от един оркестрант или мажоретка от едно семейство се заплаща общо такса за обучение за периода по т. 1.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18.41</w:t>
            </w:r>
          </w:p>
        </w:tc>
      </w:tr>
      <w:tr w:rsidR="001A500F" w:rsidRPr="004324CE" w:rsidTr="0057692D">
        <w:trPr>
          <w:trHeight w:val="50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3</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Освободени от заплащане на такса за обучение са следните категории оркестранти и мажоретки: сираци и полусираци; живущи и/или учащи извън град Троян.</w:t>
            </w:r>
          </w:p>
        </w:tc>
      </w:tr>
      <w:tr w:rsidR="001A500F" w:rsidRPr="004324CE" w:rsidTr="0057692D">
        <w:trPr>
          <w:trHeight w:val="791"/>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тържествен ритуал, организиран от други администрации, институции и организации на територията на община Троян,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122.71</w:t>
            </w:r>
          </w:p>
        </w:tc>
      </w:tr>
      <w:tr w:rsidR="001A500F" w:rsidRPr="004324CE" w:rsidTr="00B568DF">
        <w:trPr>
          <w:trHeight w:val="389"/>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1A500F" w:rsidRPr="004324CE" w:rsidTr="0057692D">
        <w:trPr>
          <w:trHeight w:val="708"/>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 организиран от други администрации, институции и организации на територията на община Троян, с продължителност до 30 мин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214.74</w:t>
            </w:r>
          </w:p>
        </w:tc>
      </w:tr>
      <w:tr w:rsidR="001A500F" w:rsidRPr="004324CE" w:rsidTr="0057692D">
        <w:trPr>
          <w:trHeight w:val="38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153.39</w:t>
            </w:r>
          </w:p>
        </w:tc>
      </w:tr>
      <w:tr w:rsidR="001A500F" w:rsidRPr="004324CE" w:rsidTr="0057692D">
        <w:trPr>
          <w:trHeight w:val="72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6</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концертни програми, организирани извън територията на община Троян, се заплаща хонорар, както следва:</w:t>
            </w:r>
          </w:p>
        </w:tc>
      </w:tr>
      <w:tr w:rsidR="001A500F" w:rsidRPr="004324CE" w:rsidTr="0057692D">
        <w:trPr>
          <w:trHeight w:val="546"/>
        </w:trPr>
        <w:tc>
          <w:tcPr>
            <w:tcW w:w="852" w:type="dxa"/>
            <w:vMerge w:val="restart"/>
            <w:tcBorders>
              <w:top w:val="nil"/>
              <w:left w:val="single" w:sz="4" w:space="0" w:color="auto"/>
              <w:bottom w:val="single" w:sz="4" w:space="0" w:color="000000"/>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r w:rsidR="001A500F" w:rsidRPr="004324CE" w:rsidTr="0057692D">
        <w:trPr>
          <w:trHeight w:val="412"/>
        </w:trPr>
        <w:tc>
          <w:tcPr>
            <w:tcW w:w="852" w:type="dxa"/>
            <w:vMerge/>
            <w:tcBorders>
              <w:top w:val="nil"/>
              <w:left w:val="single" w:sz="4" w:space="0" w:color="auto"/>
              <w:bottom w:val="single" w:sz="4" w:space="0" w:color="000000"/>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660.00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337.45</w:t>
            </w:r>
          </w:p>
        </w:tc>
      </w:tr>
      <w:tr w:rsidR="001A500F" w:rsidRPr="004324CE" w:rsidTr="0057692D">
        <w:trPr>
          <w:trHeight w:val="560"/>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766.94</w:t>
            </w:r>
          </w:p>
        </w:tc>
      </w:tr>
      <w:tr w:rsidR="001A500F" w:rsidRPr="004324CE" w:rsidTr="0057692D">
        <w:trPr>
          <w:trHeight w:val="540"/>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bl>
    <w:p w:rsidR="001B11B2" w:rsidRPr="001B11B2" w:rsidRDefault="001B11B2"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2. </w:t>
      </w:r>
      <w:r w:rsidRPr="001B11B2">
        <w:rPr>
          <w:rFonts w:ascii="Times New Roman" w:eastAsia="Times New Roman" w:hAnsi="Times New Roman" w:cs="Times New Roman"/>
          <w:sz w:val="24"/>
          <w:szCs w:val="24"/>
          <w:lang w:eastAsia="ar-SA"/>
        </w:rPr>
        <w:t xml:space="preserve">(1) За услугите по ал. 3, т. 4.1 – 4.3 се сключва договор между Общината и възложителя. </w:t>
      </w:r>
    </w:p>
    <w:p w:rsidR="001B11B2" w:rsidRPr="002C2D6E" w:rsidRDefault="002C2D6E" w:rsidP="002C2D6E">
      <w:pPr>
        <w:tabs>
          <w:tab w:val="left" w:pos="851"/>
        </w:tabs>
        <w:suppressAutoHyphens/>
        <w:spacing w:before="120"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1B11B2" w:rsidRPr="002C2D6E">
        <w:rPr>
          <w:rFonts w:ascii="Times New Roman" w:eastAsia="Times New Roman" w:hAnsi="Times New Roman" w:cs="Times New Roman"/>
          <w:sz w:val="24"/>
          <w:szCs w:val="24"/>
          <w:lang w:eastAsia="ar-SA"/>
        </w:rPr>
        <w:t>Заплащането на сумите по ал. 3, т. 4.1 – 4.3 се извършва по банков път по посочена от Общината сметка. Таксите за обучение по ал. 3, т. 1 – 3 се заплащат на касите на Община Троян.</w:t>
      </w:r>
    </w:p>
    <w:p w:rsidR="00D459A9" w:rsidRDefault="00D459A9" w:rsidP="002C2D6E">
      <w:pPr>
        <w:suppressAutoHyphens/>
        <w:spacing w:before="120" w:after="0" w:line="240" w:lineRule="auto"/>
        <w:ind w:firstLine="567"/>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xml:space="preserve">(3) </w:t>
      </w:r>
      <w:r w:rsidR="007C3EF5" w:rsidRPr="002C2D6E">
        <w:rPr>
          <w:rFonts w:ascii="Times New Roman" w:eastAsia="Times New Roman" w:hAnsi="Times New Roman" w:cs="Times New Roman"/>
          <w:sz w:val="24"/>
          <w:szCs w:val="24"/>
          <w:lang w:eastAsia="ar-SA"/>
        </w:rPr>
        <w:t xml:space="preserve">Кметът или ресорният Зам.-кмет може да разреши оркестърът да участва в събития, организирани от културни институции на територията на община Троян, когато събитията </w:t>
      </w:r>
      <w:r w:rsidR="007C3EF5" w:rsidRPr="002C2D6E">
        <w:rPr>
          <w:rFonts w:ascii="Times New Roman" w:eastAsia="Times New Roman" w:hAnsi="Times New Roman" w:cs="Times New Roman"/>
          <w:sz w:val="24"/>
          <w:szCs w:val="24"/>
          <w:lang w:eastAsia="ar-SA"/>
        </w:rPr>
        <w:lastRenderedPageBreak/>
        <w:t>са свързани с годишнини, чествания и други празници със значение за местната общност</w:t>
      </w:r>
      <w:r w:rsidR="002C2D6E" w:rsidRPr="002C2D6E">
        <w:rPr>
          <w:rFonts w:ascii="Times New Roman" w:eastAsia="Times New Roman" w:hAnsi="Times New Roman" w:cs="Times New Roman"/>
          <w:sz w:val="24"/>
          <w:szCs w:val="24"/>
          <w:lang w:eastAsia="ar-SA"/>
        </w:rPr>
        <w:t>,</w:t>
      </w:r>
      <w:r w:rsidR="007C3EF5" w:rsidRPr="002C2D6E">
        <w:rPr>
          <w:rFonts w:ascii="Times New Roman" w:eastAsia="Times New Roman" w:hAnsi="Times New Roman" w:cs="Times New Roman"/>
          <w:sz w:val="24"/>
          <w:szCs w:val="24"/>
          <w:lang w:eastAsia="ar-SA"/>
        </w:rPr>
        <w:t xml:space="preserve"> без да се заплаща хонорар за участието. При подаване на писмени предложения за съфинансиране на културни събития се посочва намерението за включване на оркестъра в събитието.</w:t>
      </w:r>
    </w:p>
    <w:p w:rsidR="001B11B2" w:rsidRPr="001B11B2" w:rsidRDefault="003200D1"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sidRPr="003200D1">
        <w:rPr>
          <w:rFonts w:ascii="Times New Roman" w:eastAsia="Times New Roman" w:hAnsi="Times New Roman" w:cs="Times New Roman"/>
          <w:b/>
          <w:sz w:val="24"/>
          <w:szCs w:val="24"/>
          <w:lang w:eastAsia="ar-SA"/>
        </w:rPr>
        <w:t>Чл. 53.</w:t>
      </w:r>
      <w:r>
        <w:rPr>
          <w:rFonts w:ascii="Times New Roman" w:eastAsia="Times New Roman" w:hAnsi="Times New Roman" w:cs="Times New Roman"/>
          <w:sz w:val="24"/>
          <w:szCs w:val="24"/>
          <w:lang w:eastAsia="ar-SA"/>
        </w:rPr>
        <w:t xml:space="preserve"> </w:t>
      </w:r>
      <w:r w:rsidRPr="003200D1">
        <w:rPr>
          <w:rFonts w:ascii="Times New Roman" w:eastAsia="Times New Roman" w:hAnsi="Times New Roman" w:cs="Times New Roman"/>
          <w:sz w:val="24"/>
          <w:szCs w:val="24"/>
          <w:lang w:eastAsia="ar-SA"/>
        </w:rPr>
        <w:t>Цени на услуги, извършвани от ОП „Комунални услуги-Троян:</w:t>
      </w:r>
    </w:p>
    <w:tbl>
      <w:tblPr>
        <w:tblW w:w="10207" w:type="dxa"/>
        <w:tblInd w:w="-431" w:type="dxa"/>
        <w:tblCellMar>
          <w:left w:w="70" w:type="dxa"/>
          <w:right w:w="70" w:type="dxa"/>
        </w:tblCellMar>
        <w:tblLook w:val="04A0" w:firstRow="1" w:lastRow="0" w:firstColumn="1" w:lastColumn="0" w:noHBand="0" w:noVBand="1"/>
      </w:tblPr>
      <w:tblGrid>
        <w:gridCol w:w="661"/>
        <w:gridCol w:w="5577"/>
        <w:gridCol w:w="992"/>
        <w:gridCol w:w="993"/>
        <w:gridCol w:w="992"/>
        <w:gridCol w:w="992"/>
      </w:tblGrid>
      <w:tr w:rsidR="001B11B2" w:rsidRPr="00CB0AA4" w:rsidTr="008158D3">
        <w:trPr>
          <w:trHeight w:val="315"/>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 </w:t>
            </w:r>
          </w:p>
        </w:tc>
        <w:tc>
          <w:tcPr>
            <w:tcW w:w="5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Наименование на услуга</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курс</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км</w:t>
            </w:r>
          </w:p>
        </w:tc>
      </w:tr>
      <w:tr w:rsidR="001B11B2" w:rsidRPr="00CB0AA4" w:rsidTr="008158D3">
        <w:trPr>
          <w:trHeight w:val="315"/>
        </w:trPr>
        <w:tc>
          <w:tcPr>
            <w:tcW w:w="661"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5577"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3"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1</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 xml:space="preserve">Фекална машина </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90.00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46.02</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2</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Автовишка с оператор</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50.00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3</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Миене</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61.36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4</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Доставка на вода</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5</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Контейнер на строителни отпадъци</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6</w:t>
            </w:r>
          </w:p>
        </w:tc>
        <w:tc>
          <w:tcPr>
            <w:tcW w:w="5577"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Багер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60.00</w:t>
            </w:r>
          </w:p>
        </w:tc>
        <w:tc>
          <w:tcPr>
            <w:tcW w:w="993"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30.68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bl>
    <w:p w:rsidR="001B11B2" w:rsidRDefault="001B11B2" w:rsidP="001B11B2">
      <w:pPr>
        <w:suppressAutoHyphens/>
        <w:spacing w:before="120" w:after="0" w:line="240" w:lineRule="auto"/>
        <w:jc w:val="both"/>
        <w:rPr>
          <w:rFonts w:ascii="Times New Roman" w:eastAsia="Times New Roman" w:hAnsi="Times New Roman" w:cs="Times New Roman"/>
          <w:sz w:val="24"/>
          <w:szCs w:val="24"/>
          <w:lang w:eastAsia="ar-SA"/>
        </w:rPr>
      </w:pPr>
    </w:p>
    <w:p w:rsidR="006B5C0F" w:rsidRPr="006B5C0F" w:rsidRDefault="006B5C0F" w:rsidP="006105AA">
      <w:pPr>
        <w:keepNext/>
        <w:numPr>
          <w:ilvl w:val="1"/>
          <w:numId w:val="0"/>
        </w:numPr>
        <w:tabs>
          <w:tab w:val="num" w:pos="576"/>
        </w:tabs>
        <w:suppressAutoHyphens/>
        <w:spacing w:after="0" w:line="240" w:lineRule="auto"/>
        <w:jc w:val="center"/>
        <w:outlineLvl w:val="1"/>
        <w:rPr>
          <w:rFonts w:ascii="Times New Roman" w:eastAsia="Times New Roman" w:hAnsi="Times New Roman" w:cs="Times New Roman"/>
          <w:b/>
          <w:bCs/>
          <w:sz w:val="24"/>
          <w:szCs w:val="24"/>
          <w:lang w:eastAsia="ar-SA"/>
        </w:rPr>
      </w:pPr>
      <w:r w:rsidRPr="006B5C0F">
        <w:rPr>
          <w:rFonts w:ascii="Times New Roman" w:eastAsia="Times New Roman" w:hAnsi="Times New Roman" w:cs="Times New Roman"/>
          <w:b/>
          <w:bCs/>
          <w:sz w:val="24"/>
          <w:szCs w:val="24"/>
          <w:lang w:eastAsia="ar-SA"/>
        </w:rPr>
        <w:t>ПРЕХОДНИ И ЗАКЛЮЧИТЕЛНИ РАЗПОРЕДБИ</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6B5C0F">
        <w:rPr>
          <w:rFonts w:ascii="Times New Roman" w:eastAsia="Times New Roman" w:hAnsi="Times New Roman" w:cs="Times New Roman"/>
          <w:b/>
          <w:sz w:val="24"/>
          <w:szCs w:val="24"/>
          <w:lang w:eastAsia="ar-SA"/>
        </w:rPr>
        <w:t xml:space="preserve">3. </w:t>
      </w:r>
      <w:r w:rsidRPr="006B5C0F">
        <w:rPr>
          <w:rFonts w:ascii="Times New Roman" w:eastAsia="Times New Roman" w:hAnsi="Times New Roman" w:cs="Times New Roman"/>
          <w:sz w:val="24"/>
          <w:szCs w:val="24"/>
          <w:lang w:eastAsia="ar-SA"/>
        </w:rPr>
        <w:t xml:space="preserve">Тази Наредба </w:t>
      </w:r>
      <w:r w:rsidR="00F15878" w:rsidRPr="006B5C0F">
        <w:rPr>
          <w:rFonts w:ascii="Times New Roman" w:eastAsia="Times New Roman" w:hAnsi="Times New Roman" w:cs="Times New Roman"/>
          <w:sz w:val="24"/>
          <w:szCs w:val="24"/>
          <w:lang w:eastAsia="ar-SA"/>
        </w:rPr>
        <w:t xml:space="preserve">е приета от Общински съвет Троян с Решение </w:t>
      </w:r>
      <w:r w:rsidR="00F15878" w:rsidRPr="007E0C27">
        <w:rPr>
          <w:rFonts w:ascii="Times New Roman" w:eastAsia="Times New Roman" w:hAnsi="Times New Roman" w:cs="Times New Roman"/>
          <w:sz w:val="24"/>
          <w:szCs w:val="24"/>
          <w:highlight w:val="cyan"/>
          <w:lang w:eastAsia="ar-SA"/>
        </w:rPr>
        <w:t>№ 0000/</w:t>
      </w:r>
      <w:r w:rsidR="00F15878" w:rsidRPr="00F15878">
        <w:rPr>
          <w:rFonts w:ascii="Times New Roman" w:eastAsia="Times New Roman" w:hAnsi="Times New Roman" w:cs="Times New Roman"/>
          <w:sz w:val="24"/>
          <w:szCs w:val="24"/>
          <w:lang w:eastAsia="ar-SA"/>
        </w:rPr>
        <w:t>31.07.2025 г.</w:t>
      </w:r>
      <w:r w:rsidR="00F15878" w:rsidRPr="006B5C0F">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на основание чл. 9 от Закона за местните данъци и такси</w:t>
      </w:r>
      <w:r w:rsidR="00F15878">
        <w:rPr>
          <w:rFonts w:ascii="Times New Roman" w:eastAsia="Times New Roman" w:hAnsi="Times New Roman" w:cs="Times New Roman"/>
          <w:sz w:val="24"/>
          <w:szCs w:val="24"/>
          <w:lang w:eastAsia="ar-SA"/>
        </w:rPr>
        <w:t>.</w:t>
      </w:r>
      <w:r w:rsidRPr="006B5C0F">
        <w:rPr>
          <w:rFonts w:ascii="Times New Roman" w:eastAsia="Times New Roman" w:hAnsi="Times New Roman" w:cs="Times New Roman"/>
          <w:sz w:val="24"/>
          <w:szCs w:val="24"/>
          <w:lang w:eastAsia="ar-SA"/>
        </w:rPr>
        <w:t xml:space="preserve"> </w:t>
      </w:r>
    </w:p>
    <w:p w:rsidR="006B5C0F" w:rsidRPr="006B5C0F" w:rsidRDefault="006B5C0F" w:rsidP="008158D3">
      <w:pPr>
        <w:suppressAutoHyphens/>
        <w:spacing w:after="0" w:line="240" w:lineRule="auto"/>
        <w:ind w:firstLine="709"/>
        <w:jc w:val="both"/>
        <w:rPr>
          <w:rFonts w:ascii="Times New Roman" w:eastAsia="Times New Roman" w:hAnsi="Times New Roman" w:cs="Times New Roman"/>
          <w:spacing w:val="48"/>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4</w:t>
      </w:r>
      <w:r w:rsidRPr="006B5C0F">
        <w:rPr>
          <w:rFonts w:ascii="Times New Roman" w:eastAsia="Times New Roman" w:hAnsi="Times New Roman" w:cs="Times New Roman"/>
          <w:b/>
          <w:sz w:val="24"/>
          <w:szCs w:val="24"/>
          <w:lang w:eastAsia="ar-SA"/>
        </w:rPr>
        <w:t>.</w:t>
      </w:r>
      <w:r w:rsidRPr="006B5C0F">
        <w:rPr>
          <w:rFonts w:ascii="Times New Roman" w:eastAsia="Times New Roman" w:hAnsi="Times New Roman" w:cs="Times New Roman"/>
          <w:sz w:val="24"/>
          <w:szCs w:val="24"/>
          <w:lang w:eastAsia="ar-SA"/>
        </w:rPr>
        <w:t xml:space="preserve"> С приемането на тази наредба се отменя</w:t>
      </w:r>
      <w:r w:rsidRPr="00F15878">
        <w:rPr>
          <w:rFonts w:ascii="Times New Roman" w:eastAsia="Times New Roman" w:hAnsi="Times New Roman" w:cs="Times New Roman"/>
          <w:sz w:val="24"/>
          <w:szCs w:val="24"/>
          <w:lang w:eastAsia="ar-SA"/>
        </w:rPr>
        <w:t xml:space="preserve">: </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spacing w:val="48"/>
          <w:sz w:val="24"/>
          <w:szCs w:val="24"/>
          <w:lang w:eastAsia="ar-SA"/>
        </w:rPr>
        <w:t>Наредба</w:t>
      </w:r>
      <w:r w:rsidRPr="006B5C0F">
        <w:rPr>
          <w:rFonts w:ascii="Times New Roman" w:eastAsia="Times New Roman" w:hAnsi="Times New Roman" w:cs="Times New Roman"/>
          <w:b/>
          <w:spacing w:val="48"/>
          <w:sz w:val="24"/>
          <w:szCs w:val="24"/>
          <w:lang w:eastAsia="ar-SA"/>
        </w:rPr>
        <w:t xml:space="preserve"> </w:t>
      </w:r>
      <w:r>
        <w:rPr>
          <w:rFonts w:ascii="Times New Roman" w:eastAsia="Times New Roman" w:hAnsi="Times New Roman" w:cs="Times New Roman"/>
          <w:b/>
          <w:spacing w:val="48"/>
          <w:sz w:val="24"/>
          <w:szCs w:val="24"/>
          <w:lang w:eastAsia="ar-SA"/>
        </w:rPr>
        <w:t xml:space="preserve">№ 7 </w:t>
      </w:r>
      <w:r w:rsidRPr="006B5C0F">
        <w:rPr>
          <w:rFonts w:ascii="Times New Roman" w:eastAsia="Times New Roman" w:hAnsi="Times New Roman" w:cs="Times New Roman"/>
          <w:sz w:val="24"/>
          <w:szCs w:val="24"/>
          <w:lang w:eastAsia="ar-SA"/>
        </w:rPr>
        <w:t>за определянето и администрирането на местните такси и цени на услуги на територията на община Троян, приета с Решение №216/22.01.2009 г., изменена и допълнена с Решение №236/12.02.2009 г., изменена и допълнена с Решение №305/25.06.2009 г. на Общински Съвет Троян, изменена и допълнена с Решение №336/17.09.2009 г. на Общински Съвет Троян, изменена и допълнена с Решение №354/29.10.2009 г. на Общински Съвет Троян, изменена и допълнена с Решение № 401 /17.12.2009 г. на Общински Съвет Троян; изменена и допълнена с Решение № 508/30.09.2010 г. на Общински Съвет Троян; изменена и допълнена с Решение № 551/23.12.2010 г. на Общински Съвет Троян; изменена и допълнена с Решение № 569/27.01.2011 г. на Общински Съвет Троян; изменена и допълнена с Решение № 619/24.03.2011 г. на Общински Съвет Троян; изменена и допълнена с Решения №  № 622 и 632/28.04.2011 г. на Общински Съвет Троян; изменена и допълнена с Решение № 671/28.07.2011 г. на Общински Съвет Троян; изменена и допълнена с Решение №14/22.12.2011г., изменена и допълнена с Решение №55/23.02.2012г. на Общински Съвет Троян, Решение № 132/31.05.2012г. на Общински съвет Троян, изменена и допълнена с Решение № 227/29.11.2012г. на Общински Съвет Троян, изменена и допълнена с Решение № 393/25.07.2013г. на Общински съвет Троян, изменена и допълнена с Решение № 446/31.10.2013г. на Общински съвет Троян, изменена и допълнена с Решение №496/19.12.2013г. на Общински съвет Троян, изменена с Решение №547/27.02.2014г. на Общински съвет Троян, изменена с Решение №730/25.09.2014 г. на Общински съвет Троян, изменена и допълнена с Решение №790/19.12.2014г. на Общински съвет Троян, изменена и допълнена с Решение №831/29.01.2015г. на Общински съвет Троян; изменена с Решение №921/28.05.2015г. на Общински съвет Троян; изменена с Решение №124/28.04.2016 г. на Общински съвет Троян, изменена с Решение № 310/22.12.2016 г. на Общински съвет Троян, изменена с Решение № 419/27.04.2017 г. на Общински съвет Троян, изменена с Решение №591/21.12.2017 г. на Общински съвет Троян, изменена и допълнена с Решение №839/20.12.2018 г., изменена и допълнена с Решение №902/28.03.2019 г. на ОбС – Троян,</w:t>
      </w:r>
      <w:r>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изменена и допълнена с Решение №19/19.12.2019 г. на ОбС – Троян; изменена и допълнена с Решение №271/17.12.2020 г. на ОбС – Троян, изменена и допълнена с Решение №569/27.01.2022 г. на ОбС – Троян, изменена с Решение №680/30.06.2022 г. на ОбС – Троян, изменена с Решение № 23/13.03.2023 г. по адм.д. № 424/2022 г. на ЛАС, изм. и доп. с Решение №168/25.04.2024 г. на ОбС – Троян, изм. и доп. с Решение №398/19.12.2024 г. на ОбС – Троян, и доп. с Решение №452/27.02.2025 г. на ОбС – Троян)</w:t>
      </w:r>
    </w:p>
    <w:p w:rsidR="00C25FC1" w:rsidRDefault="00C25FC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C25FC1" w:rsidRDefault="00C25FC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D13711" w:rsidRDefault="00D1371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B63F0A" w:rsidRPr="004423B0" w:rsidRDefault="00B63F0A" w:rsidP="006E45CC">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t xml:space="preserve">Приложение № </w:t>
      </w:r>
      <w:r>
        <w:rPr>
          <w:rFonts w:ascii="Times New Roman" w:eastAsia="Times New Roman" w:hAnsi="Times New Roman" w:cs="Arial"/>
          <w:b/>
          <w:sz w:val="24"/>
          <w:szCs w:val="24"/>
          <w:lang w:eastAsia="ar-SA"/>
        </w:rPr>
        <w:t>1</w:t>
      </w:r>
    </w:p>
    <w:p w:rsidR="005A245B" w:rsidRDefault="005A245B" w:rsidP="005A245B">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t>Вх. №.................</w:t>
      </w:r>
      <w:r w:rsidRPr="004423B0">
        <w:rPr>
          <w:rFonts w:ascii="Times New Roman" w:eastAsia="Times New Roman" w:hAnsi="Times New Roman" w:cs="Arial"/>
          <w:sz w:val="24"/>
          <w:szCs w:val="24"/>
          <w:lang w:eastAsia="bg-BG"/>
        </w:rPr>
        <w:t xml:space="preserve">..........                                     </w:t>
      </w: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Дата..................</w:t>
      </w:r>
      <w:r w:rsidR="006E45CC">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p>
    <w:p w:rsidR="00C25FC1" w:rsidRPr="004423B0" w:rsidRDefault="0061639A" w:rsidP="005A245B">
      <w:pPr>
        <w:suppressAutoHyphens/>
        <w:spacing w:after="0" w:line="240" w:lineRule="auto"/>
        <w:rPr>
          <w:rFonts w:ascii="Times New Roman" w:eastAsia="Times New Roman" w:hAnsi="Times New Roman" w:cs="Arial"/>
          <w:b/>
          <w:sz w:val="24"/>
          <w:szCs w:val="24"/>
          <w:lang w:eastAsia="bg-BG"/>
        </w:rPr>
      </w:pPr>
      <w:r>
        <w:rPr>
          <w:rFonts w:ascii="Times New Roman" w:eastAsia="Times New Roman" w:hAnsi="Times New Roman" w:cs="Arial"/>
          <w:b/>
          <w:sz w:val="24"/>
          <w:szCs w:val="24"/>
          <w:lang w:eastAsia="bg-BG"/>
        </w:rPr>
        <w:t>ОТДЕЛ „МЕСТНИ ПРИХОДИ“</w:t>
      </w:r>
    </w:p>
    <w:p w:rsidR="00E64B57" w:rsidRDefault="00E64B57" w:rsidP="00C25FC1">
      <w:pPr>
        <w:suppressAutoHyphens/>
        <w:spacing w:before="100" w:beforeAutospacing="1" w:after="100" w:afterAutospacing="1" w:line="240" w:lineRule="auto"/>
        <w:jc w:val="center"/>
        <w:rPr>
          <w:rFonts w:ascii="Times New Roman" w:eastAsia="Times New Roman" w:hAnsi="Times New Roman" w:cs="Arial"/>
          <w:b/>
          <w:sz w:val="32"/>
          <w:szCs w:val="32"/>
          <w:lang w:eastAsia="bg-BG"/>
        </w:rPr>
      </w:pPr>
    </w:p>
    <w:p w:rsidR="00B63F0A"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32"/>
          <w:szCs w:val="32"/>
          <w:lang w:eastAsia="bg-BG"/>
        </w:rPr>
        <w:t>ДЕКЛАРАЦИЯ</w:t>
      </w:r>
      <w:r w:rsidRPr="004423B0">
        <w:rPr>
          <w:rFonts w:ascii="Times New Roman" w:eastAsia="Times New Roman" w:hAnsi="Times New Roman" w:cs="Arial"/>
          <w:b/>
          <w:sz w:val="24"/>
          <w:szCs w:val="24"/>
          <w:lang w:eastAsia="bg-BG"/>
        </w:rPr>
        <w:t xml:space="preserve"> </w:t>
      </w:r>
    </w:p>
    <w:p w:rsidR="00C25FC1"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по чл. 71, т. 1 от Закона за местните данъци и такси</w:t>
      </w:r>
    </w:p>
    <w:p w:rsidR="00E64B57" w:rsidRPr="004423B0" w:rsidRDefault="00E64B57"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p>
    <w:p w:rsidR="00C25FC1" w:rsidRPr="00BD2FBA" w:rsidRDefault="00C25FC1" w:rsidP="0049722B">
      <w:pPr>
        <w:suppressAutoHyphens/>
        <w:spacing w:after="0" w:line="240" w:lineRule="auto"/>
        <w:rPr>
          <w:rFonts w:ascii="Times New Roman" w:eastAsia="Times New Roman" w:hAnsi="Times New Roman" w:cs="Arial"/>
          <w:i/>
          <w:sz w:val="20"/>
          <w:szCs w:val="20"/>
          <w:lang w:eastAsia="bg-BG"/>
        </w:rPr>
      </w:pPr>
      <w:r w:rsidRPr="004423B0">
        <w:rPr>
          <w:rFonts w:ascii="Times New Roman" w:eastAsia="Times New Roman" w:hAnsi="Times New Roman" w:cs="Arial"/>
          <w:b/>
          <w:sz w:val="24"/>
          <w:szCs w:val="24"/>
          <w:lang w:eastAsia="bg-BG"/>
        </w:rPr>
        <w:t>1.</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BD2FBA">
        <w:rPr>
          <w:rFonts w:ascii="Times New Roman" w:eastAsia="Times New Roman" w:hAnsi="Times New Roman" w:cs="Arial"/>
          <w:sz w:val="24"/>
          <w:szCs w:val="24"/>
          <w:lang w:eastAsia="bg-BG"/>
        </w:rPr>
        <w:tab/>
      </w:r>
      <w:r w:rsidRPr="00BD2FBA">
        <w:rPr>
          <w:rFonts w:ascii="Times New Roman" w:eastAsia="Times New Roman" w:hAnsi="Times New Roman" w:cs="Arial"/>
          <w:i/>
          <w:sz w:val="20"/>
          <w:szCs w:val="20"/>
          <w:lang w:eastAsia="bg-BG"/>
        </w:rPr>
        <w:t>(собствено, бащин</w:t>
      </w:r>
      <w:r w:rsidR="00B63F0A" w:rsidRPr="00BD2FBA">
        <w:rPr>
          <w:rFonts w:ascii="Times New Roman" w:eastAsia="Times New Roman" w:hAnsi="Times New Roman" w:cs="Arial"/>
          <w:i/>
          <w:sz w:val="20"/>
          <w:szCs w:val="20"/>
          <w:lang w:eastAsia="bg-BG"/>
        </w:rPr>
        <w:t>о</w:t>
      </w:r>
      <w:r w:rsidRPr="00BD2FB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E64B57" w:rsidRPr="004423B0" w:rsidRDefault="00E64B57" w:rsidP="00E64B57">
      <w:pPr>
        <w:suppressAutoHyphens/>
        <w:spacing w:after="0" w:line="240" w:lineRule="auto"/>
        <w:rPr>
          <w:rFonts w:ascii="Times New Roman" w:eastAsia="Times New Roman" w:hAnsi="Times New Roman" w:cs="Arial"/>
          <w:sz w:val="24"/>
          <w:szCs w:val="24"/>
          <w:lang w:eastAsia="bg-BG"/>
        </w:rPr>
      </w:pPr>
    </w:p>
    <w:p w:rsidR="00C25FC1" w:rsidRDefault="00C25FC1" w:rsidP="0049722B">
      <w:pPr>
        <w:suppressAutoHyphens/>
        <w:spacing w:after="0" w:line="240" w:lineRule="auto"/>
        <w:rPr>
          <w:rFonts w:ascii="Times New Roman" w:eastAsia="Times New Roman" w:hAnsi="Times New Roman" w:cs="Arial"/>
          <w:szCs w:val="24"/>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Cs w:val="24"/>
          <w:lang w:eastAsia="bg-BG"/>
        </w:rPr>
        <w:t xml:space="preserve"> </w:t>
      </w:r>
    </w:p>
    <w:p w:rsidR="00E64B57" w:rsidRPr="00BD2FBA" w:rsidRDefault="00E64B57" w:rsidP="0049722B">
      <w:pPr>
        <w:suppressAutoHyphens/>
        <w:spacing w:after="0" w:line="240" w:lineRule="auto"/>
        <w:rPr>
          <w:rFonts w:ascii="Times New Roman" w:eastAsia="Times New Roman" w:hAnsi="Times New Roman" w:cs="Arial"/>
          <w:szCs w:val="24"/>
          <w:lang w:eastAsia="bg-BG"/>
        </w:rPr>
      </w:pPr>
    </w:p>
    <w:p w:rsidR="00C25FC1" w:rsidRPr="004423B0" w:rsidRDefault="00C25FC1" w:rsidP="0049722B">
      <w:pPr>
        <w:suppressAutoHyphens/>
        <w:spacing w:after="0" w:line="240" w:lineRule="auto"/>
        <w:rPr>
          <w:rFonts w:ascii="Times New Roman" w:eastAsia="Times New Roman" w:hAnsi="Times New Roman" w:cs="Arial"/>
          <w:sz w:val="24"/>
          <w:szCs w:val="24"/>
          <w:lang w:eastAsia="bg-BG"/>
        </w:rPr>
      </w:pPr>
      <w:r w:rsidRPr="004423B0">
        <w:rPr>
          <w:rFonts w:ascii="Times New Roman" w:eastAsia="Times New Roman" w:hAnsi="Times New Roman" w:cs="Arial"/>
          <w:b/>
          <w:sz w:val="24"/>
          <w:szCs w:val="24"/>
          <w:lang w:eastAsia="bg-BG"/>
        </w:rPr>
        <w:t>2.</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61639A">
        <w:rPr>
          <w:rFonts w:ascii="Times New Roman" w:eastAsia="Times New Roman" w:hAnsi="Times New Roman" w:cs="Arial"/>
          <w:sz w:val="20"/>
          <w:szCs w:val="20"/>
          <w:lang w:eastAsia="bg-BG"/>
        </w:rPr>
        <w:tab/>
      </w:r>
      <w:r w:rsidRPr="0061639A">
        <w:rPr>
          <w:rFonts w:ascii="Times New Roman" w:eastAsia="Times New Roman" w:hAnsi="Times New Roman" w:cs="Arial"/>
          <w:i/>
          <w:sz w:val="20"/>
          <w:szCs w:val="20"/>
          <w:lang w:eastAsia="bg-BG"/>
        </w:rPr>
        <w:t>(собствено, бащин</w:t>
      </w:r>
      <w:r w:rsidR="00B63F0A" w:rsidRPr="0061639A">
        <w:rPr>
          <w:rFonts w:ascii="Times New Roman" w:eastAsia="Times New Roman" w:hAnsi="Times New Roman" w:cs="Arial"/>
          <w:i/>
          <w:sz w:val="20"/>
          <w:szCs w:val="20"/>
          <w:lang w:eastAsia="bg-BG"/>
        </w:rPr>
        <w:t>о</w:t>
      </w:r>
      <w:r w:rsidRPr="0061639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r w:rsidRPr="00B63F0A">
        <w:rPr>
          <w:rFonts w:ascii="Times New Roman" w:eastAsia="Times New Roman" w:hAnsi="Times New Roman" w:cs="Arial"/>
          <w:i/>
          <w:lang w:eastAsia="bg-BG"/>
        </w:rPr>
        <w:t>)</w:t>
      </w:r>
    </w:p>
    <w:p w:rsidR="00C25FC1" w:rsidRPr="004423B0"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61639A">
      <w:pPr>
        <w:suppressAutoHyphens/>
        <w:spacing w:after="0" w:line="360" w:lineRule="auto"/>
        <w:rPr>
          <w:rFonts w:ascii="Times New Roman" w:eastAsia="Times New Roman" w:hAnsi="Times New Roman" w:cs="Arial"/>
          <w:i/>
          <w:sz w:val="20"/>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w:t>
      </w:r>
      <w:r w:rsidR="0061639A" w:rsidRPr="00BD2FBA">
        <w:rPr>
          <w:rFonts w:ascii="Times New Roman" w:eastAsia="Times New Roman" w:hAnsi="Times New Roman" w:cs="Arial"/>
          <w:i/>
          <w:sz w:val="20"/>
          <w:lang w:eastAsia="bg-BG"/>
        </w:rPr>
        <w:t xml:space="preserve">а управление на предприятието) </w:t>
      </w:r>
      <w:r w:rsidRPr="00BD2FBA">
        <w:rPr>
          <w:rFonts w:ascii="Times New Roman" w:eastAsia="Times New Roman" w:hAnsi="Times New Roman" w:cs="Arial"/>
          <w:b/>
          <w:szCs w:val="24"/>
          <w:lang w:eastAsia="bg-BG"/>
        </w:rPr>
        <w:t xml:space="preserve"> </w:t>
      </w:r>
    </w:p>
    <w:p w:rsidR="00C25FC1" w:rsidRPr="004423B0" w:rsidRDefault="00345EF7" w:rsidP="00345EF7">
      <w:pPr>
        <w:suppressAutoHyphens/>
        <w:spacing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4423B0">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4423B0">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 xml:space="preserve">.........., </w:t>
      </w:r>
    </w:p>
    <w:p w:rsidR="00C25FC1" w:rsidRPr="00BD2FBA" w:rsidRDefault="00C25FC1" w:rsidP="00B63F0A">
      <w:pPr>
        <w:suppressAutoHyphens/>
        <w:spacing w:after="0" w:line="360" w:lineRule="auto"/>
        <w:ind w:right="72" w:firstLine="709"/>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345EF7">
        <w:rPr>
          <w:rFonts w:ascii="Times New Roman" w:eastAsia="Times New Roman" w:hAnsi="Times New Roman" w:cs="Arial"/>
          <w:szCs w:val="24"/>
          <w:lang w:eastAsia="bg-BG"/>
        </w:rPr>
        <w:t xml:space="preserve">      </w:t>
      </w:r>
      <w:r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4423B0" w:rsidRDefault="00C25FC1" w:rsidP="0049722B">
      <w:pPr>
        <w:suppressAutoHyphens/>
        <w:spacing w:after="0" w:line="240" w:lineRule="auto"/>
        <w:ind w:right="72"/>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представляващ ..................................................., с адрес .....................................</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(вид на имота)</w:t>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t xml:space="preserve">     </w:t>
      </w:r>
      <w:r w:rsidR="0061639A" w:rsidRPr="00BD2FBA">
        <w:rPr>
          <w:rFonts w:ascii="Times New Roman" w:eastAsia="Times New Roman" w:hAnsi="Times New Roman" w:cs="Arial"/>
          <w:i/>
          <w:sz w:val="20"/>
          <w:lang w:eastAsia="bg-BG"/>
        </w:rPr>
        <w:t xml:space="preserve">     (гр.</w:t>
      </w:r>
      <w:r w:rsidR="00C26E59">
        <w:rPr>
          <w:rFonts w:ascii="Times New Roman" w:eastAsia="Times New Roman" w:hAnsi="Times New Roman" w:cs="Arial"/>
          <w:i/>
          <w:sz w:val="20"/>
          <w:lang w:eastAsia="bg-BG"/>
        </w:rPr>
        <w:t>/</w:t>
      </w:r>
      <w:r w:rsidR="0061639A" w:rsidRPr="00BD2FBA">
        <w:rPr>
          <w:rFonts w:ascii="Times New Roman" w:eastAsia="Times New Roman" w:hAnsi="Times New Roman" w:cs="Arial"/>
          <w:i/>
          <w:sz w:val="20"/>
          <w:lang w:eastAsia="bg-BG"/>
        </w:rPr>
        <w:t>с.,</w:t>
      </w:r>
      <w:r w:rsidRPr="00BD2FBA">
        <w:rPr>
          <w:rFonts w:ascii="Times New Roman" w:eastAsia="Times New Roman" w:hAnsi="Times New Roman" w:cs="Arial"/>
          <w:i/>
          <w:sz w:val="20"/>
          <w:lang w:eastAsia="bg-BG"/>
        </w:rPr>
        <w:t xml:space="preserve"> ул., бл., вх., ет., ап.) </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няма да се ползва през</w:t>
      </w:r>
      <w:r w:rsidR="0061639A">
        <w:rPr>
          <w:rFonts w:ascii="Times New Roman" w:eastAsia="Times New Roman" w:hAnsi="Times New Roman" w:cs="Arial"/>
          <w:sz w:val="24"/>
          <w:szCs w:val="24"/>
          <w:lang w:eastAsia="bg-BG"/>
        </w:rPr>
        <w:t xml:space="preserve"> цялата.................година.</w:t>
      </w:r>
    </w:p>
    <w:p w:rsidR="00C85B3C" w:rsidRPr="00091BA6" w:rsidRDefault="00C85B3C" w:rsidP="00C85B3C">
      <w:pPr>
        <w:pStyle w:val="a3"/>
        <w:numPr>
          <w:ilvl w:val="0"/>
          <w:numId w:val="11"/>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 xml:space="preserve">Няма открити партиди за електроенергия и ВиК. </w:t>
      </w:r>
    </w:p>
    <w:p w:rsidR="00C85B3C" w:rsidRPr="00091BA6" w:rsidRDefault="00C85B3C" w:rsidP="00C85B3C">
      <w:pPr>
        <w:pStyle w:val="a3"/>
        <w:numPr>
          <w:ilvl w:val="0"/>
          <w:numId w:val="12"/>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електроенергия № 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pStyle w:val="a3"/>
        <w:numPr>
          <w:ilvl w:val="0"/>
          <w:numId w:val="13"/>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ВиК № _____________________________________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suppressAutoHyphens/>
        <w:spacing w:after="0" w:line="240" w:lineRule="auto"/>
        <w:jc w:val="both"/>
        <w:rPr>
          <w:rFonts w:ascii="Times New Roman" w:eastAsia="Times New Roman" w:hAnsi="Times New Roman" w:cs="Arial"/>
          <w:color w:val="000000" w:themeColor="text1"/>
          <w:sz w:val="24"/>
          <w:szCs w:val="24"/>
          <w:lang w:eastAsia="bg-BG"/>
        </w:rPr>
      </w:pPr>
    </w:p>
    <w:p w:rsidR="00C85B3C" w:rsidRPr="00091BA6" w:rsidRDefault="00C85B3C" w:rsidP="002C2D6E">
      <w:pPr>
        <w:suppressAutoHyphens/>
        <w:spacing w:after="0" w:line="240" w:lineRule="auto"/>
        <w:ind w:firstLine="720"/>
        <w:jc w:val="both"/>
        <w:rPr>
          <w:rFonts w:ascii="Times New Roman" w:eastAsia="Times New Roman" w:hAnsi="Times New Roman" w:cs="Arial"/>
          <w:color w:val="000000" w:themeColor="text1"/>
          <w:sz w:val="24"/>
          <w:szCs w:val="24"/>
          <w:lang w:eastAsia="bg-BG"/>
        </w:rPr>
      </w:pPr>
      <w:r w:rsidRPr="00091BA6">
        <w:rPr>
          <w:rFonts w:ascii="Times New Roman" w:eastAsia="Times New Roman" w:hAnsi="Times New Roman" w:cs="Arial"/>
          <w:color w:val="000000" w:themeColor="text1"/>
          <w:sz w:val="24"/>
          <w:szCs w:val="24"/>
          <w:lang w:eastAsia="bg-BG"/>
        </w:rPr>
        <w:t>Запознат</w:t>
      </w:r>
      <w:r w:rsidR="002C2D6E" w:rsidRPr="00091BA6">
        <w:rPr>
          <w:rFonts w:ascii="Times New Roman" w:eastAsia="Times New Roman" w:hAnsi="Times New Roman" w:cs="Arial"/>
          <w:color w:val="000000" w:themeColor="text1"/>
          <w:sz w:val="24"/>
          <w:szCs w:val="24"/>
          <w:lang w:eastAsia="bg-BG"/>
        </w:rPr>
        <w:t>/а</w:t>
      </w:r>
      <w:r w:rsidRPr="00091BA6">
        <w:rPr>
          <w:rFonts w:ascii="Times New Roman" w:eastAsia="Times New Roman" w:hAnsi="Times New Roman" w:cs="Arial"/>
          <w:color w:val="000000" w:themeColor="text1"/>
          <w:sz w:val="24"/>
          <w:szCs w:val="24"/>
          <w:lang w:eastAsia="bg-BG"/>
        </w:rPr>
        <w:t xml:space="preserve"> съм, че длъжностни лица от общинска администрация могат да извършват проверки за движение на показателите по горните партиди.  </w:t>
      </w:r>
    </w:p>
    <w:p w:rsidR="00C85B3C" w:rsidRDefault="00C85B3C" w:rsidP="0061639A">
      <w:pPr>
        <w:suppressAutoHyphens/>
        <w:spacing w:after="0" w:line="240" w:lineRule="auto"/>
        <w:ind w:firstLine="709"/>
        <w:jc w:val="both"/>
        <w:rPr>
          <w:rFonts w:ascii="Times New Roman" w:eastAsia="Times New Roman" w:hAnsi="Times New Roman" w:cs="Arial"/>
          <w:b/>
          <w:sz w:val="24"/>
          <w:szCs w:val="24"/>
          <w:lang w:eastAsia="bg-BG"/>
        </w:rPr>
      </w:pPr>
    </w:p>
    <w:p w:rsidR="00C25FC1" w:rsidRPr="0061639A" w:rsidRDefault="00C25FC1" w:rsidP="0061639A">
      <w:pPr>
        <w:suppressAutoHyphens/>
        <w:spacing w:after="0" w:line="240" w:lineRule="auto"/>
        <w:ind w:firstLine="709"/>
        <w:jc w:val="both"/>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Запознат</w:t>
      </w:r>
      <w:r w:rsidR="00091BA6">
        <w:rPr>
          <w:rFonts w:ascii="Times New Roman" w:eastAsia="Times New Roman" w:hAnsi="Times New Roman" w:cs="Arial"/>
          <w:b/>
          <w:sz w:val="24"/>
          <w:szCs w:val="24"/>
          <w:lang w:eastAsia="bg-BG"/>
        </w:rPr>
        <w:t>/а</w:t>
      </w:r>
      <w:r w:rsidRPr="004423B0">
        <w:rPr>
          <w:rFonts w:ascii="Times New Roman" w:eastAsia="Times New Roman" w:hAnsi="Times New Roman" w:cs="Arial"/>
          <w:b/>
          <w:sz w:val="24"/>
          <w:szCs w:val="24"/>
          <w:lang w:eastAsia="bg-BG"/>
        </w:rPr>
        <w:t xml:space="preserve"> съм с отговорността, която нося по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255 и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313 от НК за невярно посочени данни.</w:t>
      </w:r>
    </w:p>
    <w:p w:rsidR="0061639A"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p>
    <w:p w:rsidR="0061639A" w:rsidRPr="00B63F0A" w:rsidRDefault="0061639A" w:rsidP="00345EF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345EF7">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lastRenderedPageBreak/>
        <w:t>2...........................................</w:t>
      </w:r>
      <w:r w:rsidR="008C32B9">
        <w:rPr>
          <w:rFonts w:ascii="Times New Roman" w:eastAsia="Times New Roman" w:hAnsi="Times New Roman" w:cs="Arial"/>
          <w:sz w:val="24"/>
          <w:szCs w:val="24"/>
          <w:lang w:eastAsia="bg-BG"/>
        </w:rPr>
        <w:t>..</w:t>
      </w:r>
    </w:p>
    <w:p w:rsidR="00091BA6" w:rsidRDefault="00091BA6" w:rsidP="00B63F0A">
      <w:pPr>
        <w:suppressAutoHyphens/>
        <w:spacing w:after="0" w:line="240" w:lineRule="auto"/>
        <w:ind w:left="7080"/>
        <w:jc w:val="both"/>
        <w:rPr>
          <w:rFonts w:ascii="Times New Roman" w:eastAsia="Times New Roman" w:hAnsi="Times New Roman" w:cs="Arial"/>
          <w:b/>
          <w:sz w:val="24"/>
          <w:szCs w:val="24"/>
          <w:lang w:eastAsia="ar-SA"/>
        </w:rPr>
      </w:pPr>
    </w:p>
    <w:p w:rsidR="00C25FC1" w:rsidRPr="004423B0" w:rsidRDefault="00C25FC1" w:rsidP="00E64B57">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t>Приложение № 2</w:t>
      </w:r>
    </w:p>
    <w:p w:rsidR="00E64B57" w:rsidRDefault="00E64B57" w:rsidP="00E64B57">
      <w:pPr>
        <w:suppressAutoHyphens/>
        <w:spacing w:after="0" w:line="240" w:lineRule="auto"/>
        <w:rPr>
          <w:rFonts w:ascii="Times New Roman" w:eastAsia="Times New Roman" w:hAnsi="Times New Roman" w:cs="Arial"/>
          <w:b/>
          <w:sz w:val="24"/>
          <w:szCs w:val="24"/>
          <w:lang w:eastAsia="bg-BG"/>
        </w:rPr>
      </w:pP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Вх. №.....................................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Дата.......................................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423B0" w:rsidRDefault="00C25FC1" w:rsidP="00C25FC1">
      <w:pPr>
        <w:suppressAutoHyphens/>
        <w:spacing w:before="100" w:beforeAutospacing="1" w:after="100" w:afterAutospacing="1" w:line="240" w:lineRule="auto"/>
        <w:rPr>
          <w:rFonts w:ascii="Times New Roman" w:eastAsia="Times New Roman" w:hAnsi="Times New Roman" w:cs="Arial"/>
          <w:b/>
          <w:sz w:val="24"/>
          <w:szCs w:val="24"/>
          <w:lang w:eastAsia="bg-BG"/>
        </w:rPr>
      </w:pPr>
    </w:p>
    <w:p w:rsidR="00C25FC1" w:rsidRPr="004423B0" w:rsidRDefault="00C25FC1" w:rsidP="00C25FC1">
      <w:pPr>
        <w:suppressAutoHyphens/>
        <w:spacing w:before="100" w:beforeAutospacing="1" w:after="100" w:afterAutospacing="1" w:line="240" w:lineRule="auto"/>
        <w:jc w:val="center"/>
        <w:rPr>
          <w:rFonts w:ascii="Times New Roman" w:eastAsia="Times New Roman" w:hAnsi="Times New Roman" w:cs="Arial"/>
          <w:b/>
          <w:sz w:val="32"/>
          <w:szCs w:val="32"/>
          <w:lang w:eastAsia="bg-BG"/>
        </w:rPr>
      </w:pPr>
      <w:r w:rsidRPr="004423B0">
        <w:rPr>
          <w:rFonts w:ascii="Times New Roman" w:eastAsia="Times New Roman" w:hAnsi="Times New Roman" w:cs="Arial"/>
          <w:b/>
          <w:sz w:val="32"/>
          <w:szCs w:val="32"/>
          <w:lang w:eastAsia="bg-BG"/>
        </w:rPr>
        <w:t xml:space="preserve">ДЕКЛАРАЦИЯ </w:t>
      </w:r>
    </w:p>
    <w:p w:rsidR="00C25FC1" w:rsidRDefault="00C25FC1" w:rsidP="00B95F88">
      <w:pPr>
        <w:jc w:val="center"/>
        <w:rPr>
          <w:rFonts w:ascii="Times New Roman" w:hAnsi="Times New Roman" w:cs="Times New Roman"/>
          <w:b/>
          <w:sz w:val="24"/>
          <w:szCs w:val="24"/>
        </w:rPr>
      </w:pPr>
      <w:r w:rsidRPr="004423B0">
        <w:rPr>
          <w:rFonts w:ascii="Times New Roman" w:eastAsia="Times New Roman" w:hAnsi="Times New Roman" w:cs="Arial"/>
          <w:b/>
          <w:sz w:val="24"/>
          <w:szCs w:val="20"/>
          <w:lang w:eastAsia="bg-BG"/>
        </w:rPr>
        <w:t xml:space="preserve"> </w:t>
      </w: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w:t>
      </w:r>
      <w:r w:rsidR="00A4546E" w:rsidRPr="00B95F88">
        <w:rPr>
          <w:rFonts w:ascii="Times New Roman" w:eastAsia="Times New Roman" w:hAnsi="Times New Roman" w:cs="Arial"/>
          <w:b/>
          <w:sz w:val="24"/>
          <w:szCs w:val="24"/>
          <w:lang w:eastAsia="bg-BG"/>
        </w:rPr>
        <w:t xml:space="preserve"> </w:t>
      </w:r>
      <w:r w:rsidR="00B95F88" w:rsidRPr="00B95F88">
        <w:rPr>
          <w:rFonts w:ascii="Times New Roman" w:eastAsia="Times New Roman" w:hAnsi="Times New Roman" w:cs="Arial"/>
          <w:b/>
          <w:sz w:val="24"/>
          <w:szCs w:val="24"/>
          <w:lang w:eastAsia="bg-BG"/>
        </w:rPr>
        <w:t>18</w:t>
      </w:r>
      <w:r w:rsidRPr="00B95F88">
        <w:rPr>
          <w:rFonts w:ascii="Times New Roman" w:eastAsia="Times New Roman" w:hAnsi="Times New Roman" w:cs="Arial"/>
          <w:b/>
          <w:sz w:val="24"/>
          <w:szCs w:val="24"/>
          <w:lang w:eastAsia="bg-BG"/>
        </w:rPr>
        <w:t>, ал. 1, т.</w:t>
      </w:r>
      <w:r w:rsidR="00B95F88" w:rsidRPr="00B95F88">
        <w:rPr>
          <w:rFonts w:ascii="Times New Roman" w:eastAsia="Times New Roman" w:hAnsi="Times New Roman" w:cs="Arial"/>
          <w:b/>
          <w:sz w:val="24"/>
          <w:szCs w:val="24"/>
          <w:lang w:eastAsia="bg-BG"/>
        </w:rPr>
        <w:t xml:space="preserve"> 3</w:t>
      </w:r>
      <w:r w:rsidRPr="00B95F88">
        <w:rPr>
          <w:rFonts w:ascii="Times New Roman" w:eastAsia="Times New Roman" w:hAnsi="Times New Roman" w:cs="Arial"/>
          <w:b/>
          <w:sz w:val="24"/>
          <w:szCs w:val="24"/>
          <w:lang w:eastAsia="bg-BG"/>
        </w:rPr>
        <w:t xml:space="preserve"> от Наредба № 7</w:t>
      </w:r>
      <w:r w:rsidR="00B95F88">
        <w:rPr>
          <w:rFonts w:ascii="Times New Roman" w:eastAsia="Times New Roman" w:hAnsi="Times New Roman" w:cs="Arial"/>
          <w:b/>
          <w:sz w:val="24"/>
          <w:szCs w:val="24"/>
          <w:lang w:eastAsia="bg-BG"/>
        </w:rPr>
        <w:t xml:space="preserve"> за</w:t>
      </w:r>
      <w:r w:rsidR="00B95F88"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sidR="00B95F88">
        <w:rPr>
          <w:rFonts w:ascii="Times New Roman" w:hAnsi="Times New Roman" w:cs="Times New Roman"/>
          <w:b/>
          <w:sz w:val="24"/>
          <w:szCs w:val="24"/>
        </w:rPr>
        <w:t>Т</w:t>
      </w:r>
      <w:r w:rsidR="00B95F88" w:rsidRPr="00AB6057">
        <w:rPr>
          <w:rFonts w:ascii="Times New Roman" w:hAnsi="Times New Roman" w:cs="Times New Roman"/>
          <w:b/>
          <w:sz w:val="24"/>
          <w:szCs w:val="24"/>
        </w:rPr>
        <w:t>роян</w:t>
      </w:r>
    </w:p>
    <w:p w:rsidR="00E32F07" w:rsidRPr="00B95F88" w:rsidRDefault="00E32F07" w:rsidP="00B95F88">
      <w:pPr>
        <w:jc w:val="center"/>
        <w:rPr>
          <w:rFonts w:ascii="Times New Roman" w:hAnsi="Times New Roman" w:cs="Times New Roman"/>
          <w:b/>
          <w:sz w:val="24"/>
          <w:szCs w:val="24"/>
        </w:rPr>
      </w:pPr>
    </w:p>
    <w:p w:rsidR="00C25FC1" w:rsidRPr="00B63F0A" w:rsidRDefault="00C25FC1" w:rsidP="00C460A7">
      <w:pPr>
        <w:suppressAutoHyphens/>
        <w:spacing w:after="0" w:line="240" w:lineRule="auto"/>
        <w:jc w:val="both"/>
        <w:rPr>
          <w:rFonts w:ascii="Times New Roman" w:eastAsia="Times New Roman" w:hAnsi="Times New Roman" w:cs="Arial"/>
          <w:lang w:eastAsia="bg-BG"/>
        </w:rPr>
      </w:pPr>
      <w:r w:rsidRPr="00B63F0A">
        <w:rPr>
          <w:rFonts w:ascii="Times New Roman" w:eastAsia="Times New Roman" w:hAnsi="Times New Roman" w:cs="Arial"/>
          <w:b/>
          <w:sz w:val="24"/>
          <w:szCs w:val="24"/>
          <w:lang w:eastAsia="bg-BG"/>
        </w:rPr>
        <w:t>1.</w:t>
      </w:r>
      <w:r w:rsidRPr="00B63F0A">
        <w:rPr>
          <w:rFonts w:ascii="Times New Roman" w:eastAsia="Times New Roman" w:hAnsi="Times New Roman" w:cs="Arial"/>
          <w:sz w:val="24"/>
          <w:szCs w:val="24"/>
          <w:lang w:eastAsia="bg-BG"/>
        </w:rPr>
        <w:t xml:space="preserve"> от</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0"/>
          <w:szCs w:val="20"/>
          <w:lang w:eastAsia="bg-BG"/>
        </w:rPr>
        <w:tab/>
      </w:r>
      <w:r w:rsidRPr="00B63F0A">
        <w:rPr>
          <w:rFonts w:ascii="Times New Roman" w:eastAsia="Times New Roman" w:hAnsi="Times New Roman" w:cs="Arial"/>
          <w:i/>
          <w:sz w:val="20"/>
          <w:szCs w:val="20"/>
          <w:lang w:eastAsia="bg-BG"/>
        </w:rPr>
        <w:t>(собствено, бащин</w:t>
      </w:r>
      <w:r w:rsid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C25FC1" w:rsidRDefault="00C25FC1" w:rsidP="00C460A7">
      <w:pPr>
        <w:suppressAutoHyphens/>
        <w:spacing w:after="0" w:line="240" w:lineRule="auto"/>
        <w:jc w:val="both"/>
        <w:rPr>
          <w:rFonts w:ascii="Times New Roman" w:eastAsia="Times New Roman" w:hAnsi="Times New Roman" w:cs="Arial"/>
          <w:sz w:val="20"/>
          <w:lang w:eastAsia="bg-BG"/>
        </w:rPr>
      </w:pPr>
      <w:r w:rsidRPr="00B63F0A">
        <w:rPr>
          <w:rFonts w:ascii="Times New Roman" w:eastAsia="Times New Roman" w:hAnsi="Times New Roman" w:cs="Arial"/>
          <w:sz w:val="24"/>
          <w:szCs w:val="24"/>
          <w:lang w:eastAsia="bg-BG"/>
        </w:rPr>
        <w:t>с адрес</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 w:val="20"/>
          <w:lang w:eastAsia="bg-BG"/>
        </w:rPr>
        <w:t xml:space="preserve"> </w:t>
      </w:r>
    </w:p>
    <w:p w:rsidR="00E64B57" w:rsidRPr="00BD2FBA" w:rsidRDefault="00E64B57" w:rsidP="00C460A7">
      <w:pPr>
        <w:suppressAutoHyphens/>
        <w:spacing w:after="0" w:line="240" w:lineRule="auto"/>
        <w:jc w:val="both"/>
        <w:rPr>
          <w:rFonts w:ascii="Times New Roman" w:eastAsia="Times New Roman" w:hAnsi="Times New Roman" w:cs="Arial"/>
          <w:sz w:val="20"/>
          <w:lang w:eastAsia="bg-BG"/>
        </w:rPr>
      </w:pPr>
    </w:p>
    <w:p w:rsidR="00C25FC1" w:rsidRPr="00B63F0A" w:rsidRDefault="00C25FC1" w:rsidP="00E64B57">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b/>
          <w:sz w:val="24"/>
          <w:szCs w:val="24"/>
          <w:lang w:eastAsia="bg-BG"/>
        </w:rPr>
        <w:t>2.</w:t>
      </w:r>
      <w:r w:rsidRPr="00B63F0A">
        <w:rPr>
          <w:rFonts w:ascii="Times New Roman" w:eastAsia="Times New Roman" w:hAnsi="Times New Roman" w:cs="Arial"/>
          <w:sz w:val="24"/>
          <w:szCs w:val="24"/>
          <w:lang w:eastAsia="bg-BG"/>
        </w:rPr>
        <w:t xml:space="preserve"> от..........</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i/>
          <w:sz w:val="20"/>
          <w:szCs w:val="20"/>
          <w:lang w:eastAsia="bg-BG"/>
        </w:rPr>
        <w:tab/>
        <w:t>(собствено, бащин</w:t>
      </w:r>
      <w:r w:rsidR="00B63F0A" w:rsidRP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C460A7">
      <w:pPr>
        <w:suppressAutoHyphens/>
        <w:spacing w:after="0" w:line="240" w:lineRule="auto"/>
        <w:jc w:val="both"/>
        <w:rPr>
          <w:rFonts w:ascii="Times New Roman" w:eastAsia="Times New Roman" w:hAnsi="Times New Roman" w:cs="Arial"/>
          <w:i/>
          <w:sz w:val="18"/>
          <w:szCs w:val="20"/>
          <w:lang w:eastAsia="bg-BG"/>
        </w:rPr>
      </w:pPr>
      <w:r w:rsidRPr="00B63F0A">
        <w:rPr>
          <w:rFonts w:ascii="Times New Roman" w:eastAsia="Times New Roman" w:hAnsi="Times New Roman" w:cs="Arial"/>
          <w:sz w:val="24"/>
          <w:szCs w:val="24"/>
          <w:lang w:eastAsia="bg-BG"/>
        </w:rPr>
        <w:t>с адрес.......................................</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(адрес по местоживеене или седалище и адрес на управление на предприятието) </w:t>
      </w:r>
    </w:p>
    <w:p w:rsidR="00C25FC1" w:rsidRPr="00B63F0A" w:rsidRDefault="00E64B57" w:rsidP="00E32F07">
      <w:pPr>
        <w:suppressAutoHyphens/>
        <w:spacing w:before="240"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B63F0A">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B63F0A">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 xml:space="preserve">......., </w:t>
      </w:r>
    </w:p>
    <w:p w:rsidR="00C25FC1" w:rsidRPr="00BD2FBA" w:rsidRDefault="00B63F0A" w:rsidP="0061639A">
      <w:pPr>
        <w:suppressAutoHyphens/>
        <w:spacing w:after="0" w:line="360" w:lineRule="auto"/>
        <w:ind w:right="72"/>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C25FC1"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B63F0A" w:rsidRDefault="00C25FC1" w:rsidP="00C460A7">
      <w:pPr>
        <w:suppressAutoHyphens/>
        <w:spacing w:after="0" w:line="240" w:lineRule="auto"/>
        <w:ind w:right="74"/>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представляващ ...................................................., с адрес ......................................</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w:t>
      </w:r>
      <w:r w:rsidR="00B63F0A" w:rsidRPr="00BD2FBA">
        <w:rPr>
          <w:rFonts w:ascii="Times New Roman" w:eastAsia="Times New Roman" w:hAnsi="Times New Roman" w:cs="Arial"/>
          <w:i/>
          <w:sz w:val="20"/>
          <w:lang w:eastAsia="bg-BG"/>
        </w:rPr>
        <w:t>(вид на имота)</w:t>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t xml:space="preserve">          (гр.(с.), </w:t>
      </w:r>
      <w:r w:rsidRPr="00BD2FBA">
        <w:rPr>
          <w:rFonts w:ascii="Times New Roman" w:eastAsia="Times New Roman" w:hAnsi="Times New Roman" w:cs="Arial"/>
          <w:i/>
          <w:sz w:val="20"/>
          <w:lang w:eastAsia="bg-BG"/>
        </w:rPr>
        <w:t xml:space="preserve">ул., бл., вх., ет., ап.) </w:t>
      </w:r>
    </w:p>
    <w:p w:rsid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p>
    <w:p w:rsidR="00C25FC1" w:rsidRPr="00B63F0A" w:rsidRDefault="00B63F0A" w:rsidP="0061639A">
      <w:pPr>
        <w:suppressAutoHyphens/>
        <w:spacing w:after="0" w:line="276" w:lineRule="auto"/>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з</w:t>
      </w:r>
      <w:r w:rsidR="00C25FC1" w:rsidRPr="00B63F0A">
        <w:rPr>
          <w:rFonts w:ascii="Times New Roman" w:eastAsia="Times New Roman" w:hAnsi="Times New Roman" w:cs="Arial"/>
          <w:sz w:val="24"/>
          <w:szCs w:val="24"/>
          <w:lang w:eastAsia="bg-BG"/>
        </w:rPr>
        <w:t>а който е подадена декларация по чл.71, т.1 от ЗМДТ с вх. № ……………</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ще се използва, считано от ……………..20….г. </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че съгласно </w:t>
      </w:r>
      <w:r w:rsidRPr="00D63CEA">
        <w:rPr>
          <w:rFonts w:ascii="Times New Roman" w:eastAsia="Times New Roman" w:hAnsi="Times New Roman" w:cs="Arial"/>
          <w:b/>
          <w:sz w:val="24"/>
          <w:szCs w:val="24"/>
          <w:lang w:eastAsia="bg-BG"/>
        </w:rPr>
        <w:t>чл.</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18</w:t>
      </w:r>
      <w:r w:rsidRPr="00D63CEA">
        <w:rPr>
          <w:rFonts w:ascii="Times New Roman" w:eastAsia="Times New Roman" w:hAnsi="Times New Roman" w:cs="Arial"/>
          <w:b/>
          <w:sz w:val="24"/>
          <w:szCs w:val="24"/>
          <w:lang w:eastAsia="bg-BG"/>
        </w:rPr>
        <w:t>, ал. 1, т.</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3</w:t>
      </w:r>
      <w:r w:rsidRPr="00D63CEA">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 xml:space="preserve">от Наредба № 7 за определянето и администрирането на местните такси и цени на услуги на територията на община Троян, такса битови </w:t>
      </w:r>
      <w:r w:rsidRPr="00D63CEA">
        <w:rPr>
          <w:rFonts w:ascii="Times New Roman" w:eastAsia="Times New Roman" w:hAnsi="Times New Roman" w:cs="Arial"/>
          <w:b/>
          <w:sz w:val="24"/>
          <w:szCs w:val="24"/>
          <w:lang w:eastAsia="bg-BG"/>
        </w:rPr>
        <w:t>отпадъци се</w:t>
      </w:r>
      <w:r w:rsidR="00D63CEA" w:rsidRPr="00D63CEA">
        <w:rPr>
          <w:rFonts w:ascii="Times New Roman" w:eastAsia="Times New Roman" w:hAnsi="Times New Roman" w:cs="Arial"/>
          <w:b/>
          <w:sz w:val="24"/>
          <w:szCs w:val="24"/>
          <w:lang w:eastAsia="bg-BG"/>
        </w:rPr>
        <w:t xml:space="preserve"> дължи</w:t>
      </w:r>
      <w:r w:rsidRPr="00D63CEA">
        <w:rPr>
          <w:rFonts w:ascii="Times New Roman" w:eastAsia="Times New Roman" w:hAnsi="Times New Roman" w:cs="Arial"/>
          <w:b/>
          <w:sz w:val="24"/>
          <w:szCs w:val="24"/>
          <w:lang w:eastAsia="bg-BG"/>
        </w:rPr>
        <w:t xml:space="preserve"> в пълен размер </w:t>
      </w:r>
      <w:r w:rsidRPr="00F359D3">
        <w:rPr>
          <w:rFonts w:ascii="Times New Roman" w:eastAsia="Times New Roman" w:hAnsi="Times New Roman" w:cs="Arial"/>
          <w:b/>
          <w:sz w:val="24"/>
          <w:szCs w:val="24"/>
          <w:lang w:eastAsia="bg-BG"/>
        </w:rPr>
        <w:t>от месеца на промяната.</w:t>
      </w: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с отговорността, която нося по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255 и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313 от НК за невярно посочени данни.</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2...........................................</w:t>
      </w: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B63F0A" w:rsidRPr="004423B0" w:rsidRDefault="00023E3A" w:rsidP="00E32F07">
      <w:pPr>
        <w:suppressAutoHyphens/>
        <w:spacing w:after="0" w:line="240" w:lineRule="auto"/>
        <w:ind w:left="5664" w:firstLine="708"/>
        <w:jc w:val="both"/>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Приложение № 3</w:t>
      </w:r>
    </w:p>
    <w:p w:rsidR="00E32F07" w:rsidRDefault="00E32F07" w:rsidP="00AD4025">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Default="00C25FC1" w:rsidP="00C25FC1">
      <w:pPr>
        <w:spacing w:after="0" w:line="240" w:lineRule="auto"/>
        <w:rPr>
          <w:rFonts w:ascii="Times New Roman" w:hAnsi="Times New Roman"/>
          <w:bCs/>
          <w:sz w:val="24"/>
          <w:szCs w:val="24"/>
        </w:rPr>
      </w:pPr>
    </w:p>
    <w:p w:rsidR="00AD4025" w:rsidRPr="00AD4025" w:rsidRDefault="00AD4025" w:rsidP="00AD4025">
      <w:pPr>
        <w:spacing w:after="0" w:line="240" w:lineRule="auto"/>
        <w:jc w:val="center"/>
        <w:rPr>
          <w:rFonts w:ascii="Times New Roman" w:hAnsi="Times New Roman"/>
          <w:b/>
          <w:bCs/>
          <w:sz w:val="24"/>
          <w:szCs w:val="24"/>
        </w:rPr>
      </w:pPr>
      <w:r w:rsidRPr="00AD4025">
        <w:rPr>
          <w:rFonts w:ascii="Times New Roman" w:hAnsi="Times New Roman"/>
          <w:b/>
          <w:bCs/>
          <w:sz w:val="24"/>
          <w:szCs w:val="24"/>
        </w:rPr>
        <w:t>ДЕКЛАРАЦИЯ ЗА ОПРЕДЕЛЯНЕ НА ТАКСАТА ЗА БИТОВИ ОТПАДЪЦИ,</w:t>
      </w:r>
      <w:r>
        <w:rPr>
          <w:rFonts w:ascii="Times New Roman" w:hAnsi="Times New Roman"/>
          <w:b/>
          <w:bCs/>
          <w:sz w:val="24"/>
          <w:szCs w:val="24"/>
        </w:rPr>
        <w:t xml:space="preserve"> </w:t>
      </w:r>
      <w:r w:rsidRPr="00AD4025">
        <w:rPr>
          <w:rFonts w:ascii="Times New Roman" w:hAnsi="Times New Roman"/>
          <w:b/>
          <w:bCs/>
          <w:sz w:val="24"/>
          <w:szCs w:val="24"/>
        </w:rPr>
        <w:t>СПОРЕД КОЛИЧЕСТВОТО ИМ</w:t>
      </w:r>
    </w:p>
    <w:p w:rsidR="00AD4025" w:rsidRPr="00AD4025" w:rsidRDefault="00AD4025" w:rsidP="00AD4025">
      <w:pPr>
        <w:spacing w:after="0" w:line="240" w:lineRule="auto"/>
        <w:rPr>
          <w:rFonts w:ascii="Times New Roman" w:hAnsi="Times New Roman"/>
          <w:bCs/>
          <w:sz w:val="24"/>
          <w:szCs w:val="24"/>
        </w:rPr>
      </w:pPr>
    </w:p>
    <w:p w:rsidR="00AD4025" w:rsidRPr="00E32F07" w:rsidRDefault="00E32F07" w:rsidP="00E32F07">
      <w:pPr>
        <w:spacing w:after="0" w:line="240" w:lineRule="auto"/>
        <w:jc w:val="both"/>
        <w:rPr>
          <w:rFonts w:ascii="Times New Roman" w:hAnsi="Times New Roman"/>
          <w:bCs/>
          <w:sz w:val="24"/>
          <w:szCs w:val="24"/>
        </w:rPr>
      </w:pPr>
      <w:r w:rsidRPr="00E32F07">
        <w:rPr>
          <w:rFonts w:ascii="Times New Roman" w:hAnsi="Times New Roman"/>
          <w:bCs/>
          <w:sz w:val="24"/>
          <w:szCs w:val="24"/>
        </w:rPr>
        <w:t>1.</w:t>
      </w:r>
      <w:r>
        <w:rPr>
          <w:rFonts w:ascii="Times New Roman" w:hAnsi="Times New Roman"/>
          <w:bCs/>
          <w:sz w:val="24"/>
          <w:szCs w:val="24"/>
        </w:rPr>
        <w:t xml:space="preserve"> от………………………</w:t>
      </w:r>
      <w:r w:rsidR="00AD4025" w:rsidRPr="00E32F07">
        <w:rPr>
          <w:rFonts w:ascii="Times New Roman" w:hAnsi="Times New Roman"/>
          <w:bCs/>
          <w:sz w:val="24"/>
          <w:szCs w:val="24"/>
        </w:rPr>
        <w:t>………………………………………………………</w:t>
      </w:r>
      <w:r w:rsidRPr="00E32F07">
        <w:rPr>
          <w:rFonts w:ascii="Times New Roman" w:hAnsi="Times New Roman"/>
          <w:bCs/>
          <w:sz w:val="24"/>
          <w:szCs w:val="24"/>
        </w:rPr>
        <w:t>……...……...</w:t>
      </w:r>
      <w:r w:rsidR="00AD4025" w:rsidRPr="00E32F07">
        <w:rPr>
          <w:rFonts w:ascii="Times New Roman" w:hAnsi="Times New Roman"/>
          <w:bCs/>
          <w:sz w:val="24"/>
          <w:szCs w:val="24"/>
        </w:rPr>
        <w:t>…</w:t>
      </w:r>
      <w:r w:rsidR="00F359D3" w:rsidRPr="00E32F07">
        <w:rPr>
          <w:rFonts w:ascii="Times New Roman" w:hAnsi="Times New Roman"/>
          <w:bCs/>
          <w:sz w:val="24"/>
          <w:szCs w:val="24"/>
        </w:rPr>
        <w:t>.</w:t>
      </w:r>
      <w:r w:rsidRPr="00E32F07">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наименование на </w:t>
      </w:r>
      <w:r w:rsidR="00E32F07">
        <w:rPr>
          <w:rFonts w:ascii="Times New Roman" w:hAnsi="Times New Roman"/>
          <w:bCs/>
          <w:i/>
          <w:sz w:val="20"/>
        </w:rPr>
        <w:t>задълженото лице</w:t>
      </w:r>
      <w:r w:rsidR="00AD4025" w:rsidRPr="00E32F07">
        <w:rPr>
          <w:rFonts w:ascii="Times New Roman" w:hAnsi="Times New Roman"/>
          <w:bCs/>
          <w:i/>
          <w:sz w:val="20"/>
        </w:rPr>
        <w:t xml:space="preserve"> или собствено, бащино и фамилно име на лицето</w:t>
      </w:r>
      <w:r w:rsidRPr="00E32F07">
        <w:rPr>
          <w:rFonts w:ascii="Times New Roman" w:hAnsi="Times New Roman"/>
          <w:bCs/>
          <w:i/>
          <w:sz w:val="20"/>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sidR="00E32F07">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sidR="00E32F07">
        <w:rPr>
          <w:rFonts w:ascii="Times New Roman" w:hAnsi="Times New Roman"/>
          <w:bCs/>
          <w:sz w:val="24"/>
          <w:szCs w:val="24"/>
        </w:rPr>
        <w:t>………………….……;</w:t>
      </w:r>
    </w:p>
    <w:p w:rsidR="00AD4025"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00AD4025" w:rsidRPr="00AD4025">
        <w:rPr>
          <w:rFonts w:ascii="Times New Roman" w:hAnsi="Times New Roman"/>
          <w:bCs/>
          <w:sz w:val="24"/>
          <w:szCs w:val="24"/>
        </w:rPr>
        <w:t>остоянен адрес/седалище:………………………………………………………</w:t>
      </w:r>
      <w:r w:rsidR="00F359D3">
        <w:rPr>
          <w:rFonts w:ascii="Times New Roman" w:hAnsi="Times New Roman"/>
          <w:bCs/>
          <w:sz w:val="24"/>
          <w:szCs w:val="24"/>
        </w:rPr>
        <w:t>..</w:t>
      </w:r>
      <w:r w:rsidR="00AD4025" w:rsidRPr="00AD4025">
        <w:rPr>
          <w:rFonts w:ascii="Times New Roman" w:hAnsi="Times New Roman"/>
          <w:bCs/>
          <w:sz w:val="24"/>
          <w:szCs w:val="24"/>
        </w:rPr>
        <w:t>…</w:t>
      </w:r>
      <w:r>
        <w:rPr>
          <w:rFonts w:ascii="Times New Roman" w:hAnsi="Times New Roman"/>
          <w:bCs/>
          <w:sz w:val="24"/>
          <w:szCs w:val="24"/>
        </w:rPr>
        <w:t>…………..;</w:t>
      </w:r>
    </w:p>
    <w:p w:rsid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00AD4025"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00AD4025"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sidR="00E32F07">
        <w:rPr>
          <w:rFonts w:ascii="Times New Roman" w:hAnsi="Times New Roman"/>
          <w:bCs/>
          <w:sz w:val="24"/>
          <w:szCs w:val="24"/>
        </w:rPr>
        <w:t xml:space="preserve">…………..……..……; </w:t>
      </w:r>
      <w:r w:rsidRPr="00AD4025">
        <w:rPr>
          <w:rFonts w:ascii="Times New Roman" w:hAnsi="Times New Roman"/>
          <w:bCs/>
          <w:sz w:val="24"/>
          <w:szCs w:val="24"/>
        </w:rPr>
        <w:t>ЕГН…………………………</w:t>
      </w:r>
      <w:r w:rsidR="00F359D3">
        <w:rPr>
          <w:rFonts w:ascii="Times New Roman" w:hAnsi="Times New Roman"/>
          <w:bCs/>
          <w:sz w:val="24"/>
          <w:szCs w:val="24"/>
        </w:rPr>
        <w:t>.</w:t>
      </w:r>
      <w:r w:rsidRPr="00AD4025">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собствено, бащино и фамилно </w:t>
      </w:r>
      <w:r w:rsidR="00735544" w:rsidRPr="00E32F07">
        <w:rPr>
          <w:rFonts w:ascii="Times New Roman" w:hAnsi="Times New Roman"/>
          <w:bCs/>
          <w:i/>
          <w:sz w:val="20"/>
        </w:rPr>
        <w:t xml:space="preserve">име </w:t>
      </w:r>
      <w:r w:rsidR="00AD4025" w:rsidRPr="00E32F07">
        <w:rPr>
          <w:rFonts w:ascii="Times New Roman" w:hAnsi="Times New Roman"/>
          <w:bCs/>
          <w:i/>
          <w:sz w:val="20"/>
        </w:rPr>
        <w:t>на представителя или пълномощника</w:t>
      </w:r>
      <w:r w:rsidRPr="00E32F07">
        <w:rPr>
          <w:rFonts w:ascii="Times New Roman" w:hAnsi="Times New Roman"/>
          <w:bCs/>
          <w:i/>
          <w:sz w:val="20"/>
        </w:rPr>
        <w:t>)</w:t>
      </w:r>
    </w:p>
    <w:p w:rsidR="00E32F07" w:rsidRP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2</w:t>
      </w:r>
      <w:r w:rsidRPr="00E32F07">
        <w:rPr>
          <w:rFonts w:ascii="Times New Roman" w:hAnsi="Times New Roman"/>
          <w:bCs/>
          <w:sz w:val="24"/>
          <w:szCs w:val="24"/>
        </w:rPr>
        <w:t>.</w:t>
      </w:r>
      <w:r>
        <w:rPr>
          <w:rFonts w:ascii="Times New Roman" w:hAnsi="Times New Roman"/>
          <w:bCs/>
          <w:sz w:val="24"/>
          <w:szCs w:val="24"/>
        </w:rPr>
        <w:t xml:space="preserve"> от………………………</w:t>
      </w:r>
      <w:r w:rsidRPr="00E32F07">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 xml:space="preserve">(наименование на </w:t>
      </w:r>
      <w:r>
        <w:rPr>
          <w:rFonts w:ascii="Times New Roman" w:hAnsi="Times New Roman"/>
          <w:bCs/>
          <w:i/>
          <w:sz w:val="20"/>
        </w:rPr>
        <w:t>задълженото лице</w:t>
      </w:r>
      <w:r w:rsidRPr="00E32F07">
        <w:rPr>
          <w:rFonts w:ascii="Times New Roman" w:hAnsi="Times New Roman"/>
          <w:bCs/>
          <w:i/>
          <w:sz w:val="20"/>
        </w:rPr>
        <w:t xml:space="preserve"> или собствено, бащино и фамилно име на лицето)</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Pr="00AD4025">
        <w:rPr>
          <w:rFonts w:ascii="Times New Roman" w:hAnsi="Times New Roman"/>
          <w:bCs/>
          <w:sz w:val="24"/>
          <w:szCs w:val="24"/>
        </w:rPr>
        <w:t>остоянен адрес/седалище:………………………………………………………</w:t>
      </w:r>
      <w:r>
        <w:rPr>
          <w:rFonts w:ascii="Times New Roman" w:hAnsi="Times New Roman"/>
          <w:bCs/>
          <w:sz w:val="24"/>
          <w:szCs w:val="24"/>
        </w:rPr>
        <w:t>..</w:t>
      </w:r>
      <w:r w:rsidRPr="00AD4025">
        <w:rPr>
          <w:rFonts w:ascii="Times New Roman" w:hAnsi="Times New Roman"/>
          <w:bCs/>
          <w:sz w:val="24"/>
          <w:szCs w:val="24"/>
        </w:rPr>
        <w:t>…</w:t>
      </w:r>
      <w:r>
        <w:rPr>
          <w:rFonts w:ascii="Times New Roman" w:hAnsi="Times New Roman"/>
          <w:bCs/>
          <w:sz w:val="24"/>
          <w:szCs w:val="24"/>
        </w:rPr>
        <w:t>…………..;</w:t>
      </w:r>
    </w:p>
    <w:p w:rsid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Pr>
          <w:rFonts w:ascii="Times New Roman" w:hAnsi="Times New Roman"/>
          <w:bCs/>
          <w:sz w:val="24"/>
          <w:szCs w:val="24"/>
        </w:rPr>
        <w:t xml:space="preserve">…………..……..……; </w:t>
      </w:r>
      <w:r w:rsidRPr="00AD4025">
        <w:rPr>
          <w:rFonts w:ascii="Times New Roman" w:hAnsi="Times New Roman"/>
          <w:bCs/>
          <w:sz w:val="24"/>
          <w:szCs w:val="24"/>
        </w:rPr>
        <w:t>ЕГН…………………………</w:t>
      </w:r>
      <w:r>
        <w:rPr>
          <w:rFonts w:ascii="Times New Roman" w:hAnsi="Times New Roman"/>
          <w:bCs/>
          <w:sz w:val="24"/>
          <w:szCs w:val="24"/>
        </w:rPr>
        <w:t>.</w:t>
      </w:r>
      <w:r w:rsidRPr="00AD4025">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(собствено, бащино и фамилно име на представителя или пълномощника)</w:t>
      </w:r>
    </w:p>
    <w:p w:rsidR="00E32F07" w:rsidRDefault="00E32F07" w:rsidP="00E32F07">
      <w:pPr>
        <w:spacing w:after="0" w:line="240" w:lineRule="auto"/>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
          <w:bCs/>
          <w:sz w:val="24"/>
          <w:szCs w:val="24"/>
        </w:rPr>
      </w:pPr>
      <w:r>
        <w:rPr>
          <w:rFonts w:ascii="Times New Roman" w:hAnsi="Times New Roman"/>
          <w:b/>
          <w:bCs/>
          <w:sz w:val="24"/>
          <w:szCs w:val="24"/>
        </w:rPr>
        <w:t>УВАЖАЕМИ Г-Н/Г-ЖО КМЕТ,</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3.</w:t>
      </w:r>
      <w:r>
        <w:rPr>
          <w:rFonts w:ascii="Times New Roman" w:hAnsi="Times New Roman"/>
          <w:bCs/>
          <w:sz w:val="24"/>
          <w:szCs w:val="24"/>
        </w:rPr>
        <w:t xml:space="preserve"> </w:t>
      </w:r>
      <w:r w:rsidRPr="00AD4025">
        <w:rPr>
          <w:rFonts w:ascii="Times New Roman" w:hAnsi="Times New Roman"/>
          <w:bCs/>
          <w:sz w:val="24"/>
          <w:szCs w:val="24"/>
        </w:rPr>
        <w:t>Декларираме, че за имот с партиден №..............................................,</w:t>
      </w:r>
      <w:r w:rsidR="00A4546E">
        <w:rPr>
          <w:rFonts w:ascii="Times New Roman" w:hAnsi="Times New Roman"/>
          <w:bCs/>
          <w:sz w:val="24"/>
          <w:szCs w:val="24"/>
        </w:rPr>
        <w:t xml:space="preserve"> </w:t>
      </w:r>
      <w:r w:rsidRPr="00AD4025">
        <w:rPr>
          <w:rFonts w:ascii="Times New Roman" w:hAnsi="Times New Roman"/>
          <w:bCs/>
          <w:sz w:val="24"/>
          <w:szCs w:val="24"/>
        </w:rPr>
        <w:t>представляващ .………………………………………………….........................................................</w:t>
      </w:r>
      <w:r w:rsidR="00BD2FBA">
        <w:rPr>
          <w:rFonts w:ascii="Times New Roman" w:hAnsi="Times New Roman"/>
          <w:bCs/>
          <w:sz w:val="24"/>
          <w:szCs w:val="24"/>
        </w:rPr>
        <w:t>.......</w:t>
      </w:r>
      <w:r w:rsidRPr="00AD4025">
        <w:rPr>
          <w:rFonts w:ascii="Times New Roman" w:hAnsi="Times New Roman"/>
          <w:bCs/>
          <w:sz w:val="24"/>
          <w:szCs w:val="24"/>
        </w:rPr>
        <w:t>..............</w:t>
      </w:r>
    </w:p>
    <w:p w:rsidR="00AD4025" w:rsidRPr="00800490" w:rsidRDefault="00A4546E" w:rsidP="00AD4025">
      <w:pPr>
        <w:spacing w:after="0" w:line="240" w:lineRule="auto"/>
        <w:ind w:firstLine="709"/>
        <w:jc w:val="both"/>
        <w:rPr>
          <w:rFonts w:ascii="Times New Roman" w:hAnsi="Times New Roman"/>
          <w:bCs/>
          <w:i/>
          <w:sz w:val="20"/>
        </w:rPr>
      </w:pPr>
      <w:r w:rsidRPr="00800490">
        <w:rPr>
          <w:rFonts w:ascii="Times New Roman" w:hAnsi="Times New Roman"/>
          <w:bCs/>
          <w:i/>
          <w:sz w:val="20"/>
        </w:rPr>
        <w:t>(</w:t>
      </w:r>
      <w:r w:rsidR="00AD4025" w:rsidRPr="00800490">
        <w:rPr>
          <w:rFonts w:ascii="Times New Roman" w:hAnsi="Times New Roman"/>
          <w:bCs/>
          <w:i/>
          <w:sz w:val="20"/>
        </w:rPr>
        <w:t>описват се сградите: жил. с търг. обект/и; производствени;</w:t>
      </w:r>
      <w:r w:rsidR="00B95F88" w:rsidRPr="00800490">
        <w:rPr>
          <w:rFonts w:ascii="Times New Roman" w:hAnsi="Times New Roman"/>
          <w:bCs/>
          <w:i/>
          <w:sz w:val="20"/>
        </w:rPr>
        <w:t xml:space="preserve"> </w:t>
      </w:r>
      <w:r w:rsidR="00AD4025" w:rsidRPr="00800490">
        <w:rPr>
          <w:rFonts w:ascii="Times New Roman" w:hAnsi="Times New Roman"/>
          <w:bCs/>
          <w:i/>
          <w:sz w:val="20"/>
        </w:rPr>
        <w:t>търговски;</w:t>
      </w:r>
      <w:r w:rsidR="00800490">
        <w:rPr>
          <w:rFonts w:ascii="Times New Roman" w:hAnsi="Times New Roman"/>
          <w:bCs/>
          <w:i/>
          <w:sz w:val="20"/>
        </w:rPr>
        <w:t xml:space="preserve"> </w:t>
      </w:r>
      <w:r w:rsidR="00AD4025" w:rsidRPr="00800490">
        <w:rPr>
          <w:rFonts w:ascii="Times New Roman" w:hAnsi="Times New Roman"/>
          <w:bCs/>
          <w:i/>
          <w:sz w:val="20"/>
        </w:rPr>
        <w:t>селскостопански;</w:t>
      </w:r>
      <w:r w:rsidRPr="00800490">
        <w:rPr>
          <w:rFonts w:ascii="Times New Roman" w:hAnsi="Times New Roman"/>
          <w:bCs/>
          <w:i/>
          <w:sz w:val="20"/>
        </w:rPr>
        <w:t xml:space="preserve"> </w:t>
      </w:r>
      <w:r w:rsidR="00AD4025" w:rsidRPr="00800490">
        <w:rPr>
          <w:rFonts w:ascii="Times New Roman" w:hAnsi="Times New Roman"/>
          <w:bCs/>
          <w:i/>
          <w:sz w:val="20"/>
        </w:rPr>
        <w:t xml:space="preserve">др. нежилищни и др. </w:t>
      </w:r>
      <w:r w:rsidRPr="00800490">
        <w:rPr>
          <w:rFonts w:ascii="Times New Roman" w:hAnsi="Times New Roman"/>
          <w:bCs/>
          <w:i/>
          <w:sz w:val="20"/>
        </w:rPr>
        <w:t>)</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В търговския</w:t>
      </w:r>
      <w:r w:rsidR="00AD4025" w:rsidRPr="00AD4025">
        <w:rPr>
          <w:rFonts w:ascii="Times New Roman" w:hAnsi="Times New Roman"/>
          <w:bCs/>
          <w:sz w:val="24"/>
          <w:szCs w:val="24"/>
        </w:rPr>
        <w:t xml:space="preserve"> обект има обекти, категоризирани като </w:t>
      </w:r>
      <w:r w:rsidR="00AD4025" w:rsidRPr="00AD4025">
        <w:rPr>
          <w:rFonts w:ascii="Times New Roman" w:hAnsi="Times New Roman"/>
          <w:b/>
          <w:bCs/>
          <w:sz w:val="24"/>
          <w:szCs w:val="24"/>
        </w:rPr>
        <w:t>заведения за обществено хранене и развлечения</w:t>
      </w:r>
      <w:r w:rsidR="00AD4025" w:rsidRPr="00AD4025">
        <w:rPr>
          <w:rFonts w:ascii="Times New Roman" w:hAnsi="Times New Roman"/>
          <w:bCs/>
          <w:sz w:val="24"/>
          <w:szCs w:val="24"/>
        </w:rPr>
        <w:t xml:space="preserve"> с капацитет ………места</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w:t>
      </w:r>
      <w:r w:rsidR="00AD4025" w:rsidRPr="00AD4025">
        <w:rPr>
          <w:rFonts w:ascii="Times New Roman" w:hAnsi="Times New Roman"/>
          <w:bCs/>
          <w:sz w:val="24"/>
          <w:szCs w:val="24"/>
        </w:rPr>
        <w:t xml:space="preserve">В търговския обект има </w:t>
      </w:r>
      <w:r w:rsidR="00AD4025" w:rsidRPr="00AD4025">
        <w:rPr>
          <w:rFonts w:ascii="Times New Roman" w:hAnsi="Times New Roman"/>
          <w:b/>
          <w:bCs/>
          <w:sz w:val="24"/>
          <w:szCs w:val="24"/>
        </w:rPr>
        <w:t>места за настаняване</w:t>
      </w:r>
      <w:r w:rsidR="00AD4025" w:rsidRPr="00AD4025">
        <w:rPr>
          <w:rFonts w:ascii="Times New Roman" w:hAnsi="Times New Roman"/>
          <w:bCs/>
          <w:sz w:val="24"/>
          <w:szCs w:val="24"/>
        </w:rPr>
        <w:t xml:space="preserve"> с капацитет ……бр.</w:t>
      </w:r>
      <w:r>
        <w:rPr>
          <w:rFonts w:ascii="Times New Roman" w:hAnsi="Times New Roman"/>
          <w:bCs/>
          <w:sz w:val="24"/>
          <w:szCs w:val="24"/>
        </w:rPr>
        <w:t xml:space="preserve"> </w:t>
      </w:r>
      <w:r w:rsidR="00AD4025" w:rsidRPr="00AD4025">
        <w:rPr>
          <w:rFonts w:ascii="Times New Roman" w:hAnsi="Times New Roman"/>
          <w:bCs/>
          <w:sz w:val="24"/>
          <w:szCs w:val="24"/>
        </w:rPr>
        <w:t>стаи</w:t>
      </w:r>
    </w:p>
    <w:p w:rsidR="00AD4025" w:rsidRPr="00800490" w:rsidRDefault="00A4546E" w:rsidP="00E32F07">
      <w:pPr>
        <w:pStyle w:val="a3"/>
        <w:spacing w:after="0" w:line="240" w:lineRule="auto"/>
        <w:ind w:left="567"/>
        <w:jc w:val="both"/>
        <w:rPr>
          <w:rFonts w:ascii="Times New Roman" w:hAnsi="Times New Roman"/>
          <w:bCs/>
          <w:i/>
          <w:sz w:val="20"/>
          <w:szCs w:val="24"/>
        </w:rPr>
      </w:pPr>
      <w:r w:rsidRPr="00800490">
        <w:rPr>
          <w:rFonts w:ascii="Times New Roman" w:hAnsi="Times New Roman"/>
          <w:bCs/>
          <w:i/>
          <w:sz w:val="20"/>
          <w:szCs w:val="24"/>
        </w:rPr>
        <w:t>(</w:t>
      </w:r>
      <w:r w:rsidR="00BD2FBA" w:rsidRPr="00800490">
        <w:rPr>
          <w:rFonts w:ascii="Times New Roman" w:hAnsi="Times New Roman"/>
          <w:bCs/>
          <w:i/>
          <w:sz w:val="20"/>
          <w:szCs w:val="24"/>
        </w:rPr>
        <w:t>отбележете</w:t>
      </w:r>
      <w:r w:rsidR="00AD4025" w:rsidRPr="00800490">
        <w:rPr>
          <w:rFonts w:ascii="Times New Roman" w:hAnsi="Times New Roman"/>
          <w:bCs/>
          <w:i/>
          <w:sz w:val="20"/>
          <w:szCs w:val="24"/>
        </w:rPr>
        <w:t xml:space="preserve"> с Х вярното за декларирания имот</w:t>
      </w:r>
      <w:r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находящ се на адрес:……………………………………………………………………...</w:t>
      </w:r>
    </w:p>
    <w:p w:rsidR="00AD4025" w:rsidRPr="00800490" w:rsidRDefault="00AD4025" w:rsidP="00AD4025">
      <w:pPr>
        <w:spacing w:after="0" w:line="240" w:lineRule="auto"/>
        <w:ind w:firstLine="709"/>
        <w:jc w:val="both"/>
        <w:rPr>
          <w:rFonts w:ascii="Times New Roman" w:hAnsi="Times New Roman"/>
          <w:bCs/>
          <w:i/>
          <w:sz w:val="20"/>
          <w:szCs w:val="24"/>
        </w:rPr>
      </w:pPr>
      <w:r w:rsidRPr="00800490">
        <w:rPr>
          <w:rFonts w:ascii="Times New Roman" w:hAnsi="Times New Roman"/>
          <w:bCs/>
          <w:i/>
          <w:sz w:val="20"/>
          <w:szCs w:val="24"/>
        </w:rPr>
        <w:t xml:space="preserve">                                    </w:t>
      </w:r>
      <w:r w:rsidR="00800490">
        <w:rPr>
          <w:rFonts w:ascii="Times New Roman" w:hAnsi="Times New Roman"/>
          <w:bCs/>
          <w:i/>
          <w:sz w:val="20"/>
          <w:szCs w:val="24"/>
        </w:rPr>
        <w:tab/>
      </w:r>
      <w:r w:rsidR="00800490">
        <w:rPr>
          <w:rFonts w:ascii="Times New Roman" w:hAnsi="Times New Roman"/>
          <w:bCs/>
          <w:i/>
          <w:sz w:val="20"/>
          <w:szCs w:val="24"/>
        </w:rPr>
        <w:tab/>
      </w:r>
      <w:r w:rsidR="00A4546E" w:rsidRPr="00800490">
        <w:rPr>
          <w:rFonts w:ascii="Times New Roman" w:hAnsi="Times New Roman"/>
          <w:bCs/>
          <w:i/>
          <w:sz w:val="20"/>
          <w:szCs w:val="24"/>
        </w:rPr>
        <w:t>(</w:t>
      </w:r>
      <w:r w:rsidRPr="00800490">
        <w:rPr>
          <w:rFonts w:ascii="Times New Roman" w:hAnsi="Times New Roman"/>
          <w:bCs/>
          <w:i/>
          <w:sz w:val="20"/>
          <w:szCs w:val="24"/>
        </w:rPr>
        <w:t>гр./с., общ</w:t>
      </w:r>
      <w:r w:rsidR="00800490">
        <w:rPr>
          <w:rFonts w:ascii="Times New Roman" w:hAnsi="Times New Roman"/>
          <w:bCs/>
          <w:i/>
          <w:sz w:val="20"/>
          <w:szCs w:val="24"/>
        </w:rPr>
        <w:t>.</w:t>
      </w:r>
      <w:r w:rsidRPr="00800490">
        <w:rPr>
          <w:rFonts w:ascii="Times New Roman" w:hAnsi="Times New Roman"/>
          <w:bCs/>
          <w:i/>
          <w:sz w:val="20"/>
          <w:szCs w:val="24"/>
        </w:rPr>
        <w:t>, ж.к.,</w:t>
      </w:r>
      <w:r w:rsidR="00800490">
        <w:rPr>
          <w:rFonts w:ascii="Times New Roman" w:hAnsi="Times New Roman"/>
          <w:bCs/>
          <w:i/>
          <w:sz w:val="20"/>
          <w:szCs w:val="24"/>
        </w:rPr>
        <w:t xml:space="preserve"> </w:t>
      </w:r>
      <w:r w:rsidRPr="00800490">
        <w:rPr>
          <w:rFonts w:ascii="Times New Roman" w:hAnsi="Times New Roman"/>
          <w:bCs/>
          <w:i/>
          <w:sz w:val="20"/>
          <w:szCs w:val="24"/>
        </w:rPr>
        <w:t>ул.,</w:t>
      </w:r>
      <w:r w:rsidR="00800490">
        <w:rPr>
          <w:rFonts w:ascii="Times New Roman" w:hAnsi="Times New Roman"/>
          <w:bCs/>
          <w:i/>
          <w:sz w:val="20"/>
          <w:szCs w:val="24"/>
        </w:rPr>
        <w:t xml:space="preserve"> </w:t>
      </w:r>
      <w:r w:rsidRPr="00800490">
        <w:rPr>
          <w:rFonts w:ascii="Times New Roman" w:hAnsi="Times New Roman"/>
          <w:bCs/>
          <w:i/>
          <w:sz w:val="20"/>
          <w:szCs w:val="24"/>
        </w:rPr>
        <w:t>бл.,</w:t>
      </w:r>
      <w:r w:rsidR="00800490">
        <w:rPr>
          <w:rFonts w:ascii="Times New Roman" w:hAnsi="Times New Roman"/>
          <w:bCs/>
          <w:i/>
          <w:sz w:val="20"/>
          <w:szCs w:val="24"/>
        </w:rPr>
        <w:t xml:space="preserve"> </w:t>
      </w:r>
      <w:r w:rsidRPr="00800490">
        <w:rPr>
          <w:rFonts w:ascii="Times New Roman" w:hAnsi="Times New Roman"/>
          <w:bCs/>
          <w:i/>
          <w:sz w:val="20"/>
          <w:szCs w:val="24"/>
        </w:rPr>
        <w:t>вх., ап.,</w:t>
      </w:r>
      <w:r w:rsidR="00800490">
        <w:rPr>
          <w:rFonts w:ascii="Times New Roman" w:hAnsi="Times New Roman"/>
          <w:bCs/>
          <w:i/>
          <w:sz w:val="20"/>
          <w:szCs w:val="24"/>
        </w:rPr>
        <w:t xml:space="preserve"> </w:t>
      </w:r>
      <w:r w:rsidRPr="00800490">
        <w:rPr>
          <w:rFonts w:ascii="Times New Roman" w:hAnsi="Times New Roman"/>
          <w:bCs/>
          <w:i/>
          <w:sz w:val="20"/>
          <w:szCs w:val="24"/>
        </w:rPr>
        <w:t>ет.</w:t>
      </w:r>
      <w:r w:rsidR="00A4546E"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През</w:t>
      </w:r>
      <w:r>
        <w:rPr>
          <w:rFonts w:ascii="Times New Roman" w:hAnsi="Times New Roman"/>
          <w:bCs/>
          <w:sz w:val="24"/>
          <w:szCs w:val="24"/>
        </w:rPr>
        <w:t xml:space="preserve"> </w:t>
      </w:r>
      <w:r w:rsidRPr="00AD4025">
        <w:rPr>
          <w:rFonts w:ascii="Times New Roman" w:hAnsi="Times New Roman"/>
          <w:bCs/>
          <w:sz w:val="24"/>
          <w:szCs w:val="24"/>
        </w:rPr>
        <w:t>.................. г. таксата за битови отпадъци ще се определя в зависимост от количеството изхвърлени отпадъци и ще използваме следните съдове за битови отпадъци:</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1.</w:t>
      </w:r>
      <w:r w:rsidRPr="00AD4025">
        <w:rPr>
          <w:rFonts w:ascii="Times New Roman" w:hAnsi="Times New Roman"/>
          <w:bCs/>
          <w:sz w:val="24"/>
          <w:szCs w:val="24"/>
        </w:rPr>
        <w:tab/>
        <w:t>Кофа за смет ………………………………….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2.</w:t>
      </w:r>
      <w:r w:rsidRPr="00AD4025">
        <w:rPr>
          <w:rFonts w:ascii="Times New Roman" w:hAnsi="Times New Roman"/>
          <w:bCs/>
          <w:sz w:val="24"/>
          <w:szCs w:val="24"/>
        </w:rPr>
        <w:tab/>
        <w:t>Контейнер тип „Бобър“………….…………..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3.</w:t>
      </w:r>
      <w:r w:rsidRPr="00AD4025">
        <w:rPr>
          <w:rFonts w:ascii="Times New Roman" w:hAnsi="Times New Roman"/>
          <w:bCs/>
          <w:sz w:val="24"/>
          <w:szCs w:val="24"/>
        </w:rPr>
        <w:tab/>
        <w:t>Контейнер…………………………………….  бр.</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BD2FBA">
      <w:pPr>
        <w:spacing w:after="0" w:line="240" w:lineRule="auto"/>
        <w:ind w:firstLine="709"/>
        <w:jc w:val="both"/>
        <w:rPr>
          <w:rFonts w:ascii="Times New Roman" w:hAnsi="Times New Roman"/>
          <w:bCs/>
          <w:sz w:val="24"/>
          <w:szCs w:val="24"/>
        </w:rPr>
      </w:pPr>
      <w:r>
        <w:rPr>
          <w:rFonts w:ascii="Times New Roman" w:hAnsi="Times New Roman"/>
          <w:bCs/>
          <w:sz w:val="24"/>
          <w:szCs w:val="24"/>
        </w:rPr>
        <w:t>Запознат</w:t>
      </w:r>
      <w:r w:rsidR="00BD2FBA">
        <w:rPr>
          <w:rFonts w:ascii="Times New Roman" w:hAnsi="Times New Roman"/>
          <w:bCs/>
          <w:sz w:val="24"/>
          <w:szCs w:val="24"/>
        </w:rPr>
        <w:t>/а</w:t>
      </w:r>
      <w:r>
        <w:rPr>
          <w:rFonts w:ascii="Times New Roman" w:hAnsi="Times New Roman"/>
          <w:bCs/>
          <w:sz w:val="24"/>
          <w:szCs w:val="24"/>
        </w:rPr>
        <w:t xml:space="preserve"> съм със заповедта </w:t>
      </w:r>
      <w:r w:rsidRPr="00AD4025">
        <w:rPr>
          <w:rFonts w:ascii="Times New Roman" w:hAnsi="Times New Roman"/>
          <w:bCs/>
          <w:sz w:val="24"/>
          <w:szCs w:val="24"/>
        </w:rPr>
        <w:t>на Кмета на Община Троян в изпълнение на чл. 63, ал.2 от Закона за местните данъци и такси.</w:t>
      </w:r>
    </w:p>
    <w:p w:rsidR="00AD4025" w:rsidRDefault="00AD4025" w:rsidP="00BD2FBA">
      <w:pPr>
        <w:spacing w:after="0" w:line="240" w:lineRule="auto"/>
        <w:ind w:firstLine="708"/>
        <w:jc w:val="both"/>
        <w:rPr>
          <w:rFonts w:ascii="Times New Roman" w:hAnsi="Times New Roman"/>
          <w:bCs/>
          <w:sz w:val="24"/>
          <w:szCs w:val="24"/>
        </w:rPr>
      </w:pPr>
      <w:r w:rsidRPr="00AD4025">
        <w:rPr>
          <w:rFonts w:ascii="Times New Roman" w:hAnsi="Times New Roman"/>
          <w:bCs/>
          <w:sz w:val="24"/>
          <w:szCs w:val="24"/>
        </w:rPr>
        <w:t>Запознат</w:t>
      </w:r>
      <w:r w:rsidR="00BD2FBA">
        <w:rPr>
          <w:rFonts w:ascii="Times New Roman" w:hAnsi="Times New Roman"/>
          <w:bCs/>
          <w:sz w:val="24"/>
          <w:szCs w:val="24"/>
        </w:rPr>
        <w:t>/а</w:t>
      </w:r>
      <w:r w:rsidR="00735544">
        <w:rPr>
          <w:rFonts w:ascii="Times New Roman" w:hAnsi="Times New Roman"/>
          <w:bCs/>
          <w:sz w:val="24"/>
          <w:szCs w:val="24"/>
        </w:rPr>
        <w:t xml:space="preserve"> съм с Наредба №7 за</w:t>
      </w:r>
      <w:r w:rsidRPr="00AD4025">
        <w:rPr>
          <w:rFonts w:ascii="Times New Roman" w:hAnsi="Times New Roman"/>
          <w:bCs/>
          <w:sz w:val="24"/>
          <w:szCs w:val="24"/>
        </w:rPr>
        <w:t xml:space="preserve"> определянето</w:t>
      </w:r>
      <w:r w:rsidR="00BD2FBA">
        <w:rPr>
          <w:rFonts w:ascii="Times New Roman" w:hAnsi="Times New Roman"/>
          <w:bCs/>
          <w:sz w:val="24"/>
          <w:szCs w:val="24"/>
        </w:rPr>
        <w:t xml:space="preserve"> и администрирането на местните </w:t>
      </w:r>
      <w:r w:rsidRPr="00AD4025">
        <w:rPr>
          <w:rFonts w:ascii="Times New Roman" w:hAnsi="Times New Roman"/>
          <w:bCs/>
          <w:sz w:val="24"/>
          <w:szCs w:val="24"/>
        </w:rPr>
        <w:t>такси и цени на услуги на територията на община Троян</w:t>
      </w:r>
      <w:r w:rsidR="00735544">
        <w:rPr>
          <w:rFonts w:ascii="Times New Roman" w:hAnsi="Times New Roman"/>
          <w:bCs/>
          <w:sz w:val="24"/>
          <w:szCs w:val="24"/>
        </w:rPr>
        <w:t>.</w:t>
      </w:r>
    </w:p>
    <w:p w:rsidR="00BD2FBA" w:rsidRPr="002100FF" w:rsidRDefault="00BD2FBA" w:rsidP="00BD2FBA">
      <w:pPr>
        <w:spacing w:after="0" w:line="240" w:lineRule="auto"/>
        <w:ind w:firstLine="708"/>
        <w:jc w:val="both"/>
        <w:rPr>
          <w:rFonts w:ascii="Times New Roman" w:hAnsi="Times New Roman"/>
          <w:bCs/>
          <w:sz w:val="24"/>
          <w:szCs w:val="24"/>
        </w:rPr>
      </w:pPr>
      <w:r w:rsidRPr="002100FF">
        <w:rPr>
          <w:rFonts w:ascii="Times New Roman" w:hAnsi="Times New Roman"/>
          <w:bCs/>
          <w:sz w:val="24"/>
          <w:szCs w:val="24"/>
        </w:rPr>
        <w:t>Запознат/а съм с отговорността, която нося по чл.255 и чл.313 от НК за невярно посочени данни.</w:t>
      </w:r>
    </w:p>
    <w:p w:rsidR="00AD4025" w:rsidRPr="00AD4025" w:rsidRDefault="00AD4025" w:rsidP="00AD4025">
      <w:pPr>
        <w:spacing w:after="0" w:line="240" w:lineRule="auto"/>
        <w:rPr>
          <w:rFonts w:ascii="Times New Roman" w:hAnsi="Times New Roman"/>
          <w:bCs/>
          <w:sz w:val="24"/>
          <w:szCs w:val="24"/>
        </w:rPr>
      </w:pPr>
    </w:p>
    <w:p w:rsidR="00AD4025" w:rsidRPr="00B63F0A" w:rsidRDefault="00AD4025"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lastRenderedPageBreak/>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r w:rsidR="002055CE">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023E3A" w:rsidRPr="004423B0" w:rsidRDefault="00023E3A" w:rsidP="007C6B37">
      <w:pPr>
        <w:suppressAutoHyphens/>
        <w:spacing w:after="0" w:line="240" w:lineRule="auto"/>
        <w:jc w:val="right"/>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Приложение № 4</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023E3A"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7C6B37" w:rsidRDefault="007C6B37" w:rsidP="00AD4025">
      <w:pPr>
        <w:jc w:val="center"/>
        <w:rPr>
          <w:rFonts w:ascii="Times New Roman" w:hAnsi="Times New Roman" w:cs="Times New Roman"/>
          <w:b/>
          <w:sz w:val="32"/>
          <w:szCs w:val="32"/>
        </w:rPr>
      </w:pPr>
    </w:p>
    <w:p w:rsidR="00AD4025" w:rsidRDefault="00AD4025" w:rsidP="00AD4025">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18</w:t>
      </w:r>
      <w:r>
        <w:rPr>
          <w:rFonts w:ascii="Times New Roman" w:eastAsia="Times New Roman" w:hAnsi="Times New Roman" w:cs="Arial"/>
          <w:b/>
          <w:sz w:val="24"/>
          <w:szCs w:val="24"/>
          <w:lang w:eastAsia="bg-BG"/>
        </w:rPr>
        <w:t xml:space="preserve">, ал. 3 </w:t>
      </w:r>
      <w:r w:rsidRPr="00B95F88">
        <w:rPr>
          <w:rFonts w:ascii="Times New Roman" w:eastAsia="Times New Roman" w:hAnsi="Times New Roman" w:cs="Arial"/>
          <w:b/>
          <w:sz w:val="24"/>
          <w:szCs w:val="24"/>
          <w:lang w:eastAsia="bg-BG"/>
        </w:rPr>
        <w:t>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AD4025" w:rsidRPr="00AD4025" w:rsidRDefault="00AD4025" w:rsidP="00B95F88">
      <w:pPr>
        <w:spacing w:after="0"/>
        <w:jc w:val="both"/>
        <w:rPr>
          <w:rFonts w:ascii="Times New Roman" w:hAnsi="Times New Roman" w:cs="Times New Roman"/>
          <w:sz w:val="24"/>
          <w:szCs w:val="24"/>
        </w:rPr>
      </w:pPr>
    </w:p>
    <w:p w:rsidR="00AD4025" w:rsidRDefault="00AD4025" w:rsidP="00CD6D20">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p>
    <w:p w:rsidR="00365E0B" w:rsidRPr="00AD4025" w:rsidRDefault="00365E0B" w:rsidP="00365E0B">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ул./ж.к…………</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sidR="00365E0B">
        <w:rPr>
          <w:rFonts w:ascii="Times New Roman" w:hAnsi="Times New Roman" w:cs="Times New Roman"/>
          <w:sz w:val="24"/>
          <w:szCs w:val="24"/>
        </w:rPr>
        <w:t>......</w:t>
      </w:r>
      <w:r w:rsidR="00772126">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вх. …</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ет. ……</w:t>
      </w:r>
      <w:r w:rsidR="00772126">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ап.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772126">
      <w:pPr>
        <w:spacing w:after="0" w:line="360" w:lineRule="auto"/>
        <w:ind w:firstLine="709"/>
        <w:jc w:val="both"/>
        <w:rPr>
          <w:rFonts w:ascii="Times New Roman" w:hAnsi="Times New Roman" w:cs="Times New Roman"/>
          <w:sz w:val="24"/>
          <w:szCs w:val="24"/>
        </w:rPr>
      </w:pPr>
    </w:p>
    <w:p w:rsidR="00AD4025" w:rsidRPr="00772126" w:rsidRDefault="00772126" w:rsidP="00772126">
      <w:pPr>
        <w:spacing w:after="0" w:line="360" w:lineRule="auto"/>
        <w:ind w:firstLine="709"/>
        <w:rPr>
          <w:rFonts w:ascii="Times New Roman" w:hAnsi="Times New Roman" w:cs="Times New Roman"/>
          <w:b/>
          <w:sz w:val="24"/>
          <w:szCs w:val="24"/>
        </w:rPr>
      </w:pPr>
      <w:r w:rsidRPr="00772126">
        <w:rPr>
          <w:rFonts w:ascii="Times New Roman" w:hAnsi="Times New Roman" w:cs="Times New Roman"/>
          <w:b/>
          <w:sz w:val="24"/>
          <w:szCs w:val="24"/>
        </w:rPr>
        <w:t>ДЕКЛАРИРАМ, ЧЕ</w:t>
      </w:r>
      <w:r w:rsidR="00AD4025" w:rsidRPr="00772126">
        <w:rPr>
          <w:rFonts w:ascii="Times New Roman" w:hAnsi="Times New Roman" w:cs="Times New Roman"/>
          <w:b/>
          <w:sz w:val="24"/>
          <w:szCs w:val="24"/>
        </w:rPr>
        <w:t>:</w:t>
      </w:r>
    </w:p>
    <w:p w:rsidR="00AD4025" w:rsidRPr="00AD4025" w:rsidRDefault="00AD4025" w:rsidP="00F27E9C">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1.</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Съм доброволец по смисъла на Наредбата за реда за създаване и организиране на дейността на доброволните формирования за предотвратяване или овладяване н</w:t>
      </w:r>
      <w:r w:rsidR="00F27E9C">
        <w:rPr>
          <w:rFonts w:ascii="Times New Roman" w:hAnsi="Times New Roman" w:cs="Times New Roman"/>
          <w:sz w:val="24"/>
          <w:szCs w:val="24"/>
        </w:rPr>
        <w:t xml:space="preserve">а </w:t>
      </w:r>
      <w:r w:rsidRPr="00AD4025">
        <w:rPr>
          <w:rFonts w:ascii="Times New Roman" w:hAnsi="Times New Roman" w:cs="Times New Roman"/>
          <w:sz w:val="24"/>
          <w:szCs w:val="24"/>
        </w:rPr>
        <w:t>бедствия, пожари и извънредни ситуации и отстраняване на последиците от тях;</w:t>
      </w:r>
    </w:p>
    <w:p w:rsidR="00AD4025" w:rsidRPr="00AD4025" w:rsidRDefault="00AD4025" w:rsidP="00772126">
      <w:pPr>
        <w:spacing w:after="0" w:line="360" w:lineRule="auto"/>
        <w:ind w:firstLine="709"/>
        <w:rPr>
          <w:rFonts w:ascii="Times New Roman" w:hAnsi="Times New Roman" w:cs="Times New Roman"/>
          <w:sz w:val="24"/>
          <w:szCs w:val="24"/>
        </w:rPr>
      </w:pPr>
      <w:r w:rsidRPr="00AD4025">
        <w:rPr>
          <w:rFonts w:ascii="Times New Roman" w:hAnsi="Times New Roman" w:cs="Times New Roman"/>
          <w:sz w:val="24"/>
          <w:szCs w:val="24"/>
        </w:rPr>
        <w:t>2.</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Основното ми </w:t>
      </w:r>
      <w:r w:rsidR="00D17D7C">
        <w:rPr>
          <w:rFonts w:ascii="Times New Roman" w:hAnsi="Times New Roman" w:cs="Times New Roman"/>
          <w:sz w:val="24"/>
          <w:szCs w:val="24"/>
        </w:rPr>
        <w:t>жилище е имот с партиден номер……………………………</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находящ</w:t>
      </w:r>
      <w:r w:rsidR="00D17D7C">
        <w:rPr>
          <w:rFonts w:ascii="Times New Roman" w:hAnsi="Times New Roman" w:cs="Times New Roman"/>
          <w:sz w:val="24"/>
          <w:szCs w:val="24"/>
        </w:rPr>
        <w:t>о</w:t>
      </w:r>
      <w:r w:rsidR="00772126">
        <w:rPr>
          <w:rFonts w:ascii="Times New Roman" w:hAnsi="Times New Roman" w:cs="Times New Roman"/>
          <w:sz w:val="24"/>
          <w:szCs w:val="24"/>
        </w:rPr>
        <w:t xml:space="preserve"> се в гр./ с. ………………………</w:t>
      </w:r>
      <w:r w:rsidRPr="00AD4025">
        <w:rPr>
          <w:rFonts w:ascii="Times New Roman" w:hAnsi="Times New Roman" w:cs="Times New Roman"/>
          <w:sz w:val="24"/>
          <w:szCs w:val="24"/>
        </w:rPr>
        <w:t>……</w:t>
      </w:r>
      <w:r w:rsidR="00D17D7C">
        <w:rPr>
          <w:rFonts w:ascii="Times New Roman" w:hAnsi="Times New Roman" w:cs="Times New Roman"/>
          <w:sz w:val="24"/>
          <w:szCs w:val="24"/>
        </w:rPr>
        <w:t>…………………………………………….</w:t>
      </w:r>
      <w:r w:rsidRPr="00AD4025">
        <w:rPr>
          <w:rFonts w:ascii="Times New Roman" w:hAnsi="Times New Roman" w:cs="Times New Roman"/>
          <w:sz w:val="24"/>
          <w:szCs w:val="24"/>
        </w:rPr>
        <w:t>…., ул.</w:t>
      </w:r>
      <w:r w:rsidR="00772126">
        <w:rPr>
          <w:rFonts w:ascii="Times New Roman" w:hAnsi="Times New Roman" w:cs="Times New Roman"/>
          <w:sz w:val="24"/>
          <w:szCs w:val="24"/>
        </w:rPr>
        <w:t>/ж.к……………………………………..Бл. / №  ……</w:t>
      </w:r>
      <w:r w:rsidRPr="00AD4025">
        <w:rPr>
          <w:rFonts w:ascii="Times New Roman" w:hAnsi="Times New Roman" w:cs="Times New Roman"/>
          <w:sz w:val="24"/>
          <w:szCs w:val="24"/>
        </w:rPr>
        <w:t>…, вх. ……….., ет….,</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ап. ………….;</w:t>
      </w:r>
    </w:p>
    <w:p w:rsidR="00AD4025" w:rsidRPr="00AD4025" w:rsidRDefault="00AD4025" w:rsidP="000A14B4">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3.</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AD4025" w:rsidRDefault="00772126" w:rsidP="0077212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Прилагам</w:t>
      </w:r>
      <w:r w:rsidR="00AD4025" w:rsidRPr="00AD4025">
        <w:rPr>
          <w:rFonts w:ascii="Times New Roman" w:hAnsi="Times New Roman" w:cs="Times New Roman"/>
          <w:sz w:val="24"/>
          <w:szCs w:val="24"/>
        </w:rPr>
        <w:t>: служебна бележка.</w:t>
      </w:r>
    </w:p>
    <w:p w:rsidR="00772126" w:rsidRDefault="00772126" w:rsidP="00772126">
      <w:pPr>
        <w:spacing w:after="0" w:line="360" w:lineRule="auto"/>
        <w:ind w:firstLine="709"/>
        <w:rPr>
          <w:rFonts w:ascii="Times New Roman" w:hAnsi="Times New Roman" w:cs="Times New Roman"/>
          <w:sz w:val="24"/>
          <w:szCs w:val="24"/>
        </w:rPr>
      </w:pPr>
    </w:p>
    <w:p w:rsidR="00772126" w:rsidRPr="00AD4025" w:rsidRDefault="00772126" w:rsidP="00772126">
      <w:pPr>
        <w:spacing w:after="0" w:line="360" w:lineRule="auto"/>
        <w:ind w:firstLine="709"/>
        <w:rPr>
          <w:rFonts w:ascii="Times New Roman" w:hAnsi="Times New Roman" w:cs="Times New Roman"/>
          <w:sz w:val="24"/>
          <w:szCs w:val="24"/>
        </w:rPr>
      </w:pPr>
    </w:p>
    <w:p w:rsidR="00AD4025" w:rsidRPr="00AD4025" w:rsidRDefault="00AD4025" w:rsidP="00772126">
      <w:pPr>
        <w:spacing w:after="0" w:line="360" w:lineRule="auto"/>
        <w:ind w:firstLine="709"/>
        <w:rPr>
          <w:rFonts w:ascii="Times New Roman" w:hAnsi="Times New Roman" w:cs="Times New Roman"/>
          <w:b/>
          <w:sz w:val="24"/>
          <w:szCs w:val="24"/>
        </w:rPr>
      </w:pPr>
      <w:r w:rsidRPr="00AD4025">
        <w:rPr>
          <w:rFonts w:ascii="Times New Roman" w:hAnsi="Times New Roman" w:cs="Times New Roman"/>
          <w:b/>
          <w:sz w:val="24"/>
          <w:szCs w:val="24"/>
        </w:rPr>
        <w:t>Запознат съм с отговорността, която нося по чл.255 и чл.313 от НК за невярно посочени данни.</w:t>
      </w:r>
    </w:p>
    <w:p w:rsidR="00772126" w:rsidRDefault="00772126" w:rsidP="00772126">
      <w:pPr>
        <w:spacing w:after="0" w:line="360" w:lineRule="auto"/>
        <w:rPr>
          <w:rFonts w:ascii="Times New Roman" w:hAnsi="Times New Roman" w:cs="Times New Roman"/>
          <w:sz w:val="24"/>
          <w:szCs w:val="24"/>
        </w:rPr>
      </w:pPr>
    </w:p>
    <w:p w:rsidR="00772126" w:rsidRPr="00AD4025" w:rsidRDefault="00772126" w:rsidP="00772126">
      <w:pPr>
        <w:spacing w:after="0" w:line="360" w:lineRule="auto"/>
        <w:rPr>
          <w:rFonts w:ascii="Times New Roman" w:hAnsi="Times New Roman" w:cs="Times New Roman"/>
          <w:sz w:val="24"/>
          <w:szCs w:val="24"/>
        </w:rPr>
      </w:pPr>
    </w:p>
    <w:p w:rsidR="00AD4025" w:rsidRPr="00AD4025" w:rsidRDefault="00AD4025" w:rsidP="00772126">
      <w:pPr>
        <w:spacing w:after="0" w:line="360" w:lineRule="auto"/>
        <w:rPr>
          <w:rFonts w:ascii="Times New Roman" w:hAnsi="Times New Roman" w:cs="Times New Roman"/>
          <w:sz w:val="24"/>
          <w:szCs w:val="24"/>
        </w:rPr>
      </w:pPr>
    </w:p>
    <w:p w:rsidR="00772126" w:rsidRDefault="00772126"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772126" w:rsidRPr="00B63F0A" w:rsidRDefault="00772126" w:rsidP="00772126">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AD4025" w:rsidRDefault="00AD4025"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8776CB" w:rsidRPr="00AD4025" w:rsidRDefault="008776CB"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C25FC1" w:rsidRPr="004D5984" w:rsidRDefault="00365E0B" w:rsidP="008776CB">
      <w:pPr>
        <w:spacing w:after="0"/>
        <w:ind w:firstLine="7"/>
        <w:jc w:val="right"/>
        <w:rPr>
          <w:rFonts w:ascii="Times New Roman" w:hAnsi="Times New Roman"/>
          <w:b/>
          <w:color w:val="FF0000"/>
          <w:sz w:val="24"/>
          <w:szCs w:val="24"/>
        </w:rPr>
      </w:pPr>
      <w:r>
        <w:rPr>
          <w:rFonts w:ascii="Times New Roman" w:hAnsi="Times New Roman"/>
          <w:b/>
          <w:sz w:val="24"/>
          <w:szCs w:val="24"/>
        </w:rPr>
        <w:t>Приложение № 5</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365E0B"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8776CB" w:rsidRDefault="008776CB" w:rsidP="00365E0B">
      <w:pPr>
        <w:jc w:val="center"/>
        <w:rPr>
          <w:rFonts w:ascii="Times New Roman" w:hAnsi="Times New Roman" w:cs="Times New Roman"/>
          <w:b/>
          <w:sz w:val="32"/>
          <w:szCs w:val="32"/>
        </w:rPr>
      </w:pPr>
    </w:p>
    <w:p w:rsidR="00365E0B" w:rsidRDefault="00365E0B" w:rsidP="00365E0B">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4</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365E0B" w:rsidRDefault="00365E0B" w:rsidP="00365E0B">
      <w:pPr>
        <w:spacing w:after="0" w:line="360" w:lineRule="auto"/>
        <w:jc w:val="both"/>
        <w:rPr>
          <w:rFonts w:ascii="Times New Roman" w:hAnsi="Times New Roman"/>
          <w:sz w:val="28"/>
          <w:szCs w:val="28"/>
        </w:rPr>
      </w:pP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От 1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p>
    <w:p w:rsidR="00A4546E" w:rsidRPr="00365E0B" w:rsidRDefault="00A4546E" w:rsidP="00A4546E">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365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ЕГН…………………….………..……</w:t>
      </w:r>
      <w:r w:rsidR="008776CB">
        <w:rPr>
          <w:rFonts w:ascii="Times New Roman" w:hAnsi="Times New Roman" w:cs="Times New Roman"/>
          <w:sz w:val="24"/>
          <w:szCs w:val="24"/>
        </w:rPr>
        <w:t>……</w:t>
      </w:r>
      <w:r>
        <w:rPr>
          <w:rFonts w:ascii="Times New Roman" w:hAnsi="Times New Roman" w:cs="Times New Roman"/>
          <w:sz w:val="24"/>
          <w:szCs w:val="24"/>
        </w:rPr>
        <w:t xml:space="preserve">…  </w:t>
      </w:r>
      <w:r w:rsidRPr="00365E0B">
        <w:rPr>
          <w:rFonts w:ascii="Times New Roman" w:hAnsi="Times New Roman" w:cs="Times New Roman"/>
          <w:sz w:val="24"/>
          <w:szCs w:val="24"/>
        </w:rPr>
        <w:t>телефон</w:t>
      </w:r>
      <w:r>
        <w:rPr>
          <w:rFonts w:ascii="Times New Roman" w:hAnsi="Times New Roman" w:cs="Times New Roman"/>
          <w:sz w:val="24"/>
          <w:szCs w:val="24"/>
        </w:rPr>
        <w:t xml:space="preserve">: </w:t>
      </w:r>
      <w:r w:rsidR="008776CB">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008776C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2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A4546E" w:rsidRPr="00A4546E" w:rsidRDefault="00A4546E" w:rsidP="00A4546E">
      <w:pPr>
        <w:spacing w:after="0" w:line="360" w:lineRule="auto"/>
        <w:ind w:left="2831" w:firstLine="709"/>
        <w:jc w:val="both"/>
        <w:rPr>
          <w:rFonts w:ascii="Times New Roman" w:eastAsia="Times New Roman" w:hAnsi="Times New Roman" w:cs="Arial"/>
          <w:i/>
          <w:sz w:val="20"/>
          <w:szCs w:val="20"/>
          <w:lang w:eastAsia="bg-BG"/>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ЕГН…………………</w:t>
      </w:r>
      <w:r>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8776CB">
        <w:rPr>
          <w:rFonts w:ascii="Times New Roman" w:hAnsi="Times New Roman" w:cs="Times New Roman"/>
          <w:sz w:val="24"/>
          <w:szCs w:val="24"/>
        </w:rPr>
        <w:t>…</w:t>
      </w:r>
      <w:r w:rsidRPr="00365E0B">
        <w:rPr>
          <w:rFonts w:ascii="Times New Roman" w:hAnsi="Times New Roman" w:cs="Times New Roman"/>
          <w:sz w:val="24"/>
          <w:szCs w:val="24"/>
        </w:rPr>
        <w:t xml:space="preserve"> телефон</w:t>
      </w:r>
      <w:r>
        <w:rPr>
          <w:rFonts w:ascii="Times New Roman" w:hAnsi="Times New Roman" w:cs="Times New Roman"/>
          <w:sz w:val="24"/>
          <w:szCs w:val="24"/>
        </w:rPr>
        <w:t xml:space="preserve">: </w:t>
      </w:r>
      <w:r w:rsidRPr="00365E0B">
        <w:rPr>
          <w:rFonts w:ascii="Times New Roman" w:hAnsi="Times New Roman" w:cs="Times New Roman"/>
          <w:sz w:val="24"/>
          <w:szCs w:val="24"/>
        </w:rPr>
        <w:t>……………</w:t>
      </w:r>
      <w:r>
        <w:rPr>
          <w:rFonts w:ascii="Times New Roman" w:hAnsi="Times New Roman" w:cs="Times New Roman"/>
          <w:sz w:val="24"/>
          <w:szCs w:val="24"/>
        </w:rPr>
        <w:t>…</w:t>
      </w:r>
      <w:r w:rsidR="00A4546E">
        <w:rPr>
          <w:rFonts w:ascii="Times New Roman" w:hAnsi="Times New Roman" w:cs="Times New Roman"/>
          <w:sz w:val="24"/>
          <w:szCs w:val="24"/>
        </w:rPr>
        <w:t>…………</w:t>
      </w:r>
      <w:r w:rsidR="0023251C">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23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Адрес</w:t>
      </w:r>
      <w:r w:rsidRPr="00365E0B">
        <w:rPr>
          <w:rFonts w:ascii="Times New Roman" w:hAnsi="Times New Roman" w:cs="Times New Roman"/>
          <w:sz w:val="24"/>
          <w:szCs w:val="24"/>
        </w:rPr>
        <w:t>: гр. /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Бл. / №  …</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 вх. …</w:t>
      </w:r>
      <w:r w:rsidR="00A4546E">
        <w:rPr>
          <w:rFonts w:ascii="Times New Roman" w:hAnsi="Times New Roman" w:cs="Times New Roman"/>
          <w:sz w:val="24"/>
          <w:szCs w:val="24"/>
        </w:rPr>
        <w:t>....</w:t>
      </w:r>
      <w:r w:rsidRPr="00365E0B">
        <w:rPr>
          <w:rFonts w:ascii="Times New Roman" w:hAnsi="Times New Roman" w:cs="Times New Roman"/>
          <w:sz w:val="24"/>
          <w:szCs w:val="24"/>
        </w:rPr>
        <w:t>…….., ет. ………</w:t>
      </w:r>
      <w:r w:rsidR="00A4546E">
        <w:rPr>
          <w:rFonts w:ascii="Times New Roman" w:hAnsi="Times New Roman" w:cs="Times New Roman"/>
          <w:sz w:val="24"/>
          <w:szCs w:val="24"/>
        </w:rPr>
        <w:t>…</w:t>
      </w:r>
      <w:r w:rsidRPr="00365E0B">
        <w:rPr>
          <w:rFonts w:ascii="Times New Roman" w:hAnsi="Times New Roman" w:cs="Times New Roman"/>
          <w:sz w:val="24"/>
          <w:szCs w:val="24"/>
        </w:rPr>
        <w:t>………., ап. …………………</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365E0B">
      <w:pPr>
        <w:spacing w:after="0" w:line="360" w:lineRule="auto"/>
        <w:ind w:firstLine="709"/>
        <w:jc w:val="both"/>
        <w:rPr>
          <w:rFonts w:ascii="Times New Roman" w:hAnsi="Times New Roman" w:cs="Times New Roman"/>
          <w:sz w:val="24"/>
          <w:szCs w:val="24"/>
        </w:rPr>
      </w:pPr>
    </w:p>
    <w:p w:rsidR="00365E0B" w:rsidRPr="00365E0B" w:rsidRDefault="00365E0B" w:rsidP="00365E0B">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ДЕКЛАРИРАМЕ, ЧЕ</w:t>
      </w:r>
      <w:r w:rsidRPr="00365E0B">
        <w:rPr>
          <w:rFonts w:ascii="Times New Roman" w:hAnsi="Times New Roman" w:cs="Times New Roman"/>
          <w:b/>
          <w:sz w:val="24"/>
          <w:szCs w:val="24"/>
        </w:rPr>
        <w:t>:</w:t>
      </w:r>
    </w:p>
    <w:p w:rsidR="00365E0B" w:rsidRPr="00365E0B"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1.</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См</w:t>
      </w:r>
      <w:r w:rsidR="00BE6B9D">
        <w:rPr>
          <w:rFonts w:ascii="Times New Roman" w:hAnsi="Times New Roman" w:cs="Times New Roman"/>
          <w:sz w:val="24"/>
          <w:szCs w:val="24"/>
        </w:rPr>
        <w:t>е</w:t>
      </w:r>
      <w:r w:rsidR="00BE6B9D">
        <w:rPr>
          <w:rFonts w:ascii="Times New Roman" w:hAnsi="Times New Roman" w:cs="Times New Roman"/>
          <w:sz w:val="24"/>
          <w:szCs w:val="24"/>
        </w:rPr>
        <w:tab/>
        <w:t>съпрузи от ………………………………………………………………</w:t>
      </w:r>
      <w:r w:rsidR="008776CB">
        <w:rPr>
          <w:rFonts w:ascii="Times New Roman" w:hAnsi="Times New Roman" w:cs="Times New Roman"/>
          <w:sz w:val="24"/>
          <w:szCs w:val="24"/>
        </w:rPr>
        <w:t>………</w:t>
      </w:r>
      <w:r w:rsidR="00BE6B9D">
        <w:rPr>
          <w:rFonts w:ascii="Times New Roman" w:hAnsi="Times New Roman" w:cs="Times New Roman"/>
          <w:sz w:val="24"/>
          <w:szCs w:val="24"/>
        </w:rPr>
        <w:t>…………</w:t>
      </w:r>
    </w:p>
    <w:p w:rsidR="00BE6B9D"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2.</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Основното ни жилище е имот с партиден номер ……………………………</w:t>
      </w:r>
      <w:r w:rsidR="008776CB">
        <w:rPr>
          <w:rFonts w:ascii="Times New Roman" w:hAnsi="Times New Roman" w:cs="Times New Roman"/>
          <w:sz w:val="24"/>
          <w:szCs w:val="24"/>
        </w:rPr>
        <w:t>……...</w:t>
      </w:r>
      <w:r w:rsidRPr="00365E0B">
        <w:rPr>
          <w:rFonts w:ascii="Times New Roman" w:hAnsi="Times New Roman" w:cs="Times New Roman"/>
          <w:sz w:val="24"/>
          <w:szCs w:val="24"/>
        </w:rPr>
        <w:t>………, находящ се в гр./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 xml:space="preserve">……….………….. </w:t>
      </w:r>
      <w:r w:rsidR="00BE6B9D" w:rsidRPr="00BE6B9D">
        <w:rPr>
          <w:rFonts w:ascii="Times New Roman" w:hAnsi="Times New Roman" w:cs="Times New Roman"/>
          <w:sz w:val="24"/>
          <w:szCs w:val="24"/>
        </w:rPr>
        <w:t>Бл. / №  …..…..…</w:t>
      </w:r>
      <w:r w:rsidR="008776CB">
        <w:rPr>
          <w:rFonts w:ascii="Times New Roman" w:hAnsi="Times New Roman" w:cs="Times New Roman"/>
          <w:sz w:val="24"/>
          <w:szCs w:val="24"/>
        </w:rPr>
        <w:t>...</w:t>
      </w:r>
      <w:r w:rsidR="00BE6B9D" w:rsidRPr="00BE6B9D">
        <w:rPr>
          <w:rFonts w:ascii="Times New Roman" w:hAnsi="Times New Roman" w:cs="Times New Roman"/>
          <w:sz w:val="24"/>
          <w:szCs w:val="24"/>
        </w:rPr>
        <w:t xml:space="preserve">……, вх. </w:t>
      </w:r>
      <w:r w:rsidR="00BE6B9D">
        <w:rPr>
          <w:rFonts w:ascii="Times New Roman" w:hAnsi="Times New Roman" w:cs="Times New Roman"/>
          <w:sz w:val="24"/>
          <w:szCs w:val="24"/>
        </w:rPr>
        <w:t>…....…….., ет. …………………., ап. ……</w:t>
      </w:r>
      <w:r w:rsidR="00BE6B9D" w:rsidRPr="00BE6B9D">
        <w:rPr>
          <w:rFonts w:ascii="Times New Roman" w:hAnsi="Times New Roman" w:cs="Times New Roman"/>
          <w:sz w:val="24"/>
          <w:szCs w:val="24"/>
        </w:rPr>
        <w:t>………….…..……….</w:t>
      </w:r>
    </w:p>
    <w:p w:rsidR="00365E0B" w:rsidRPr="00365E0B" w:rsidRDefault="00365E0B" w:rsidP="008776CB">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3.</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365E0B" w:rsidRDefault="00365E0B" w:rsidP="00365E0B">
      <w:pPr>
        <w:spacing w:after="0" w:line="360" w:lineRule="auto"/>
        <w:ind w:firstLine="709"/>
        <w:rPr>
          <w:rFonts w:ascii="Times New Roman" w:hAnsi="Times New Roman" w:cs="Times New Roman"/>
          <w:strike/>
          <w:color w:val="FF0000"/>
          <w:sz w:val="24"/>
          <w:szCs w:val="24"/>
        </w:rPr>
      </w:pPr>
    </w:p>
    <w:p w:rsidR="00EA625D" w:rsidRDefault="00EA625D" w:rsidP="00365E0B">
      <w:pPr>
        <w:spacing w:after="0" w:line="360" w:lineRule="auto"/>
        <w:ind w:firstLine="709"/>
        <w:rPr>
          <w:rFonts w:ascii="Times New Roman" w:hAnsi="Times New Roman" w:cs="Times New Roman"/>
          <w:b/>
          <w:sz w:val="24"/>
          <w:szCs w:val="24"/>
        </w:rPr>
      </w:pPr>
    </w:p>
    <w:p w:rsidR="00365E0B" w:rsidRDefault="00365E0B" w:rsidP="00365E0B">
      <w:pPr>
        <w:spacing w:after="0" w:line="360" w:lineRule="auto"/>
        <w:ind w:firstLine="709"/>
        <w:rPr>
          <w:rFonts w:ascii="Times New Roman" w:hAnsi="Times New Roman" w:cs="Times New Roman"/>
          <w:b/>
          <w:sz w:val="24"/>
          <w:szCs w:val="24"/>
        </w:rPr>
      </w:pPr>
      <w:r w:rsidRPr="00365E0B">
        <w:rPr>
          <w:rFonts w:ascii="Times New Roman" w:hAnsi="Times New Roman" w:cs="Times New Roman"/>
          <w:b/>
          <w:sz w:val="24"/>
          <w:szCs w:val="24"/>
        </w:rPr>
        <w:t>Запознат съм с отговорността, която нося по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255 и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313 от НК за невярно посочени данни.</w:t>
      </w:r>
    </w:p>
    <w:p w:rsidR="00365E0B" w:rsidRPr="00365E0B" w:rsidRDefault="00365E0B" w:rsidP="00365E0B">
      <w:pPr>
        <w:spacing w:after="0" w:line="360" w:lineRule="auto"/>
        <w:ind w:firstLine="709"/>
        <w:rPr>
          <w:rFonts w:ascii="Times New Roman" w:hAnsi="Times New Roman" w:cs="Times New Roman"/>
          <w:sz w:val="24"/>
          <w:szCs w:val="24"/>
        </w:rPr>
      </w:pPr>
    </w:p>
    <w:p w:rsidR="00365E0B" w:rsidRPr="00B63F0A" w:rsidRDefault="00365E0B" w:rsidP="008776CB">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EA625D" w:rsidRDefault="00EA625D" w:rsidP="00C25FC1">
      <w:pPr>
        <w:spacing w:after="0"/>
        <w:jc w:val="both"/>
        <w:rPr>
          <w:rFonts w:ascii="Times New Roman" w:hAnsi="Times New Roman"/>
          <w:b/>
          <w:noProof/>
          <w:sz w:val="24"/>
          <w:szCs w:val="24"/>
          <w:lang w:eastAsia="bg-BG"/>
        </w:rPr>
      </w:pPr>
    </w:p>
    <w:p w:rsidR="008776CB" w:rsidRDefault="008776C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Pr="004D5984" w:rsidRDefault="00365E0B" w:rsidP="00C25FC1">
      <w:pPr>
        <w:spacing w:after="0"/>
        <w:jc w:val="both"/>
        <w:rPr>
          <w:rFonts w:ascii="Times New Roman" w:hAnsi="Times New Roman"/>
          <w:b/>
          <w:sz w:val="24"/>
          <w:szCs w:val="24"/>
        </w:rPr>
      </w:pPr>
    </w:p>
    <w:p w:rsidR="00C25FC1" w:rsidRDefault="00591858" w:rsidP="00591858">
      <w:pPr>
        <w:spacing w:after="0"/>
        <w:ind w:left="6372" w:firstLine="708"/>
        <w:jc w:val="both"/>
        <w:rPr>
          <w:rFonts w:ascii="Times New Roman" w:hAnsi="Times New Roman"/>
          <w:b/>
          <w:sz w:val="24"/>
          <w:szCs w:val="24"/>
        </w:rPr>
      </w:pPr>
      <w:r>
        <w:rPr>
          <w:rFonts w:ascii="Times New Roman" w:hAnsi="Times New Roman"/>
          <w:b/>
          <w:sz w:val="24"/>
          <w:szCs w:val="24"/>
        </w:rPr>
        <w:t>Приложение № 6</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591858" w:rsidRDefault="00591858" w:rsidP="00591858">
      <w:pPr>
        <w:jc w:val="center"/>
        <w:rPr>
          <w:rFonts w:ascii="Times New Roman" w:hAnsi="Times New Roman" w:cs="Times New Roman"/>
          <w:b/>
          <w:sz w:val="32"/>
          <w:szCs w:val="32"/>
        </w:rPr>
      </w:pPr>
    </w:p>
    <w:p w:rsidR="00C25FC1" w:rsidRDefault="00591858" w:rsidP="00591858">
      <w:pPr>
        <w:jc w:val="center"/>
        <w:rPr>
          <w:rFonts w:ascii="Times New Roman" w:hAnsi="Times New Roman"/>
          <w:b/>
          <w:noProof/>
          <w:sz w:val="24"/>
          <w:szCs w:val="24"/>
          <w:lang w:eastAsia="bg-BG"/>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5</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591858" w:rsidRDefault="00591858" w:rsidP="00591858">
      <w:pPr>
        <w:jc w:val="both"/>
        <w:rPr>
          <w:rFonts w:ascii="Times New Roman" w:hAnsi="Times New Roman"/>
          <w:sz w:val="28"/>
          <w:szCs w:val="28"/>
        </w:rPr>
      </w:pPr>
    </w:p>
    <w:p w:rsidR="00591858" w:rsidRDefault="00591858" w:rsidP="007C51AC">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Pr>
          <w:rFonts w:ascii="Times New Roman" w:hAnsi="Times New Roman" w:cs="Times New Roman"/>
          <w:sz w:val="24"/>
          <w:szCs w:val="24"/>
        </w:rPr>
        <w:t>……………</w:t>
      </w:r>
      <w:r w:rsidRPr="00AD4025">
        <w:rPr>
          <w:rFonts w:ascii="Times New Roman" w:hAnsi="Times New Roman" w:cs="Times New Roman"/>
          <w:sz w:val="24"/>
          <w:szCs w:val="24"/>
        </w:rPr>
        <w:t>…………………………………</w:t>
      </w:r>
      <w:r w:rsidR="008776CB">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7C51AC">
      <w:pPr>
        <w:spacing w:after="0" w:line="24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7C51AC" w:rsidRDefault="007C51AC" w:rsidP="00591858">
      <w:pPr>
        <w:spacing w:after="0" w:line="360" w:lineRule="auto"/>
        <w:jc w:val="both"/>
        <w:rPr>
          <w:rFonts w:ascii="Times New Roman" w:hAnsi="Times New Roman" w:cs="Times New Roman"/>
          <w:sz w:val="24"/>
          <w:szCs w:val="24"/>
        </w:rPr>
      </w:pP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ул./ж.к…………</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Pr>
          <w:rFonts w:ascii="Times New Roman" w:hAnsi="Times New Roman" w:cs="Times New Roman"/>
          <w:sz w:val="24"/>
          <w:szCs w:val="24"/>
        </w:rPr>
        <w:t>......…...</w:t>
      </w:r>
      <w:r w:rsidRPr="00AD4025">
        <w:rPr>
          <w:rFonts w:ascii="Times New Roman" w:hAnsi="Times New Roman" w:cs="Times New Roman"/>
          <w:sz w:val="24"/>
          <w:szCs w:val="24"/>
        </w:rPr>
        <w:t>……, вх.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ет. ……</w:t>
      </w:r>
      <w:r>
        <w:rPr>
          <w:rFonts w:ascii="Times New Roman" w:hAnsi="Times New Roman" w:cs="Times New Roman"/>
          <w:sz w:val="24"/>
          <w:szCs w:val="24"/>
        </w:rPr>
        <w:t>….</w:t>
      </w:r>
      <w:r w:rsidRPr="00AD4025">
        <w:rPr>
          <w:rFonts w:ascii="Times New Roman" w:hAnsi="Times New Roman" w:cs="Times New Roman"/>
          <w:sz w:val="24"/>
          <w:szCs w:val="24"/>
        </w:rPr>
        <w:t>…………., ап. ……</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Default="00591858" w:rsidP="00591858">
      <w:pPr>
        <w:spacing w:after="0" w:line="360" w:lineRule="auto"/>
        <w:jc w:val="both"/>
        <w:rPr>
          <w:rFonts w:ascii="Times New Roman" w:hAnsi="Times New Roman"/>
          <w:sz w:val="24"/>
          <w:szCs w:val="24"/>
        </w:rPr>
      </w:pPr>
    </w:p>
    <w:p w:rsidR="00591858" w:rsidRDefault="00591858" w:rsidP="00591858">
      <w:pPr>
        <w:spacing w:after="0" w:line="360" w:lineRule="auto"/>
        <w:jc w:val="both"/>
        <w:rPr>
          <w:rFonts w:ascii="Times New Roman" w:hAnsi="Times New Roman"/>
          <w:sz w:val="24"/>
          <w:szCs w:val="24"/>
        </w:rPr>
      </w:pPr>
    </w:p>
    <w:p w:rsidR="00591858" w:rsidRPr="00591858" w:rsidRDefault="00591858" w:rsidP="008776CB">
      <w:pPr>
        <w:spacing w:after="0" w:line="360" w:lineRule="auto"/>
        <w:rPr>
          <w:rFonts w:ascii="Times New Roman" w:hAnsi="Times New Roman"/>
          <w:b/>
          <w:sz w:val="24"/>
          <w:szCs w:val="24"/>
        </w:rPr>
      </w:pPr>
      <w:r w:rsidRPr="00591858">
        <w:rPr>
          <w:rFonts w:ascii="Times New Roman" w:hAnsi="Times New Roman"/>
          <w:b/>
          <w:sz w:val="24"/>
          <w:szCs w:val="24"/>
        </w:rPr>
        <w:t>ДЕКЛАРИРАМ, ЧЕ:</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1. Съм действащ планински спасител.</w:t>
      </w:r>
    </w:p>
    <w:p w:rsidR="00BE6B9D" w:rsidRDefault="00591858" w:rsidP="008776CB">
      <w:pPr>
        <w:spacing w:after="0" w:line="360" w:lineRule="auto"/>
        <w:jc w:val="both"/>
        <w:rPr>
          <w:rFonts w:ascii="Times New Roman" w:hAnsi="Times New Roman"/>
          <w:sz w:val="24"/>
          <w:szCs w:val="24"/>
        </w:rPr>
      </w:pPr>
      <w:r>
        <w:rPr>
          <w:rFonts w:ascii="Times New Roman" w:hAnsi="Times New Roman"/>
          <w:sz w:val="24"/>
          <w:szCs w:val="24"/>
        </w:rPr>
        <w:t>2. Основното ми жилище е имот с партиден номер ……………………………………, находящ се в гр./ с. ………………</w:t>
      </w:r>
      <w:r w:rsidR="00BE6B9D">
        <w:rPr>
          <w:rFonts w:ascii="Times New Roman" w:hAnsi="Times New Roman"/>
          <w:sz w:val="24"/>
          <w:szCs w:val="24"/>
        </w:rPr>
        <w:t>..</w:t>
      </w:r>
      <w:r>
        <w:rPr>
          <w:rFonts w:ascii="Times New Roman" w:hAnsi="Times New Roman"/>
          <w:sz w:val="24"/>
          <w:szCs w:val="24"/>
        </w:rPr>
        <w:t>……………., ул./ж.к……………………………………..</w:t>
      </w:r>
      <w:r w:rsidR="00BE6B9D">
        <w:rPr>
          <w:rFonts w:ascii="Times New Roman" w:hAnsi="Times New Roman"/>
          <w:sz w:val="24"/>
          <w:szCs w:val="24"/>
        </w:rPr>
        <w:t xml:space="preserve"> </w:t>
      </w:r>
      <w:r w:rsidR="00BE6B9D" w:rsidRPr="00BE6B9D">
        <w:rPr>
          <w:rFonts w:ascii="Times New Roman" w:hAnsi="Times New Roman"/>
          <w:sz w:val="24"/>
          <w:szCs w:val="24"/>
        </w:rPr>
        <w:t>Бл. / №  …..…..………, вх. …....…….., ет. …………………., ап. ……………….…..……</w:t>
      </w:r>
      <w:r w:rsidR="00AC3810">
        <w:rPr>
          <w:rFonts w:ascii="Times New Roman" w:hAnsi="Times New Roman"/>
          <w:sz w:val="24"/>
          <w:szCs w:val="24"/>
        </w:rPr>
        <w:t>…</w:t>
      </w:r>
      <w:r w:rsidR="00BE6B9D" w:rsidRPr="00BE6B9D">
        <w:rPr>
          <w:rFonts w:ascii="Times New Roman" w:hAnsi="Times New Roman"/>
          <w:sz w:val="24"/>
          <w:szCs w:val="24"/>
        </w:rPr>
        <w:t>….</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 xml:space="preserve">3. 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sz w:val="24"/>
          <w:szCs w:val="24"/>
        </w:rPr>
        <w:t>“.</w:t>
      </w:r>
    </w:p>
    <w:p w:rsidR="008776CB" w:rsidRDefault="008776CB" w:rsidP="00591858">
      <w:pPr>
        <w:spacing w:after="0" w:line="360" w:lineRule="auto"/>
        <w:ind w:firstLine="709"/>
        <w:jc w:val="both"/>
        <w:rPr>
          <w:rFonts w:ascii="Times New Roman" w:hAnsi="Times New Roman"/>
          <w:sz w:val="24"/>
          <w:szCs w:val="24"/>
        </w:rPr>
      </w:pPr>
    </w:p>
    <w:p w:rsidR="00591858" w:rsidRDefault="00591858" w:rsidP="00591858">
      <w:pPr>
        <w:spacing w:after="0" w:line="360" w:lineRule="auto"/>
        <w:ind w:firstLine="709"/>
        <w:jc w:val="both"/>
        <w:rPr>
          <w:rFonts w:ascii="Times New Roman" w:hAnsi="Times New Roman"/>
          <w:sz w:val="24"/>
          <w:szCs w:val="24"/>
        </w:rPr>
      </w:pPr>
      <w:r>
        <w:rPr>
          <w:rFonts w:ascii="Times New Roman" w:hAnsi="Times New Roman"/>
          <w:sz w:val="24"/>
          <w:szCs w:val="24"/>
        </w:rPr>
        <w:t>Прилагам: служебна бележка, издадена от  Планинска Спасителна Служба при БЧК.</w:t>
      </w:r>
    </w:p>
    <w:p w:rsidR="00591858" w:rsidRDefault="00591858" w:rsidP="00591858">
      <w:pPr>
        <w:spacing w:after="0" w:line="360" w:lineRule="auto"/>
        <w:ind w:firstLine="709"/>
        <w:jc w:val="both"/>
        <w:rPr>
          <w:rFonts w:ascii="Times New Roman" w:hAnsi="Times New Roman"/>
          <w:b/>
          <w:sz w:val="24"/>
          <w:szCs w:val="24"/>
        </w:rPr>
      </w:pPr>
    </w:p>
    <w:p w:rsidR="00591858" w:rsidRDefault="00591858" w:rsidP="00591858">
      <w:pPr>
        <w:spacing w:after="0" w:line="360" w:lineRule="auto"/>
        <w:ind w:firstLine="709"/>
        <w:jc w:val="both"/>
        <w:rPr>
          <w:rFonts w:ascii="Times New Roman" w:hAnsi="Times New Roman"/>
          <w:b/>
          <w:sz w:val="24"/>
          <w:szCs w:val="24"/>
        </w:rPr>
      </w:pPr>
      <w:r>
        <w:rPr>
          <w:rFonts w:ascii="Times New Roman" w:hAnsi="Times New Roman"/>
          <w:b/>
          <w:sz w:val="24"/>
          <w:szCs w:val="24"/>
        </w:rPr>
        <w:t>Запознат съм с отговорността, която нося по чл.</w:t>
      </w:r>
      <w:r w:rsidR="00623BE0">
        <w:rPr>
          <w:rFonts w:ascii="Times New Roman" w:hAnsi="Times New Roman"/>
          <w:b/>
          <w:sz w:val="24"/>
          <w:szCs w:val="24"/>
        </w:rPr>
        <w:t xml:space="preserve"> </w:t>
      </w:r>
      <w:r>
        <w:rPr>
          <w:rFonts w:ascii="Times New Roman" w:hAnsi="Times New Roman"/>
          <w:b/>
          <w:sz w:val="24"/>
          <w:szCs w:val="24"/>
        </w:rPr>
        <w:t>255 и чл.</w:t>
      </w:r>
      <w:r w:rsidR="00623BE0">
        <w:rPr>
          <w:rFonts w:ascii="Times New Roman" w:hAnsi="Times New Roman"/>
          <w:b/>
          <w:sz w:val="24"/>
          <w:szCs w:val="24"/>
        </w:rPr>
        <w:t xml:space="preserve"> </w:t>
      </w:r>
      <w:r>
        <w:rPr>
          <w:rFonts w:ascii="Times New Roman" w:hAnsi="Times New Roman"/>
          <w:b/>
          <w:sz w:val="24"/>
          <w:szCs w:val="24"/>
        </w:rPr>
        <w:t>313 от НК за невярно посочени данни.</w:t>
      </w: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8776CB" w:rsidRDefault="008776CB"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8776CB" w:rsidRPr="00B63F0A" w:rsidRDefault="008776CB" w:rsidP="008776CB">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591858" w:rsidRPr="00B63F0A" w:rsidRDefault="00591858" w:rsidP="00591858">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591858" w:rsidRDefault="00591858" w:rsidP="00591858">
      <w:pPr>
        <w:spacing w:after="0"/>
        <w:ind w:left="7080"/>
        <w:jc w:val="both"/>
        <w:rPr>
          <w:b/>
          <w:noProof/>
        </w:rPr>
      </w:pPr>
      <w:r>
        <w:rPr>
          <w:rFonts w:ascii="Times New Roman" w:hAnsi="Times New Roman"/>
          <w:b/>
          <w:sz w:val="24"/>
          <w:szCs w:val="24"/>
        </w:rPr>
        <w:t>Приложение №7</w:t>
      </w:r>
    </w:p>
    <w:p w:rsidR="00877AB5" w:rsidRDefault="00877AB5" w:rsidP="00877AB5">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Pr="00D45021"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D5984" w:rsidRDefault="00C25FC1" w:rsidP="00C25FC1">
      <w:pPr>
        <w:spacing w:after="0"/>
        <w:jc w:val="both"/>
        <w:rPr>
          <w:rFonts w:ascii="Times New Roman" w:hAnsi="Times New Roman"/>
          <w:b/>
          <w:sz w:val="24"/>
          <w:szCs w:val="24"/>
        </w:rPr>
      </w:pPr>
    </w:p>
    <w:p w:rsidR="00591858" w:rsidRPr="00591858" w:rsidRDefault="00591858" w:rsidP="00591858">
      <w:pPr>
        <w:spacing w:after="0" w:line="360" w:lineRule="auto"/>
        <w:jc w:val="center"/>
        <w:rPr>
          <w:rFonts w:ascii="Times New Roman" w:hAnsi="Times New Roman" w:cs="Times New Roman"/>
          <w:b/>
          <w:sz w:val="32"/>
          <w:szCs w:val="32"/>
        </w:rPr>
      </w:pPr>
      <w:r w:rsidRPr="00591858">
        <w:rPr>
          <w:rFonts w:ascii="Times New Roman" w:hAnsi="Times New Roman" w:cs="Times New Roman"/>
          <w:b/>
          <w:sz w:val="32"/>
          <w:szCs w:val="32"/>
        </w:rPr>
        <w:t xml:space="preserve">ДЕКЛАРАЦИЯ </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w:t>
      </w:r>
      <w:r>
        <w:rPr>
          <w:rFonts w:ascii="Times New Roman" w:eastAsia="Times New Roman" w:hAnsi="Times New Roman" w:cs="Arial"/>
          <w:b/>
          <w:sz w:val="24"/>
          <w:szCs w:val="24"/>
          <w:lang w:eastAsia="bg-BG"/>
        </w:rPr>
        <w:t>19</w:t>
      </w:r>
      <w:r w:rsidRPr="00B95F88">
        <w:rPr>
          <w:rFonts w:ascii="Times New Roman" w:eastAsia="Times New Roman" w:hAnsi="Times New Roman" w:cs="Arial"/>
          <w:b/>
          <w:sz w:val="24"/>
          <w:szCs w:val="24"/>
          <w:lang w:eastAsia="bg-BG"/>
        </w:rPr>
        <w:t xml:space="preserve">, ал. </w:t>
      </w:r>
      <w:r>
        <w:rPr>
          <w:rFonts w:ascii="Times New Roman" w:eastAsia="Times New Roman" w:hAnsi="Times New Roman" w:cs="Arial"/>
          <w:b/>
          <w:sz w:val="24"/>
          <w:szCs w:val="24"/>
          <w:lang w:eastAsia="bg-BG"/>
        </w:rPr>
        <w:t>1, т.2 и т.3</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D45021" w:rsidRPr="00B95F88" w:rsidRDefault="00D45021" w:rsidP="00591858">
      <w:pPr>
        <w:spacing w:after="0" w:line="240" w:lineRule="auto"/>
        <w:jc w:val="center"/>
      </w:pPr>
    </w:p>
    <w:p w:rsidR="00591858" w:rsidRPr="00591858" w:rsidRDefault="00591858" w:rsidP="00591858">
      <w:pPr>
        <w:spacing w:after="0" w:line="240" w:lineRule="auto"/>
        <w:jc w:val="center"/>
        <w:rPr>
          <w:rFonts w:ascii="Times New Roman" w:hAnsi="Times New Roman" w:cs="Times New Roman"/>
          <w:b/>
          <w:sz w:val="24"/>
          <w:szCs w:val="24"/>
        </w:rPr>
      </w:pPr>
    </w:p>
    <w:p w:rsidR="00591858" w:rsidRPr="006E3DE5" w:rsidRDefault="00591858" w:rsidP="006E3DE5">
      <w:pPr>
        <w:spacing w:after="0" w:line="240" w:lineRule="auto"/>
        <w:rPr>
          <w:rFonts w:ascii="Times New Roman" w:hAnsi="Times New Roman" w:cs="Times New Roman"/>
          <w:szCs w:val="24"/>
        </w:rPr>
      </w:pPr>
      <w:r w:rsidRPr="00591858">
        <w:rPr>
          <w:rFonts w:ascii="Times New Roman" w:hAnsi="Times New Roman" w:cs="Times New Roman"/>
          <w:b/>
          <w:sz w:val="24"/>
          <w:szCs w:val="24"/>
        </w:rPr>
        <w:t>1.</w:t>
      </w:r>
      <w:r w:rsidRPr="00591858">
        <w:rPr>
          <w:rFonts w:ascii="Times New Roman" w:hAnsi="Times New Roman" w:cs="Times New Roman"/>
          <w:sz w:val="24"/>
          <w:szCs w:val="24"/>
        </w:rPr>
        <w:t xml:space="preserve"> от..................................................................................................................................</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i/>
          <w:sz w:val="20"/>
        </w:rPr>
        <w:t>(</w:t>
      </w:r>
      <w:r w:rsidRPr="006E3DE5">
        <w:rPr>
          <w:rFonts w:ascii="Times New Roman" w:hAnsi="Times New Roman" w:cs="Times New Roman"/>
          <w:i/>
          <w:sz w:val="20"/>
        </w:rPr>
        <w:t>наименование на задълженото лице)</w:t>
      </w:r>
    </w:p>
    <w:p w:rsidR="006E3DE5" w:rsidRDefault="006E3DE5" w:rsidP="006E3DE5">
      <w:pPr>
        <w:spacing w:after="0" w:line="360" w:lineRule="auto"/>
        <w:rPr>
          <w:rFonts w:ascii="Times New Roman" w:hAnsi="Times New Roman" w:cs="Times New Roman"/>
          <w:sz w:val="24"/>
          <w:szCs w:val="24"/>
        </w:rPr>
      </w:pPr>
    </w:p>
    <w:p w:rsidR="00591858" w:rsidRPr="000C195F" w:rsidRDefault="006E3DE5" w:rsidP="00623BE0">
      <w:pPr>
        <w:spacing w:after="0" w:line="240" w:lineRule="auto"/>
        <w:jc w:val="center"/>
        <w:rPr>
          <w:rFonts w:ascii="Times New Roman" w:hAnsi="Times New Roman" w:cs="Times New Roman"/>
          <w:i/>
          <w:sz w:val="20"/>
        </w:rPr>
      </w:pPr>
      <w:r>
        <w:rPr>
          <w:rFonts w:ascii="Times New Roman" w:hAnsi="Times New Roman" w:cs="Times New Roman"/>
          <w:sz w:val="24"/>
          <w:szCs w:val="24"/>
        </w:rPr>
        <w:t xml:space="preserve">ЕИК……………………………… </w:t>
      </w:r>
      <w:r w:rsidR="00591858" w:rsidRPr="00591858">
        <w:rPr>
          <w:rFonts w:ascii="Times New Roman" w:hAnsi="Times New Roman" w:cs="Times New Roman"/>
          <w:sz w:val="24"/>
          <w:szCs w:val="24"/>
        </w:rPr>
        <w:t>с адрес</w:t>
      </w:r>
      <w:r>
        <w:rPr>
          <w:rFonts w:ascii="Times New Roman" w:hAnsi="Times New Roman" w:cs="Times New Roman"/>
          <w:sz w:val="24"/>
          <w:szCs w:val="24"/>
        </w:rPr>
        <w:t>:</w:t>
      </w:r>
      <w:r w:rsidR="00591858" w:rsidRPr="00591858">
        <w:rPr>
          <w:rFonts w:ascii="Times New Roman" w:hAnsi="Times New Roman" w:cs="Times New Roman"/>
          <w:sz w:val="24"/>
          <w:szCs w:val="24"/>
        </w:rPr>
        <w:t>...................................</w:t>
      </w:r>
      <w:r>
        <w:rPr>
          <w:rFonts w:ascii="Times New Roman" w:hAnsi="Times New Roman" w:cs="Times New Roman"/>
          <w:sz w:val="24"/>
          <w:szCs w:val="24"/>
        </w:rPr>
        <w:t>.............................</w:t>
      </w:r>
      <w:r w:rsidR="00D45021">
        <w:rPr>
          <w:rFonts w:ascii="Times New Roman" w:hAnsi="Times New Roman" w:cs="Times New Roman"/>
          <w:sz w:val="24"/>
          <w:szCs w:val="24"/>
        </w:rPr>
        <w:t>....</w:t>
      </w:r>
      <w:r w:rsidR="00591858" w:rsidRPr="00591858">
        <w:rPr>
          <w:rFonts w:ascii="Times New Roman" w:hAnsi="Times New Roman" w:cs="Times New Roman"/>
          <w:sz w:val="24"/>
          <w:szCs w:val="24"/>
        </w:rPr>
        <w:t xml:space="preserve">................. </w:t>
      </w:r>
      <w:r w:rsidR="00591858" w:rsidRPr="000C195F">
        <w:rPr>
          <w:rFonts w:ascii="Times New Roman" w:hAnsi="Times New Roman" w:cs="Times New Roman"/>
          <w:szCs w:val="24"/>
        </w:rPr>
        <w:tab/>
      </w:r>
      <w:r w:rsidR="00623BE0" w:rsidRPr="009A3139">
        <w:rPr>
          <w:rFonts w:ascii="Times New Roman" w:hAnsi="Times New Roman" w:cs="Times New Roman"/>
          <w:szCs w:val="24"/>
        </w:rPr>
        <w:t xml:space="preserve">                                                                     </w:t>
      </w:r>
      <w:r w:rsidR="00623BE0" w:rsidRPr="009A3139">
        <w:rPr>
          <w:rFonts w:ascii="Times New Roman" w:hAnsi="Times New Roman" w:cs="Times New Roman"/>
          <w:i/>
          <w:sz w:val="20"/>
        </w:rPr>
        <w:t>(</w:t>
      </w:r>
      <w:r w:rsidR="00591858" w:rsidRPr="009A3139">
        <w:rPr>
          <w:rFonts w:ascii="Times New Roman" w:hAnsi="Times New Roman" w:cs="Times New Roman"/>
          <w:i/>
          <w:sz w:val="20"/>
        </w:rPr>
        <w:t>седалище</w:t>
      </w:r>
      <w:r w:rsidR="00623BE0" w:rsidRPr="009A3139">
        <w:rPr>
          <w:rFonts w:ascii="Times New Roman" w:hAnsi="Times New Roman" w:cs="Times New Roman"/>
          <w:i/>
          <w:sz w:val="20"/>
        </w:rPr>
        <w:t>/</w:t>
      </w:r>
      <w:r w:rsidR="00591858" w:rsidRPr="009A3139">
        <w:rPr>
          <w:rFonts w:ascii="Times New Roman" w:hAnsi="Times New Roman" w:cs="Times New Roman"/>
          <w:i/>
          <w:sz w:val="20"/>
        </w:rPr>
        <w:t xml:space="preserve">адрес </w:t>
      </w:r>
      <w:r w:rsidR="00623BE0" w:rsidRPr="009A3139">
        <w:rPr>
          <w:rFonts w:ascii="Times New Roman" w:hAnsi="Times New Roman" w:cs="Times New Roman"/>
          <w:i/>
          <w:sz w:val="20"/>
        </w:rPr>
        <w:t>на управление</w:t>
      </w:r>
      <w:r w:rsidR="00591858" w:rsidRPr="009A3139">
        <w:rPr>
          <w:rFonts w:ascii="Times New Roman" w:hAnsi="Times New Roman" w:cs="Times New Roman"/>
          <w:i/>
          <w:sz w:val="20"/>
        </w:rPr>
        <w:t>)</w:t>
      </w:r>
    </w:p>
    <w:p w:rsidR="00D45021" w:rsidRDefault="00D45021" w:rsidP="00D45021">
      <w:pPr>
        <w:spacing w:after="0" w:line="240" w:lineRule="auto"/>
        <w:ind w:firstLine="709"/>
        <w:rPr>
          <w:rFonts w:ascii="Times New Roman" w:hAnsi="Times New Roman" w:cs="Times New Roman"/>
          <w:b/>
          <w:sz w:val="24"/>
          <w:szCs w:val="24"/>
        </w:rPr>
      </w:pPr>
    </w:p>
    <w:p w:rsidR="00591858" w:rsidRPr="000C195F" w:rsidRDefault="00591858" w:rsidP="006E3DE5">
      <w:pPr>
        <w:spacing w:after="0" w:line="240" w:lineRule="auto"/>
        <w:rPr>
          <w:rFonts w:ascii="Times New Roman" w:hAnsi="Times New Roman" w:cs="Times New Roman"/>
          <w:i/>
          <w:sz w:val="20"/>
        </w:rPr>
      </w:pPr>
      <w:r w:rsidRPr="00591858">
        <w:rPr>
          <w:rFonts w:ascii="Times New Roman" w:hAnsi="Times New Roman" w:cs="Times New Roman"/>
          <w:b/>
          <w:sz w:val="24"/>
          <w:szCs w:val="24"/>
        </w:rPr>
        <w:t>2.</w:t>
      </w:r>
      <w:r w:rsidRPr="00591858">
        <w:rPr>
          <w:rFonts w:ascii="Times New Roman" w:hAnsi="Times New Roman" w:cs="Times New Roman"/>
          <w:sz w:val="24"/>
          <w:szCs w:val="24"/>
        </w:rPr>
        <w:t xml:space="preserve"> чрез</w:t>
      </w:r>
      <w:r w:rsidR="00D45021">
        <w:rPr>
          <w:rFonts w:ascii="Times New Roman" w:hAnsi="Times New Roman" w:cs="Times New Roman"/>
          <w:sz w:val="24"/>
          <w:szCs w:val="24"/>
        </w:rPr>
        <w:t xml:space="preserve">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0C195F">
        <w:rPr>
          <w:rFonts w:ascii="Times New Roman" w:hAnsi="Times New Roman" w:cs="Times New Roman"/>
          <w:szCs w:val="24"/>
        </w:rPr>
        <w:tab/>
      </w:r>
      <w:r w:rsidRPr="000C195F">
        <w:rPr>
          <w:rFonts w:ascii="Times New Roman" w:hAnsi="Times New Roman" w:cs="Times New Roman"/>
          <w:i/>
          <w:sz w:val="20"/>
        </w:rPr>
        <w:t>(собствено, бащин</w:t>
      </w:r>
      <w:r w:rsidR="00D45021" w:rsidRPr="000C195F">
        <w:rPr>
          <w:rFonts w:ascii="Times New Roman" w:hAnsi="Times New Roman" w:cs="Times New Roman"/>
          <w:i/>
          <w:sz w:val="20"/>
        </w:rPr>
        <w:t>о</w:t>
      </w:r>
      <w:r w:rsidR="00623BE0">
        <w:rPr>
          <w:rFonts w:ascii="Times New Roman" w:hAnsi="Times New Roman" w:cs="Times New Roman"/>
          <w:i/>
          <w:sz w:val="20"/>
        </w:rPr>
        <w:t xml:space="preserve"> и фамилно име,</w:t>
      </w:r>
      <w:r w:rsidRPr="000C195F">
        <w:rPr>
          <w:rFonts w:ascii="Times New Roman" w:hAnsi="Times New Roman" w:cs="Times New Roman"/>
          <w:i/>
          <w:sz w:val="20"/>
        </w:rPr>
        <w:t xml:space="preserve"> ЕГН</w:t>
      </w:r>
      <w:r w:rsidR="00623BE0">
        <w:rPr>
          <w:rFonts w:ascii="Times New Roman" w:hAnsi="Times New Roman" w:cs="Times New Roman"/>
          <w:i/>
          <w:sz w:val="20"/>
        </w:rPr>
        <w:t xml:space="preserve"> и телефон</w:t>
      </w:r>
      <w:r w:rsidRPr="000C195F">
        <w:rPr>
          <w:rFonts w:ascii="Times New Roman" w:hAnsi="Times New Roman" w:cs="Times New Roman"/>
          <w:i/>
          <w:sz w:val="20"/>
        </w:rPr>
        <w:t xml:space="preserve"> на лицето, представляващо </w:t>
      </w:r>
      <w:r w:rsidR="00623BE0">
        <w:rPr>
          <w:rFonts w:ascii="Times New Roman" w:hAnsi="Times New Roman" w:cs="Times New Roman"/>
          <w:i/>
          <w:sz w:val="20"/>
        </w:rPr>
        <w:t>задълженото лице</w:t>
      </w:r>
      <w:r w:rsidRPr="000C195F">
        <w:rPr>
          <w:rFonts w:ascii="Times New Roman" w:hAnsi="Times New Roman" w:cs="Times New Roman"/>
          <w:i/>
          <w:sz w:val="20"/>
        </w:rPr>
        <w:t>)</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Pr="00591858" w:rsidRDefault="00591858" w:rsidP="00877AB5">
      <w:pPr>
        <w:spacing w:after="0" w:line="240" w:lineRule="auto"/>
        <w:jc w:val="both"/>
        <w:rPr>
          <w:rFonts w:ascii="Times New Roman" w:hAnsi="Times New Roman" w:cs="Times New Roman"/>
          <w:sz w:val="24"/>
          <w:szCs w:val="24"/>
        </w:rPr>
      </w:pPr>
      <w:r w:rsidRPr="009A3139">
        <w:rPr>
          <w:rFonts w:ascii="Times New Roman" w:hAnsi="Times New Roman" w:cs="Times New Roman"/>
          <w:sz w:val="24"/>
          <w:szCs w:val="24"/>
        </w:rPr>
        <w:t xml:space="preserve">Декларирам/е в качеството </w:t>
      </w:r>
      <w:r w:rsidR="00623BE0" w:rsidRPr="009A3139">
        <w:rPr>
          <w:rFonts w:ascii="Times New Roman" w:hAnsi="Times New Roman" w:cs="Times New Roman"/>
          <w:sz w:val="24"/>
          <w:szCs w:val="24"/>
        </w:rPr>
        <w:t xml:space="preserve">си </w:t>
      </w:r>
      <w:r w:rsidRPr="009A3139">
        <w:rPr>
          <w:rFonts w:ascii="Times New Roman" w:hAnsi="Times New Roman" w:cs="Times New Roman"/>
          <w:sz w:val="24"/>
          <w:szCs w:val="24"/>
        </w:rPr>
        <w:t xml:space="preserve">на задължено лице </w:t>
      </w:r>
      <w:r w:rsidR="006E3DE5" w:rsidRPr="009A3139">
        <w:rPr>
          <w:rFonts w:ascii="Times New Roman" w:hAnsi="Times New Roman" w:cs="Times New Roman"/>
          <w:sz w:val="24"/>
          <w:szCs w:val="24"/>
        </w:rPr>
        <w:t xml:space="preserve">за такса битови отпадъци, че за </w:t>
      </w:r>
      <w:r w:rsidR="00623BE0">
        <w:rPr>
          <w:rFonts w:ascii="Times New Roman" w:hAnsi="Times New Roman" w:cs="Times New Roman"/>
          <w:sz w:val="24"/>
          <w:szCs w:val="24"/>
        </w:rPr>
        <w:t>недвижим имот с партиден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00877AB5">
        <w:rPr>
          <w:rFonts w:ascii="Times New Roman" w:hAnsi="Times New Roman" w:cs="Times New Roman"/>
          <w:sz w:val="24"/>
          <w:szCs w:val="24"/>
        </w:rPr>
        <w:t>...................</w:t>
      </w:r>
      <w:r w:rsidRPr="00591858">
        <w:rPr>
          <w:rFonts w:ascii="Times New Roman" w:hAnsi="Times New Roman" w:cs="Times New Roman"/>
          <w:sz w:val="24"/>
          <w:szCs w:val="24"/>
        </w:rPr>
        <w:t xml:space="preserve">..., </w:t>
      </w:r>
    </w:p>
    <w:p w:rsidR="00591858" w:rsidRPr="000C195F" w:rsidRDefault="00D45021" w:rsidP="00D45021">
      <w:pPr>
        <w:spacing w:after="0" w:line="360" w:lineRule="auto"/>
        <w:ind w:left="142" w:right="7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00591858" w:rsidRPr="000C195F">
        <w:rPr>
          <w:rFonts w:ascii="Times New Roman" w:hAnsi="Times New Roman" w:cs="Times New Roman"/>
          <w:i/>
          <w:sz w:val="20"/>
        </w:rPr>
        <w:t>(№ под който имот</w:t>
      </w:r>
      <w:r w:rsidR="00623BE0">
        <w:rPr>
          <w:rFonts w:ascii="Times New Roman" w:hAnsi="Times New Roman" w:cs="Times New Roman"/>
          <w:i/>
          <w:sz w:val="20"/>
        </w:rPr>
        <w:t>ът</w:t>
      </w:r>
      <w:r w:rsidR="00591858" w:rsidRPr="000C195F">
        <w:rPr>
          <w:rFonts w:ascii="Times New Roman" w:hAnsi="Times New Roman" w:cs="Times New Roman"/>
          <w:i/>
          <w:sz w:val="20"/>
        </w:rPr>
        <w:t xml:space="preserve"> е заведен в община</w:t>
      </w:r>
      <w:r w:rsidR="00623BE0">
        <w:rPr>
          <w:rFonts w:ascii="Times New Roman" w:hAnsi="Times New Roman" w:cs="Times New Roman"/>
          <w:i/>
          <w:sz w:val="20"/>
        </w:rPr>
        <w:t xml:space="preserve"> Троян</w:t>
      </w:r>
      <w:r w:rsidR="00591858" w:rsidRPr="000C195F">
        <w:rPr>
          <w:rFonts w:ascii="Times New Roman" w:hAnsi="Times New Roman" w:cs="Times New Roman"/>
          <w:i/>
          <w:sz w:val="20"/>
        </w:rPr>
        <w:t xml:space="preserve">) </w:t>
      </w:r>
    </w:p>
    <w:p w:rsidR="00591858" w:rsidRPr="00591858" w:rsidRDefault="00591858" w:rsidP="00D45021">
      <w:pPr>
        <w:spacing w:after="0" w:line="240" w:lineRule="auto"/>
        <w:ind w:right="72"/>
        <w:jc w:val="both"/>
        <w:rPr>
          <w:rFonts w:ascii="Times New Roman" w:hAnsi="Times New Roman" w:cs="Times New Roman"/>
          <w:sz w:val="24"/>
          <w:szCs w:val="24"/>
        </w:rPr>
      </w:pPr>
      <w:r w:rsidRPr="00591858">
        <w:rPr>
          <w:rFonts w:ascii="Times New Roman" w:hAnsi="Times New Roman" w:cs="Times New Roman"/>
          <w:sz w:val="24"/>
          <w:szCs w:val="24"/>
        </w:rPr>
        <w:t>представляващ ..................................................., с адрес ..........................</w:t>
      </w:r>
      <w:r w:rsidR="00D45021">
        <w:rPr>
          <w:rFonts w:ascii="Times New Roman" w:hAnsi="Times New Roman" w:cs="Times New Roman"/>
          <w:sz w:val="24"/>
          <w:szCs w:val="24"/>
        </w:rPr>
        <w:t>......</w:t>
      </w: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0C195F" w:rsidRDefault="00D45021" w:rsidP="00D45021">
      <w:pPr>
        <w:spacing w:after="0" w:line="360" w:lineRule="auto"/>
        <w:ind w:left="14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i/>
          <w:sz w:val="20"/>
        </w:rPr>
        <w:t xml:space="preserve">      (</w:t>
      </w:r>
      <w:r w:rsidR="006E3DE5" w:rsidRPr="000C195F">
        <w:rPr>
          <w:rFonts w:ascii="Times New Roman" w:hAnsi="Times New Roman" w:cs="Times New Roman"/>
          <w:i/>
          <w:sz w:val="20"/>
        </w:rPr>
        <w:t>вид на имота)</w:t>
      </w:r>
      <w:r w:rsidR="006E3DE5" w:rsidRPr="000C195F">
        <w:rPr>
          <w:rFonts w:ascii="Times New Roman" w:hAnsi="Times New Roman" w:cs="Times New Roman"/>
          <w:i/>
          <w:sz w:val="20"/>
        </w:rPr>
        <w:tab/>
      </w:r>
      <w:r w:rsidR="006E3DE5" w:rsidRPr="000C195F">
        <w:rPr>
          <w:rFonts w:ascii="Times New Roman" w:hAnsi="Times New Roman" w:cs="Times New Roman"/>
          <w:i/>
          <w:sz w:val="20"/>
        </w:rPr>
        <w:tab/>
      </w:r>
      <w:r w:rsidR="006E3DE5" w:rsidRPr="000C195F">
        <w:rPr>
          <w:rFonts w:ascii="Times New Roman" w:hAnsi="Times New Roman" w:cs="Times New Roman"/>
          <w:i/>
          <w:sz w:val="20"/>
        </w:rPr>
        <w:tab/>
        <w:t xml:space="preserve">           (гр./</w:t>
      </w:r>
      <w:r w:rsidRPr="000C195F">
        <w:rPr>
          <w:rFonts w:ascii="Times New Roman" w:hAnsi="Times New Roman" w:cs="Times New Roman"/>
          <w:i/>
          <w:sz w:val="20"/>
        </w:rPr>
        <w:t>с.</w:t>
      </w:r>
      <w:r w:rsidR="006E3DE5" w:rsidRPr="000C195F">
        <w:rPr>
          <w:rFonts w:ascii="Times New Roman" w:hAnsi="Times New Roman" w:cs="Times New Roman"/>
          <w:i/>
          <w:sz w:val="20"/>
        </w:rPr>
        <w:t>,</w:t>
      </w:r>
      <w:r w:rsidR="00591858" w:rsidRPr="000C195F">
        <w:rPr>
          <w:rFonts w:ascii="Times New Roman" w:hAnsi="Times New Roman" w:cs="Times New Roman"/>
          <w:i/>
          <w:sz w:val="20"/>
        </w:rPr>
        <w:t xml:space="preserve"> ул., бл., вх., ет., ап.) </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пред</w:t>
      </w:r>
      <w:r w:rsidR="00D45021">
        <w:rPr>
          <w:rFonts w:ascii="Times New Roman" w:hAnsi="Times New Roman" w:cs="Times New Roman"/>
          <w:sz w:val="24"/>
          <w:szCs w:val="24"/>
        </w:rPr>
        <w:t xml:space="preserve">ставляваното от мен </w:t>
      </w:r>
      <w:r w:rsidR="00432E1D">
        <w:rPr>
          <w:rFonts w:ascii="Times New Roman" w:hAnsi="Times New Roman" w:cs="Times New Roman"/>
          <w:sz w:val="24"/>
          <w:szCs w:val="24"/>
        </w:rPr>
        <w:t>задължено лице</w:t>
      </w:r>
      <w:r w:rsidR="00D45021">
        <w:rPr>
          <w:rFonts w:ascii="Times New Roman" w:hAnsi="Times New Roman" w:cs="Times New Roman"/>
          <w:sz w:val="24"/>
          <w:szCs w:val="24"/>
        </w:rPr>
        <w:t xml:space="preserve"> е</w:t>
      </w:r>
      <w:r w:rsidRPr="00591858">
        <w:rPr>
          <w:rFonts w:ascii="Times New Roman" w:hAnsi="Times New Roman" w:cs="Times New Roman"/>
          <w:sz w:val="24"/>
          <w:szCs w:val="24"/>
        </w:rPr>
        <w:t>:</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 xml:space="preserve">ползвател с учредено право на ползване на имот – собственост на Община Троян съгласно Договор № …………./……..........................г. със срок до …………………г. </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лице, на което е предоставен за безвъзмездно управление имот – собственост на Община Троян съгласно /вид и номер на документа/ …………………</w:t>
      </w:r>
      <w:r w:rsidR="00F52769">
        <w:rPr>
          <w:rFonts w:ascii="Times New Roman" w:hAnsi="Times New Roman" w:cs="Times New Roman"/>
          <w:sz w:val="24"/>
          <w:szCs w:val="24"/>
        </w:rPr>
        <w:t>…….</w:t>
      </w:r>
      <w:r w:rsidRPr="00591858">
        <w:rPr>
          <w:rFonts w:ascii="Times New Roman" w:hAnsi="Times New Roman" w:cs="Times New Roman"/>
          <w:sz w:val="24"/>
          <w:szCs w:val="24"/>
        </w:rPr>
        <w:t>……………. № …..….........….…./…..…..............................г. със срок до ……......….......</w:t>
      </w:r>
      <w:r w:rsidR="00F52769">
        <w:rPr>
          <w:rFonts w:ascii="Times New Roman" w:hAnsi="Times New Roman" w:cs="Times New Roman"/>
          <w:sz w:val="24"/>
          <w:szCs w:val="24"/>
        </w:rPr>
        <w:t>..............</w:t>
      </w:r>
      <w:r w:rsidRPr="00591858">
        <w:rPr>
          <w:rFonts w:ascii="Times New Roman" w:hAnsi="Times New Roman" w:cs="Times New Roman"/>
          <w:sz w:val="24"/>
          <w:szCs w:val="24"/>
        </w:rPr>
        <w:t>…………г.</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Default="00591858" w:rsidP="003A29BF">
      <w:pPr>
        <w:spacing w:after="0" w:line="360" w:lineRule="auto"/>
        <w:ind w:firstLine="567"/>
        <w:jc w:val="both"/>
        <w:rPr>
          <w:rFonts w:ascii="Times New Roman" w:hAnsi="Times New Roman" w:cs="Times New Roman"/>
          <w:b/>
          <w:sz w:val="24"/>
          <w:szCs w:val="24"/>
        </w:rPr>
      </w:pPr>
      <w:r w:rsidRPr="00591858">
        <w:rPr>
          <w:rFonts w:ascii="Times New Roman" w:hAnsi="Times New Roman" w:cs="Times New Roman"/>
          <w:b/>
          <w:sz w:val="24"/>
          <w:szCs w:val="24"/>
        </w:rPr>
        <w:t>Запознат съм с отговорността, която нося по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255 и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313 от НК за невярно посочени данни.</w:t>
      </w:r>
    </w:p>
    <w:p w:rsidR="00D45021" w:rsidRDefault="00D45021" w:rsidP="00D45021">
      <w:pPr>
        <w:spacing w:after="0" w:line="360" w:lineRule="auto"/>
        <w:ind w:left="142" w:firstLine="567"/>
        <w:jc w:val="both"/>
        <w:rPr>
          <w:rFonts w:ascii="Times New Roman" w:hAnsi="Times New Roman" w:cs="Times New Roman"/>
          <w:b/>
          <w:sz w:val="24"/>
          <w:szCs w:val="24"/>
        </w:rPr>
      </w:pPr>
    </w:p>
    <w:p w:rsidR="00877AB5" w:rsidRDefault="00877AB5" w:rsidP="00877AB5">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AB5" w:rsidRPr="008776CB" w:rsidRDefault="00877AB5" w:rsidP="00877AB5">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C25FC1" w:rsidRPr="00877AB5" w:rsidRDefault="00877AB5" w:rsidP="00877AB5">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sectPr w:rsidR="00C25FC1" w:rsidRPr="00877AB5" w:rsidSect="00FC6D9F">
      <w:pgSz w:w="11906" w:h="16838"/>
      <w:pgMar w:top="851"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8C" w:rsidRDefault="00AB478C" w:rsidP="00C25FC1">
      <w:pPr>
        <w:spacing w:after="0" w:line="240" w:lineRule="auto"/>
      </w:pPr>
      <w:r>
        <w:separator/>
      </w:r>
    </w:p>
  </w:endnote>
  <w:endnote w:type="continuationSeparator" w:id="0">
    <w:p w:rsidR="00AB478C" w:rsidRDefault="00AB478C" w:rsidP="00C2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8C" w:rsidRDefault="00AB478C" w:rsidP="00C25FC1">
      <w:pPr>
        <w:spacing w:after="0" w:line="240" w:lineRule="auto"/>
      </w:pPr>
      <w:r>
        <w:separator/>
      </w:r>
    </w:p>
  </w:footnote>
  <w:footnote w:type="continuationSeparator" w:id="0">
    <w:p w:rsidR="00AB478C" w:rsidRDefault="00AB478C" w:rsidP="00C2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1065" w:hanging="360"/>
      </w:pPr>
      <w:rPr>
        <w:rFonts w:hint="default"/>
      </w:rPr>
    </w:lvl>
  </w:abstractNum>
  <w:abstractNum w:abstractNumId="2" w15:restartNumberingAfterBreak="0">
    <w:nsid w:val="00000007"/>
    <w:multiLevelType w:val="singleLevel"/>
    <w:tmpl w:val="AB3A3F1A"/>
    <w:name w:val="WW8Num7"/>
    <w:lvl w:ilvl="0">
      <w:start w:val="1"/>
      <w:numFmt w:val="decimal"/>
      <w:lvlText w:val="%1."/>
      <w:lvlJc w:val="left"/>
      <w:pPr>
        <w:tabs>
          <w:tab w:val="num" w:pos="928"/>
        </w:tabs>
        <w:ind w:left="928" w:hanging="360"/>
      </w:pPr>
      <w:rPr>
        <w:rFonts w:ascii="Times New Roman" w:hAnsi="Times New Roman" w:cs="Times New Roman" w:hint="default"/>
        <w:b w:val="0"/>
        <w:i w:val="0"/>
        <w:sz w:val="24"/>
        <w:szCs w:val="24"/>
      </w:rPr>
    </w:lvl>
  </w:abstractNum>
  <w:abstractNum w:abstractNumId="3" w15:restartNumberingAfterBreak="0">
    <w:nsid w:val="05B472C9"/>
    <w:multiLevelType w:val="hybridMultilevel"/>
    <w:tmpl w:val="D83C0B84"/>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0B265246"/>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1B18179E"/>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1F011804"/>
    <w:multiLevelType w:val="hybridMultilevel"/>
    <w:tmpl w:val="BB52B480"/>
    <w:lvl w:ilvl="0" w:tplc="5AA8722E">
      <w:numFmt w:val="bullet"/>
      <w:lvlText w:val=""/>
      <w:lvlJc w:val="left"/>
      <w:pPr>
        <w:ind w:left="1414" w:hanging="705"/>
      </w:pPr>
      <w:rPr>
        <w:rFonts w:ascii="Symbol" w:eastAsiaTheme="minorHAnsi" w:hAnsi="Symbol" w:cstheme="minorBidi"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23A640D1"/>
    <w:multiLevelType w:val="hybridMultilevel"/>
    <w:tmpl w:val="8C4010AA"/>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23D966C1"/>
    <w:multiLevelType w:val="hybridMultilevel"/>
    <w:tmpl w:val="745671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77E58C5"/>
    <w:multiLevelType w:val="multilevel"/>
    <w:tmpl w:val="98C2E54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8234F92"/>
    <w:multiLevelType w:val="hybridMultilevel"/>
    <w:tmpl w:val="A97CADAE"/>
    <w:lvl w:ilvl="0" w:tplc="B92084D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3FE2050C"/>
    <w:multiLevelType w:val="hybridMultilevel"/>
    <w:tmpl w:val="85E403EE"/>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420F7AB8"/>
    <w:multiLevelType w:val="hybridMultilevel"/>
    <w:tmpl w:val="55AE53E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5B99380C"/>
    <w:multiLevelType w:val="hybridMultilevel"/>
    <w:tmpl w:val="E3AA8972"/>
    <w:lvl w:ilvl="0" w:tplc="F8AA3CF4">
      <w:start w:val="1"/>
      <w:numFmt w:val="bullet"/>
      <w:lvlText w:val="□"/>
      <w:lvlJc w:val="left"/>
      <w:pPr>
        <w:ind w:left="780" w:hanging="360"/>
      </w:pPr>
      <w:rPr>
        <w:rFonts w:ascii="Courier New" w:hAnsi="Courier New" w:cs="Times New Roman"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12"/>
  </w:num>
  <w:num w:numId="6">
    <w:abstractNumId w:val="6"/>
  </w:num>
  <w:num w:numId="7">
    <w:abstractNumId w:val="9"/>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11"/>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B"/>
    <w:rsid w:val="00000766"/>
    <w:rsid w:val="00004A72"/>
    <w:rsid w:val="0001671C"/>
    <w:rsid w:val="00023E3A"/>
    <w:rsid w:val="000326CE"/>
    <w:rsid w:val="00033E16"/>
    <w:rsid w:val="000352D1"/>
    <w:rsid w:val="00046801"/>
    <w:rsid w:val="00053E73"/>
    <w:rsid w:val="00057616"/>
    <w:rsid w:val="000665BF"/>
    <w:rsid w:val="0008227E"/>
    <w:rsid w:val="00085F93"/>
    <w:rsid w:val="00091212"/>
    <w:rsid w:val="00091BA6"/>
    <w:rsid w:val="000A0CFB"/>
    <w:rsid w:val="000A14B4"/>
    <w:rsid w:val="000C195F"/>
    <w:rsid w:val="000C465E"/>
    <w:rsid w:val="000D223F"/>
    <w:rsid w:val="00115910"/>
    <w:rsid w:val="00160005"/>
    <w:rsid w:val="00187892"/>
    <w:rsid w:val="001A500F"/>
    <w:rsid w:val="001B11B2"/>
    <w:rsid w:val="001D0D91"/>
    <w:rsid w:val="001F3101"/>
    <w:rsid w:val="00204B7B"/>
    <w:rsid w:val="002055CE"/>
    <w:rsid w:val="0020729E"/>
    <w:rsid w:val="002100FF"/>
    <w:rsid w:val="00216529"/>
    <w:rsid w:val="0023251C"/>
    <w:rsid w:val="002337C2"/>
    <w:rsid w:val="00241776"/>
    <w:rsid w:val="00252C61"/>
    <w:rsid w:val="00262042"/>
    <w:rsid w:val="00271EE9"/>
    <w:rsid w:val="00277367"/>
    <w:rsid w:val="002A76F9"/>
    <w:rsid w:val="002C2D6E"/>
    <w:rsid w:val="002C7F59"/>
    <w:rsid w:val="002E5DDB"/>
    <w:rsid w:val="002F03E7"/>
    <w:rsid w:val="003021EE"/>
    <w:rsid w:val="003200D1"/>
    <w:rsid w:val="00321CA9"/>
    <w:rsid w:val="00345EF7"/>
    <w:rsid w:val="00355B76"/>
    <w:rsid w:val="003577A9"/>
    <w:rsid w:val="0036143A"/>
    <w:rsid w:val="0036596B"/>
    <w:rsid w:val="00365E0B"/>
    <w:rsid w:val="00370F52"/>
    <w:rsid w:val="0037449C"/>
    <w:rsid w:val="00374EB7"/>
    <w:rsid w:val="003848AA"/>
    <w:rsid w:val="003930B1"/>
    <w:rsid w:val="003A29BF"/>
    <w:rsid w:val="003C37A8"/>
    <w:rsid w:val="003D3A14"/>
    <w:rsid w:val="003E1ED2"/>
    <w:rsid w:val="003E2FD8"/>
    <w:rsid w:val="003F6D02"/>
    <w:rsid w:val="00403B9A"/>
    <w:rsid w:val="004328C9"/>
    <w:rsid w:val="00432E1D"/>
    <w:rsid w:val="004453D0"/>
    <w:rsid w:val="00460F38"/>
    <w:rsid w:val="0046580D"/>
    <w:rsid w:val="004855D6"/>
    <w:rsid w:val="0049722B"/>
    <w:rsid w:val="004B15D4"/>
    <w:rsid w:val="004D767B"/>
    <w:rsid w:val="00521888"/>
    <w:rsid w:val="00546613"/>
    <w:rsid w:val="0055257A"/>
    <w:rsid w:val="00553A2C"/>
    <w:rsid w:val="0056590E"/>
    <w:rsid w:val="0057692D"/>
    <w:rsid w:val="00591858"/>
    <w:rsid w:val="00595E52"/>
    <w:rsid w:val="005A245B"/>
    <w:rsid w:val="005A5123"/>
    <w:rsid w:val="005B567E"/>
    <w:rsid w:val="005E2063"/>
    <w:rsid w:val="005E279C"/>
    <w:rsid w:val="0060513C"/>
    <w:rsid w:val="006105AA"/>
    <w:rsid w:val="0061639A"/>
    <w:rsid w:val="00623BE0"/>
    <w:rsid w:val="006375F8"/>
    <w:rsid w:val="00657922"/>
    <w:rsid w:val="00661CF7"/>
    <w:rsid w:val="00662F89"/>
    <w:rsid w:val="0067698B"/>
    <w:rsid w:val="006B5C0F"/>
    <w:rsid w:val="006B71AB"/>
    <w:rsid w:val="006E3DE5"/>
    <w:rsid w:val="006E45CC"/>
    <w:rsid w:val="007243D0"/>
    <w:rsid w:val="00732BDA"/>
    <w:rsid w:val="007345AC"/>
    <w:rsid w:val="00735544"/>
    <w:rsid w:val="007417BA"/>
    <w:rsid w:val="007647FD"/>
    <w:rsid w:val="00772126"/>
    <w:rsid w:val="007C3EF5"/>
    <w:rsid w:val="007C51AC"/>
    <w:rsid w:val="007C6B37"/>
    <w:rsid w:val="007E0C27"/>
    <w:rsid w:val="007E3FFE"/>
    <w:rsid w:val="007F1A62"/>
    <w:rsid w:val="00800490"/>
    <w:rsid w:val="00811181"/>
    <w:rsid w:val="008158D3"/>
    <w:rsid w:val="00822C35"/>
    <w:rsid w:val="0084393C"/>
    <w:rsid w:val="00854626"/>
    <w:rsid w:val="00857283"/>
    <w:rsid w:val="00861718"/>
    <w:rsid w:val="0086660D"/>
    <w:rsid w:val="008776CB"/>
    <w:rsid w:val="00877AB5"/>
    <w:rsid w:val="00884B7D"/>
    <w:rsid w:val="00884EEB"/>
    <w:rsid w:val="0089155B"/>
    <w:rsid w:val="008A6346"/>
    <w:rsid w:val="008C2BA8"/>
    <w:rsid w:val="008C32B9"/>
    <w:rsid w:val="008C3BB7"/>
    <w:rsid w:val="009157E4"/>
    <w:rsid w:val="00915C3D"/>
    <w:rsid w:val="00940239"/>
    <w:rsid w:val="0095088D"/>
    <w:rsid w:val="00964DED"/>
    <w:rsid w:val="00967F2B"/>
    <w:rsid w:val="009A3139"/>
    <w:rsid w:val="009C1507"/>
    <w:rsid w:val="009E1326"/>
    <w:rsid w:val="009E2251"/>
    <w:rsid w:val="009E600B"/>
    <w:rsid w:val="009E69CD"/>
    <w:rsid w:val="009F4F99"/>
    <w:rsid w:val="00A15AFE"/>
    <w:rsid w:val="00A2244C"/>
    <w:rsid w:val="00A3020D"/>
    <w:rsid w:val="00A33500"/>
    <w:rsid w:val="00A4546E"/>
    <w:rsid w:val="00A50650"/>
    <w:rsid w:val="00A6336A"/>
    <w:rsid w:val="00A816AC"/>
    <w:rsid w:val="00A82285"/>
    <w:rsid w:val="00A83C94"/>
    <w:rsid w:val="00A84BCB"/>
    <w:rsid w:val="00A97629"/>
    <w:rsid w:val="00AA3413"/>
    <w:rsid w:val="00AB478C"/>
    <w:rsid w:val="00AB52D4"/>
    <w:rsid w:val="00AB57B4"/>
    <w:rsid w:val="00AB6057"/>
    <w:rsid w:val="00AC3810"/>
    <w:rsid w:val="00AD4025"/>
    <w:rsid w:val="00AD5517"/>
    <w:rsid w:val="00AF7A79"/>
    <w:rsid w:val="00B15198"/>
    <w:rsid w:val="00B345AD"/>
    <w:rsid w:val="00B5220F"/>
    <w:rsid w:val="00B568DF"/>
    <w:rsid w:val="00B63F0A"/>
    <w:rsid w:val="00B6400E"/>
    <w:rsid w:val="00B64BC7"/>
    <w:rsid w:val="00B6655A"/>
    <w:rsid w:val="00B66C40"/>
    <w:rsid w:val="00B67B4E"/>
    <w:rsid w:val="00B82A04"/>
    <w:rsid w:val="00B95F88"/>
    <w:rsid w:val="00BA4108"/>
    <w:rsid w:val="00BB3E47"/>
    <w:rsid w:val="00BD2FBA"/>
    <w:rsid w:val="00BE6B9D"/>
    <w:rsid w:val="00BF4EDA"/>
    <w:rsid w:val="00BF5E49"/>
    <w:rsid w:val="00C25FC1"/>
    <w:rsid w:val="00C26E59"/>
    <w:rsid w:val="00C373D7"/>
    <w:rsid w:val="00C460A7"/>
    <w:rsid w:val="00C8132C"/>
    <w:rsid w:val="00C8338A"/>
    <w:rsid w:val="00C85B3C"/>
    <w:rsid w:val="00C90219"/>
    <w:rsid w:val="00C90D37"/>
    <w:rsid w:val="00CA177A"/>
    <w:rsid w:val="00CA3442"/>
    <w:rsid w:val="00CA78D3"/>
    <w:rsid w:val="00CB0D52"/>
    <w:rsid w:val="00CB65EE"/>
    <w:rsid w:val="00CD36FA"/>
    <w:rsid w:val="00CD6D20"/>
    <w:rsid w:val="00D1280B"/>
    <w:rsid w:val="00D13711"/>
    <w:rsid w:val="00D15CCA"/>
    <w:rsid w:val="00D17D7C"/>
    <w:rsid w:val="00D32F37"/>
    <w:rsid w:val="00D35585"/>
    <w:rsid w:val="00D43DE7"/>
    <w:rsid w:val="00D45021"/>
    <w:rsid w:val="00D459A9"/>
    <w:rsid w:val="00D4749B"/>
    <w:rsid w:val="00D63CEA"/>
    <w:rsid w:val="00D70A7A"/>
    <w:rsid w:val="00D75927"/>
    <w:rsid w:val="00D85275"/>
    <w:rsid w:val="00D91C55"/>
    <w:rsid w:val="00D91F2A"/>
    <w:rsid w:val="00D95F12"/>
    <w:rsid w:val="00DA23D1"/>
    <w:rsid w:val="00DA6023"/>
    <w:rsid w:val="00DB7E65"/>
    <w:rsid w:val="00DF78D1"/>
    <w:rsid w:val="00E11DA8"/>
    <w:rsid w:val="00E23EC5"/>
    <w:rsid w:val="00E32F07"/>
    <w:rsid w:val="00E532F9"/>
    <w:rsid w:val="00E64B57"/>
    <w:rsid w:val="00E70F46"/>
    <w:rsid w:val="00E8220D"/>
    <w:rsid w:val="00EA2D83"/>
    <w:rsid w:val="00EA6158"/>
    <w:rsid w:val="00EA625D"/>
    <w:rsid w:val="00EB3AA1"/>
    <w:rsid w:val="00EB4F15"/>
    <w:rsid w:val="00EB657D"/>
    <w:rsid w:val="00ED3FE8"/>
    <w:rsid w:val="00EE005A"/>
    <w:rsid w:val="00EE7970"/>
    <w:rsid w:val="00EF77B3"/>
    <w:rsid w:val="00EF7A27"/>
    <w:rsid w:val="00F055CB"/>
    <w:rsid w:val="00F10E10"/>
    <w:rsid w:val="00F15878"/>
    <w:rsid w:val="00F217E6"/>
    <w:rsid w:val="00F27E9C"/>
    <w:rsid w:val="00F328C6"/>
    <w:rsid w:val="00F359D3"/>
    <w:rsid w:val="00F41231"/>
    <w:rsid w:val="00F44EE5"/>
    <w:rsid w:val="00F50B17"/>
    <w:rsid w:val="00F52769"/>
    <w:rsid w:val="00F61842"/>
    <w:rsid w:val="00F71798"/>
    <w:rsid w:val="00F92F72"/>
    <w:rsid w:val="00F979A7"/>
    <w:rsid w:val="00FC3962"/>
    <w:rsid w:val="00FC6216"/>
    <w:rsid w:val="00FC6D9F"/>
    <w:rsid w:val="00FE2368"/>
    <w:rsid w:val="00FF1EB2"/>
    <w:rsid w:val="00FF22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A53D"/>
  <w15:chartTrackingRefBased/>
  <w15:docId w15:val="{CC06DCA0-D746-4102-8C34-E426E839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7B3"/>
    <w:pPr>
      <w:ind w:left="720"/>
      <w:contextualSpacing/>
    </w:pPr>
  </w:style>
  <w:style w:type="paragraph" w:styleId="a4">
    <w:name w:val="footnote text"/>
    <w:basedOn w:val="a"/>
    <w:link w:val="a5"/>
    <w:rsid w:val="00C25FC1"/>
    <w:pPr>
      <w:suppressAutoHyphens/>
      <w:spacing w:after="0" w:line="240" w:lineRule="auto"/>
    </w:pPr>
    <w:rPr>
      <w:rFonts w:ascii="Arial" w:eastAsia="Times New Roman" w:hAnsi="Arial" w:cs="Arial"/>
      <w:sz w:val="20"/>
      <w:szCs w:val="20"/>
      <w:lang w:eastAsia="ar-SA"/>
    </w:rPr>
  </w:style>
  <w:style w:type="character" w:customStyle="1" w:styleId="a5">
    <w:name w:val="Текст под линия Знак"/>
    <w:basedOn w:val="a0"/>
    <w:link w:val="a4"/>
    <w:rsid w:val="00C25FC1"/>
    <w:rPr>
      <w:rFonts w:ascii="Arial" w:eastAsia="Times New Roman" w:hAnsi="Arial" w:cs="Arial"/>
      <w:sz w:val="20"/>
      <w:szCs w:val="20"/>
      <w:lang w:eastAsia="ar-SA"/>
    </w:rPr>
  </w:style>
  <w:style w:type="paragraph" w:styleId="a6">
    <w:name w:val="Balloon Text"/>
    <w:basedOn w:val="a"/>
    <w:link w:val="a7"/>
    <w:uiPriority w:val="99"/>
    <w:semiHidden/>
    <w:unhideWhenUsed/>
    <w:rsid w:val="009E69CD"/>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E69CD"/>
    <w:rPr>
      <w:rFonts w:ascii="Segoe UI" w:hAnsi="Segoe UI" w:cs="Segoe UI"/>
      <w:sz w:val="18"/>
      <w:szCs w:val="18"/>
    </w:rPr>
  </w:style>
  <w:style w:type="character" w:styleId="a8">
    <w:name w:val="Hyperlink"/>
    <w:basedOn w:val="a0"/>
    <w:uiPriority w:val="99"/>
    <w:unhideWhenUsed/>
    <w:rsid w:val="00AF7A79"/>
    <w:rPr>
      <w:color w:val="0563C1" w:themeColor="hyperlink"/>
      <w:u w:val="single"/>
    </w:rPr>
  </w:style>
  <w:style w:type="paragraph" w:styleId="a9">
    <w:name w:val="header"/>
    <w:basedOn w:val="a"/>
    <w:link w:val="aa"/>
    <w:uiPriority w:val="99"/>
    <w:unhideWhenUsed/>
    <w:rsid w:val="002C2D6E"/>
    <w:pPr>
      <w:tabs>
        <w:tab w:val="center" w:pos="4536"/>
        <w:tab w:val="right" w:pos="9072"/>
      </w:tabs>
      <w:spacing w:after="0" w:line="240" w:lineRule="auto"/>
    </w:pPr>
  </w:style>
  <w:style w:type="character" w:customStyle="1" w:styleId="aa">
    <w:name w:val="Горен колонтитул Знак"/>
    <w:basedOn w:val="a0"/>
    <w:link w:val="a9"/>
    <w:uiPriority w:val="99"/>
    <w:rsid w:val="002C2D6E"/>
  </w:style>
  <w:style w:type="paragraph" w:styleId="ab">
    <w:name w:val="footer"/>
    <w:basedOn w:val="a"/>
    <w:link w:val="ac"/>
    <w:uiPriority w:val="99"/>
    <w:unhideWhenUsed/>
    <w:rsid w:val="002C2D6E"/>
    <w:pPr>
      <w:tabs>
        <w:tab w:val="center" w:pos="4536"/>
        <w:tab w:val="right" w:pos="9072"/>
      </w:tabs>
      <w:spacing w:after="0" w:line="240" w:lineRule="auto"/>
    </w:pPr>
  </w:style>
  <w:style w:type="character" w:customStyle="1" w:styleId="ac">
    <w:name w:val="Долен колонтитул Знак"/>
    <w:basedOn w:val="a0"/>
    <w:link w:val="ab"/>
    <w:uiPriority w:val="99"/>
    <w:rsid w:val="002C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2990">
      <w:bodyDiv w:val="1"/>
      <w:marLeft w:val="0"/>
      <w:marRight w:val="0"/>
      <w:marTop w:val="0"/>
      <w:marBottom w:val="0"/>
      <w:divBdr>
        <w:top w:val="none" w:sz="0" w:space="0" w:color="auto"/>
        <w:left w:val="none" w:sz="0" w:space="0" w:color="auto"/>
        <w:bottom w:val="none" w:sz="0" w:space="0" w:color="auto"/>
        <w:right w:val="none" w:sz="0" w:space="0" w:color="auto"/>
      </w:divBdr>
    </w:div>
    <w:div w:id="309094278">
      <w:bodyDiv w:val="1"/>
      <w:marLeft w:val="0"/>
      <w:marRight w:val="0"/>
      <w:marTop w:val="0"/>
      <w:marBottom w:val="0"/>
      <w:divBdr>
        <w:top w:val="none" w:sz="0" w:space="0" w:color="auto"/>
        <w:left w:val="none" w:sz="0" w:space="0" w:color="auto"/>
        <w:bottom w:val="none" w:sz="0" w:space="0" w:color="auto"/>
        <w:right w:val="none" w:sz="0" w:space="0" w:color="auto"/>
      </w:divBdr>
    </w:div>
    <w:div w:id="416906559">
      <w:bodyDiv w:val="1"/>
      <w:marLeft w:val="0"/>
      <w:marRight w:val="0"/>
      <w:marTop w:val="0"/>
      <w:marBottom w:val="0"/>
      <w:divBdr>
        <w:top w:val="none" w:sz="0" w:space="0" w:color="auto"/>
        <w:left w:val="none" w:sz="0" w:space="0" w:color="auto"/>
        <w:bottom w:val="none" w:sz="0" w:space="0" w:color="auto"/>
        <w:right w:val="none" w:sz="0" w:space="0" w:color="auto"/>
      </w:divBdr>
    </w:div>
    <w:div w:id="542210413">
      <w:bodyDiv w:val="1"/>
      <w:marLeft w:val="0"/>
      <w:marRight w:val="0"/>
      <w:marTop w:val="0"/>
      <w:marBottom w:val="0"/>
      <w:divBdr>
        <w:top w:val="none" w:sz="0" w:space="0" w:color="auto"/>
        <w:left w:val="none" w:sz="0" w:space="0" w:color="auto"/>
        <w:bottom w:val="none" w:sz="0" w:space="0" w:color="auto"/>
        <w:right w:val="none" w:sz="0" w:space="0" w:color="auto"/>
      </w:divBdr>
    </w:div>
    <w:div w:id="590048190">
      <w:bodyDiv w:val="1"/>
      <w:marLeft w:val="0"/>
      <w:marRight w:val="0"/>
      <w:marTop w:val="0"/>
      <w:marBottom w:val="0"/>
      <w:divBdr>
        <w:top w:val="none" w:sz="0" w:space="0" w:color="auto"/>
        <w:left w:val="none" w:sz="0" w:space="0" w:color="auto"/>
        <w:bottom w:val="none" w:sz="0" w:space="0" w:color="auto"/>
        <w:right w:val="none" w:sz="0" w:space="0" w:color="auto"/>
      </w:divBdr>
    </w:div>
    <w:div w:id="605118455">
      <w:bodyDiv w:val="1"/>
      <w:marLeft w:val="0"/>
      <w:marRight w:val="0"/>
      <w:marTop w:val="0"/>
      <w:marBottom w:val="0"/>
      <w:divBdr>
        <w:top w:val="none" w:sz="0" w:space="0" w:color="auto"/>
        <w:left w:val="none" w:sz="0" w:space="0" w:color="auto"/>
        <w:bottom w:val="none" w:sz="0" w:space="0" w:color="auto"/>
        <w:right w:val="none" w:sz="0" w:space="0" w:color="auto"/>
      </w:divBdr>
    </w:div>
    <w:div w:id="724570129">
      <w:bodyDiv w:val="1"/>
      <w:marLeft w:val="0"/>
      <w:marRight w:val="0"/>
      <w:marTop w:val="0"/>
      <w:marBottom w:val="0"/>
      <w:divBdr>
        <w:top w:val="none" w:sz="0" w:space="0" w:color="auto"/>
        <w:left w:val="none" w:sz="0" w:space="0" w:color="auto"/>
        <w:bottom w:val="none" w:sz="0" w:space="0" w:color="auto"/>
        <w:right w:val="none" w:sz="0" w:space="0" w:color="auto"/>
      </w:divBdr>
    </w:div>
    <w:div w:id="923995978">
      <w:bodyDiv w:val="1"/>
      <w:marLeft w:val="0"/>
      <w:marRight w:val="0"/>
      <w:marTop w:val="0"/>
      <w:marBottom w:val="0"/>
      <w:divBdr>
        <w:top w:val="none" w:sz="0" w:space="0" w:color="auto"/>
        <w:left w:val="none" w:sz="0" w:space="0" w:color="auto"/>
        <w:bottom w:val="none" w:sz="0" w:space="0" w:color="auto"/>
        <w:right w:val="none" w:sz="0" w:space="0" w:color="auto"/>
      </w:divBdr>
    </w:div>
    <w:div w:id="1098141046">
      <w:bodyDiv w:val="1"/>
      <w:marLeft w:val="0"/>
      <w:marRight w:val="0"/>
      <w:marTop w:val="0"/>
      <w:marBottom w:val="0"/>
      <w:divBdr>
        <w:top w:val="none" w:sz="0" w:space="0" w:color="auto"/>
        <w:left w:val="none" w:sz="0" w:space="0" w:color="auto"/>
        <w:bottom w:val="none" w:sz="0" w:space="0" w:color="auto"/>
        <w:right w:val="none" w:sz="0" w:space="0" w:color="auto"/>
      </w:divBdr>
    </w:div>
    <w:div w:id="1369524220">
      <w:bodyDiv w:val="1"/>
      <w:marLeft w:val="0"/>
      <w:marRight w:val="0"/>
      <w:marTop w:val="0"/>
      <w:marBottom w:val="0"/>
      <w:divBdr>
        <w:top w:val="none" w:sz="0" w:space="0" w:color="auto"/>
        <w:left w:val="none" w:sz="0" w:space="0" w:color="auto"/>
        <w:bottom w:val="none" w:sz="0" w:space="0" w:color="auto"/>
        <w:right w:val="none" w:sz="0" w:space="0" w:color="auto"/>
      </w:divBdr>
    </w:div>
    <w:div w:id="1472406463">
      <w:bodyDiv w:val="1"/>
      <w:marLeft w:val="0"/>
      <w:marRight w:val="0"/>
      <w:marTop w:val="0"/>
      <w:marBottom w:val="0"/>
      <w:divBdr>
        <w:top w:val="none" w:sz="0" w:space="0" w:color="auto"/>
        <w:left w:val="none" w:sz="0" w:space="0" w:color="auto"/>
        <w:bottom w:val="none" w:sz="0" w:space="0" w:color="auto"/>
        <w:right w:val="none" w:sz="0" w:space="0" w:color="auto"/>
      </w:divBdr>
    </w:div>
    <w:div w:id="1741446429">
      <w:bodyDiv w:val="1"/>
      <w:marLeft w:val="0"/>
      <w:marRight w:val="0"/>
      <w:marTop w:val="0"/>
      <w:marBottom w:val="0"/>
      <w:divBdr>
        <w:top w:val="none" w:sz="0" w:space="0" w:color="auto"/>
        <w:left w:val="none" w:sz="0" w:space="0" w:color="auto"/>
        <w:bottom w:val="none" w:sz="0" w:space="0" w:color="auto"/>
        <w:right w:val="none" w:sz="0" w:space="0" w:color="auto"/>
      </w:divBdr>
    </w:div>
    <w:div w:id="20473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3239-23EF-406B-8808-876C3A77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14411</Words>
  <Characters>82143</Characters>
  <Application>Microsoft Office Word</Application>
  <DocSecurity>0</DocSecurity>
  <Lines>684</Lines>
  <Paragraphs>192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Tsveta K. Dimova</dc:creator>
  <cp:keywords/>
  <dc:description/>
  <cp:lastModifiedBy>Tsveta K. Dimova</cp:lastModifiedBy>
  <cp:revision>2</cp:revision>
  <cp:lastPrinted>2025-06-19T11:07:00Z</cp:lastPrinted>
  <dcterms:created xsi:type="dcterms:W3CDTF">2025-08-05T11:06:00Z</dcterms:created>
  <dcterms:modified xsi:type="dcterms:W3CDTF">2025-08-05T11:06:00Z</dcterms:modified>
</cp:coreProperties>
</file>