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54" w:rsidRDefault="003F6829" w:rsidP="00A77913">
      <w:pPr>
        <w:rPr>
          <w:rFonts w:ascii="Verdana" w:hAnsi="Verdana"/>
          <w:b/>
          <w:sz w:val="20"/>
          <w:szCs w:val="20"/>
          <w:shd w:val="clear" w:color="auto" w:fill="FEFEF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A32CB5" w:rsidRPr="00165AE1">
        <w:rPr>
          <w:rFonts w:ascii="Verdana" w:hAnsi="Verdana"/>
          <w:b/>
          <w:color w:val="5B9BD5" w:themeColor="accent1"/>
          <w:sz w:val="18"/>
          <w:szCs w:val="18"/>
          <w:shd w:val="clear" w:color="auto" w:fill="FEFEFE"/>
        </w:rPr>
        <w:t>1089</w:t>
      </w:r>
      <w:r w:rsidR="00A32CB5">
        <w:rPr>
          <w:rFonts w:ascii="Verdana" w:hAnsi="Verdana"/>
          <w:color w:val="5B9BD5" w:themeColor="accent1"/>
          <w:sz w:val="18"/>
          <w:szCs w:val="18"/>
          <w:shd w:val="clear" w:color="auto" w:fill="FEFEFE"/>
        </w:rPr>
        <w:t xml:space="preserve"> </w:t>
      </w:r>
      <w:r w:rsidR="00A32CB5" w:rsidRPr="005D3624">
        <w:rPr>
          <w:rFonts w:ascii="Verdana" w:hAnsi="Verdana"/>
          <w:b/>
          <w:sz w:val="20"/>
          <w:szCs w:val="20"/>
          <w:shd w:val="clear" w:color="auto" w:fill="FEFEFE"/>
        </w:rPr>
        <w:t>Издаване на разрешение за пренасяне на покойници (тле</w:t>
      </w:r>
      <w:r w:rsidR="009B7554">
        <w:rPr>
          <w:rFonts w:ascii="Verdana" w:hAnsi="Verdana"/>
          <w:b/>
          <w:sz w:val="20"/>
          <w:szCs w:val="20"/>
          <w:shd w:val="clear" w:color="auto" w:fill="FEFEFE"/>
        </w:rPr>
        <w:t>нни останки</w:t>
      </w:r>
      <w:r w:rsidR="009B7554" w:rsidRPr="009B7554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 xml:space="preserve"> </w:t>
      </w:r>
      <w:r w:rsidR="009B7554">
        <w:rPr>
          <w:rFonts w:ascii="Verdana" w:hAnsi="Verdana"/>
          <w:b/>
          <w:sz w:val="20"/>
          <w:szCs w:val="20"/>
          <w:shd w:val="clear" w:color="auto" w:fill="FEFEFE"/>
        </w:rPr>
        <w:t>/урна) извън страната</w:t>
      </w:r>
    </w:p>
    <w:p w:rsidR="009B7554" w:rsidRDefault="009B7554" w:rsidP="009B7554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        С настоящата процедура се цели издаване на нарочно разрешение за извършване на фактически действия по пренасяне на покойници (тленни останки/урна извън територията на Република България</w:t>
      </w:r>
    </w:p>
    <w:p w:rsidR="009B7554" w:rsidRPr="009B7554" w:rsidRDefault="009B7554" w:rsidP="009B7554">
      <w:pPr>
        <w:spacing w:after="0" w:line="276" w:lineRule="auto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 xml:space="preserve">Услугата е режим : </w:t>
      </w:r>
      <w:r w:rsidRPr="009B7554">
        <w:rPr>
          <w:rFonts w:ascii="Verdana" w:hAnsi="Verdana"/>
          <w:sz w:val="20"/>
          <w:szCs w:val="20"/>
          <w:shd w:val="clear" w:color="auto" w:fill="FEFEFE"/>
        </w:rPr>
        <w:t>Разрешение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Стопанска дейност: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Здравеопазване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На основание на: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Наредба № 2 от 2011 г. за здравните изисквания към гробищни паркове (гробища) и погребването и пренасянето на покойници - чл. 24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Услугата се предоставя и като вътрешно-административна: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Не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Орган, издаващ индивидуален административен акт: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Директор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Срок за предоставяне: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1 ден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Срок на действие на документа/индивидуалния административен акт: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За времето на извършване на преноса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Орган, осъществяващ контрол върху дейността на органа по предоставянето на услугата: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Министър на здравеопазването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Орган, пред който се обжалва индивидуален административен акт: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>Административен съд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Ред, включително срокове за обжалване на действията на органа по предоставянето на услугата:</w:t>
      </w:r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B7554">
        <w:rPr>
          <w:rFonts w:ascii="Verdana" w:hAnsi="Verdana"/>
          <w:sz w:val="20"/>
          <w:szCs w:val="20"/>
          <w:shd w:val="clear" w:color="auto" w:fill="FEFEFE"/>
        </w:rPr>
        <w:t xml:space="preserve">По реда на </w:t>
      </w:r>
      <w:proofErr w:type="spellStart"/>
      <w:r w:rsidRPr="009B7554">
        <w:rPr>
          <w:rFonts w:ascii="Verdana" w:hAnsi="Verdana"/>
          <w:sz w:val="20"/>
          <w:szCs w:val="20"/>
          <w:shd w:val="clear" w:color="auto" w:fill="FEFEFE"/>
        </w:rPr>
        <w:t>Административнопроцесуалния</w:t>
      </w:r>
      <w:proofErr w:type="spellEnd"/>
      <w:r w:rsidRPr="009B7554">
        <w:rPr>
          <w:rFonts w:ascii="Verdana" w:hAnsi="Verdana"/>
          <w:sz w:val="20"/>
          <w:szCs w:val="20"/>
          <w:shd w:val="clear" w:color="auto" w:fill="FEFEFE"/>
        </w:rPr>
        <w:t xml:space="preserve"> кодекс в 14-дневен срок</w:t>
      </w:r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Електронен адрес, на който се предоставя услугата:</w:t>
      </w:r>
    </w:p>
    <w:p w:rsidR="009B7554" w:rsidRPr="009B7554" w:rsidRDefault="00A77913" w:rsidP="009B7554">
      <w:pPr>
        <w:spacing w:after="0" w:line="276" w:lineRule="auto"/>
        <w:ind w:left="1440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hyperlink r:id="rId6" w:tgtFrame="_blank" w:history="1">
        <w:r w:rsidR="009B7554" w:rsidRPr="009B7554">
          <w:rPr>
            <w:rStyle w:val="a5"/>
            <w:rFonts w:ascii="Verdana" w:hAnsi="Verdana"/>
            <w:b/>
            <w:sz w:val="20"/>
            <w:szCs w:val="20"/>
            <w:shd w:val="clear" w:color="auto" w:fill="FEFEFE"/>
          </w:rPr>
          <w:t>www.rzi-kn.net</w:t>
        </w:r>
      </w:hyperlink>
    </w:p>
    <w:p w:rsidR="009B7554" w:rsidRPr="009B7554" w:rsidRDefault="009B7554" w:rsidP="009B755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r w:rsidRPr="009B7554">
        <w:rPr>
          <w:rFonts w:ascii="Verdana" w:hAnsi="Verdana"/>
          <w:b/>
          <w:sz w:val="20"/>
          <w:szCs w:val="20"/>
          <w:shd w:val="clear" w:color="auto" w:fill="FEFEFE"/>
        </w:rPr>
        <w:t>Електронен адрес за предложения:</w:t>
      </w:r>
    </w:p>
    <w:p w:rsidR="00A32CB5" w:rsidRDefault="00A77913" w:rsidP="009B7554">
      <w:pPr>
        <w:spacing w:after="0" w:line="276" w:lineRule="auto"/>
        <w:ind w:left="1440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  <w:hyperlink r:id="rId7" w:history="1">
        <w:r w:rsidR="009B7554" w:rsidRPr="009B7554">
          <w:rPr>
            <w:rStyle w:val="a5"/>
            <w:rFonts w:ascii="Verdana" w:hAnsi="Verdana"/>
            <w:b/>
            <w:sz w:val="20"/>
            <w:szCs w:val="20"/>
            <w:shd w:val="clear" w:color="auto" w:fill="FEFEFE"/>
          </w:rPr>
          <w:t>rzi@rzi-kn.net</w:t>
        </w:r>
      </w:hyperlink>
    </w:p>
    <w:p w:rsidR="009B7554" w:rsidRPr="009B7554" w:rsidRDefault="009B7554" w:rsidP="009B7554">
      <w:pPr>
        <w:spacing w:after="0" w:line="276" w:lineRule="auto"/>
        <w:ind w:left="1440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</w:p>
    <w:p w:rsidR="005D3624" w:rsidRPr="005D3624" w:rsidRDefault="005D3624" w:rsidP="005077CC">
      <w:pPr>
        <w:spacing w:after="0" w:line="276" w:lineRule="auto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5D3624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Заявител на услугата:</w:t>
      </w:r>
    </w:p>
    <w:p w:rsidR="005D3624" w:rsidRDefault="005077CC" w:rsidP="005077CC">
      <w:pPr>
        <w:spacing w:after="0"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Заявлението се </w:t>
      </w:r>
      <w:r w:rsidR="005D3624">
        <w:rPr>
          <w:rFonts w:ascii="Verdana" w:hAnsi="Verdana"/>
          <w:color w:val="000000"/>
          <w:sz w:val="18"/>
          <w:szCs w:val="18"/>
          <w:shd w:val="clear" w:color="auto" w:fill="FEFEFE"/>
        </w:rPr>
        <w:t>подава от съпруг/съпруга, роднина или упълномощено от тях лице или длъжностно лице.</w:t>
      </w:r>
    </w:p>
    <w:p w:rsidR="005077CC" w:rsidRDefault="005077CC" w:rsidP="005077CC">
      <w:pPr>
        <w:spacing w:after="0"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  <w:r>
        <w:rPr>
          <w:rFonts w:ascii="Verdana" w:hAnsi="Verdana"/>
          <w:color w:val="000000"/>
          <w:sz w:val="18"/>
          <w:szCs w:val="18"/>
          <w:shd w:val="clear" w:color="auto" w:fill="FEFEFE"/>
        </w:rPr>
        <w:t>Когато заявлението се подава от погребална агенция, която не е регистрирана на територията на Република България, към заявлението се прилага и документ за актуална регистрация съгласно законодателството на съответната държава по регистрация.</w:t>
      </w:r>
    </w:p>
    <w:p w:rsidR="005077CC" w:rsidRDefault="005077CC" w:rsidP="005077CC">
      <w:pPr>
        <w:spacing w:after="0"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EFEFE"/>
        </w:rPr>
      </w:pPr>
    </w:p>
    <w:p w:rsidR="005D3624" w:rsidRPr="005077CC" w:rsidRDefault="005D3624" w:rsidP="005077CC">
      <w:pPr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5077CC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Необходими докувменти:</w:t>
      </w:r>
    </w:p>
    <w:p w:rsidR="005D3624" w:rsidRPr="005D3624" w:rsidRDefault="005077CC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077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</w:t>
      </w:r>
      <w:r w:rsidR="005D3624"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до директора на </w:t>
      </w:r>
      <w:r w:rsidRPr="005077C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РЗИ-Кюстендил</w:t>
      </w:r>
      <w:r w:rsidR="005D3624"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 образец, към което се прилагат: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копие на съобщение за смърт;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копие от смъртния акт или препис-извлечение от акт за смърт;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копие на документ за самоличност на починалото лице;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копие на разрешение за кремация - когато е извършена такава;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5. копие на у</w:t>
      </w:r>
      <w:r w:rsidR="00A05D5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6. пълномощно или копие на договор с погребална агенция - когато заявлението се подава от упълномощено лице;</w:t>
      </w:r>
    </w:p>
    <w:p w:rsidR="005D3624" w:rsidRPr="005D3624" w:rsidRDefault="005D3624" w:rsidP="005077CC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5D362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7. документ за платена такса.</w:t>
      </w:r>
    </w:p>
    <w:p w:rsidR="005D3624" w:rsidRDefault="005D3624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2514D">
        <w:rPr>
          <w:rFonts w:ascii="Verdana" w:hAnsi="Verdana"/>
          <w:b/>
          <w:sz w:val="20"/>
          <w:szCs w:val="20"/>
        </w:rPr>
        <w:t>Начин</w:t>
      </w:r>
      <w:proofErr w:type="spellEnd"/>
      <w:r w:rsidRPr="002251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b/>
          <w:sz w:val="20"/>
          <w:szCs w:val="20"/>
        </w:rPr>
        <w:t>на</w:t>
      </w:r>
      <w:proofErr w:type="spellEnd"/>
      <w:r w:rsidRPr="002251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b/>
          <w:sz w:val="20"/>
          <w:szCs w:val="20"/>
        </w:rPr>
        <w:t>подаване</w:t>
      </w:r>
      <w:proofErr w:type="spellEnd"/>
      <w:r w:rsidRPr="002251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b/>
          <w:sz w:val="20"/>
          <w:szCs w:val="20"/>
        </w:rPr>
        <w:t>надокументите</w:t>
      </w:r>
      <w:proofErr w:type="spellEnd"/>
      <w:r w:rsidRPr="0022514D">
        <w:rPr>
          <w:rFonts w:ascii="Verdana" w:hAnsi="Verdana"/>
          <w:b/>
          <w:sz w:val="20"/>
          <w:szCs w:val="20"/>
        </w:rPr>
        <w:t>:</w:t>
      </w:r>
    </w:p>
    <w:p w:rsidR="005077CC" w:rsidRPr="0022514D" w:rsidRDefault="005077CC" w:rsidP="0022514D">
      <w:pPr>
        <w:spacing w:after="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22514D">
        <w:rPr>
          <w:rFonts w:ascii="Verdana" w:hAnsi="Verdana"/>
          <w:sz w:val="20"/>
          <w:szCs w:val="20"/>
        </w:rPr>
        <w:t xml:space="preserve">Необходимите документи се подават </w:t>
      </w:r>
      <w:r w:rsidRPr="0022514D">
        <w:rPr>
          <w:rFonts w:ascii="Verdana" w:hAnsi="Verdana"/>
          <w:color w:val="000000"/>
          <w:sz w:val="20"/>
          <w:szCs w:val="20"/>
          <w:shd w:val="clear" w:color="auto" w:fill="FEFEFE"/>
        </w:rPr>
        <w:t>от съпруг/съпруга, роднина или упълномощено от тях лице или длъжностно лице.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proofErr w:type="spellStart"/>
      <w:r w:rsidRPr="0022514D">
        <w:rPr>
          <w:rFonts w:ascii="Verdana" w:hAnsi="Verdana"/>
          <w:sz w:val="20"/>
          <w:szCs w:val="20"/>
        </w:rPr>
        <w:t>Заявлението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за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предоставянето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административната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услуга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може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да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бъде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подадено</w:t>
      </w:r>
      <w:proofErr w:type="spellEnd"/>
      <w:r w:rsidRPr="0022514D">
        <w:rPr>
          <w:rFonts w:ascii="Verdana" w:hAnsi="Verdana"/>
          <w:sz w:val="20"/>
          <w:szCs w:val="20"/>
        </w:rPr>
        <w:t>: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2514D">
        <w:rPr>
          <w:rFonts w:ascii="Verdana" w:hAnsi="Verdana"/>
          <w:sz w:val="20"/>
          <w:szCs w:val="20"/>
        </w:rPr>
        <w:t>-</w:t>
      </w:r>
      <w:r w:rsidR="00A05D5B">
        <w:rPr>
          <w:rFonts w:ascii="Verdana" w:hAnsi="Verdana"/>
          <w:sz w:val="20"/>
          <w:szCs w:val="20"/>
          <w:lang w:val="bg-BG"/>
        </w:rPr>
        <w:t>в центъра</w:t>
      </w:r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за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административно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обслужване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РЗИ-</w:t>
      </w:r>
      <w:proofErr w:type="spellStart"/>
      <w:r w:rsidRPr="0022514D">
        <w:rPr>
          <w:rFonts w:ascii="Verdana" w:hAnsi="Verdana"/>
          <w:sz w:val="20"/>
          <w:szCs w:val="20"/>
        </w:rPr>
        <w:t>Кюстендил</w:t>
      </w:r>
      <w:proofErr w:type="spellEnd"/>
      <w:r w:rsidRPr="0022514D">
        <w:rPr>
          <w:rFonts w:ascii="Verdana" w:hAnsi="Verdana"/>
          <w:sz w:val="20"/>
          <w:szCs w:val="20"/>
        </w:rPr>
        <w:t>-</w:t>
      </w:r>
      <w:proofErr w:type="spellStart"/>
      <w:r w:rsidRPr="0022514D">
        <w:rPr>
          <w:rFonts w:ascii="Verdana" w:hAnsi="Verdana"/>
          <w:sz w:val="20"/>
          <w:szCs w:val="20"/>
        </w:rPr>
        <w:t>писмено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или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устно</w:t>
      </w:r>
      <w:proofErr w:type="spellEnd"/>
      <w:r w:rsidRPr="0022514D">
        <w:rPr>
          <w:rFonts w:ascii="Verdana" w:hAnsi="Verdana"/>
          <w:sz w:val="20"/>
          <w:szCs w:val="20"/>
        </w:rPr>
        <w:t>;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2514D">
        <w:rPr>
          <w:rFonts w:ascii="Verdana" w:hAnsi="Verdana"/>
          <w:sz w:val="20"/>
          <w:szCs w:val="20"/>
        </w:rPr>
        <w:t>-</w:t>
      </w:r>
      <w:proofErr w:type="spellStart"/>
      <w:r w:rsidRPr="0022514D">
        <w:rPr>
          <w:rFonts w:ascii="Verdana" w:hAnsi="Verdana"/>
          <w:sz w:val="20"/>
          <w:szCs w:val="20"/>
        </w:rPr>
        <w:t>по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факс</w:t>
      </w:r>
      <w:proofErr w:type="spellEnd"/>
      <w:r w:rsidRPr="0022514D">
        <w:rPr>
          <w:rFonts w:ascii="Verdana" w:hAnsi="Verdana"/>
          <w:sz w:val="20"/>
          <w:szCs w:val="20"/>
        </w:rPr>
        <w:t xml:space="preserve"> – 078 55 24 53;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2514D">
        <w:rPr>
          <w:rFonts w:ascii="Verdana" w:hAnsi="Verdana"/>
          <w:sz w:val="20"/>
          <w:szCs w:val="20"/>
        </w:rPr>
        <w:t xml:space="preserve">- </w:t>
      </w:r>
      <w:proofErr w:type="spellStart"/>
      <w:r w:rsidRPr="0022514D">
        <w:rPr>
          <w:rFonts w:ascii="Verdana" w:hAnsi="Verdana"/>
          <w:sz w:val="20"/>
          <w:szCs w:val="20"/>
        </w:rPr>
        <w:t>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електронна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поща</w:t>
      </w:r>
      <w:proofErr w:type="spellEnd"/>
      <w:r w:rsidRPr="0022514D">
        <w:rPr>
          <w:rFonts w:ascii="Verdana" w:hAnsi="Verdana"/>
          <w:sz w:val="20"/>
          <w:szCs w:val="20"/>
        </w:rPr>
        <w:t xml:space="preserve">: </w:t>
      </w:r>
      <w:hyperlink r:id="rId8" w:history="1">
        <w:r w:rsidRPr="0022514D">
          <w:rPr>
            <w:rStyle w:val="a5"/>
            <w:rFonts w:ascii="Verdana" w:hAnsi="Verdana"/>
            <w:sz w:val="20"/>
            <w:szCs w:val="20"/>
          </w:rPr>
          <w:t>rzi@rzi-kn.net</w:t>
        </w:r>
      </w:hyperlink>
      <w:r w:rsidRPr="0022514D">
        <w:rPr>
          <w:rFonts w:ascii="Verdana" w:hAnsi="Verdana"/>
          <w:sz w:val="20"/>
          <w:szCs w:val="20"/>
        </w:rPr>
        <w:t>;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22514D">
        <w:rPr>
          <w:rFonts w:ascii="Verdana" w:hAnsi="Verdana"/>
          <w:sz w:val="20"/>
          <w:szCs w:val="20"/>
        </w:rPr>
        <w:t>-</w:t>
      </w:r>
      <w:proofErr w:type="spellStart"/>
      <w:r w:rsidRPr="0022514D">
        <w:rPr>
          <w:rFonts w:ascii="Verdana" w:hAnsi="Verdana"/>
          <w:sz w:val="20"/>
          <w:szCs w:val="20"/>
        </w:rPr>
        <w:t>чрез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лицензиран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пощенски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оператор</w:t>
      </w:r>
      <w:proofErr w:type="spellEnd"/>
      <w:r w:rsidRPr="0022514D">
        <w:rPr>
          <w:rFonts w:ascii="Verdana" w:hAnsi="Verdana"/>
          <w:sz w:val="20"/>
          <w:szCs w:val="20"/>
        </w:rPr>
        <w:t>;</w:t>
      </w:r>
    </w:p>
    <w:p w:rsidR="005077CC" w:rsidRPr="0022514D" w:rsidRDefault="005077CC" w:rsidP="0022514D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22514D">
        <w:rPr>
          <w:rFonts w:ascii="Verdana" w:hAnsi="Verdana"/>
          <w:sz w:val="20"/>
          <w:szCs w:val="20"/>
        </w:rPr>
        <w:t>Заявената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устно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административна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услуга</w:t>
      </w:r>
      <w:proofErr w:type="spellEnd"/>
      <w:r w:rsidRPr="0022514D">
        <w:rPr>
          <w:rFonts w:ascii="Verdana" w:hAnsi="Verdana"/>
          <w:sz w:val="20"/>
          <w:szCs w:val="20"/>
        </w:rPr>
        <w:t xml:space="preserve">, </w:t>
      </w:r>
      <w:proofErr w:type="spellStart"/>
      <w:r w:rsidRPr="0022514D">
        <w:rPr>
          <w:rFonts w:ascii="Verdana" w:hAnsi="Verdana"/>
          <w:sz w:val="20"/>
          <w:szCs w:val="20"/>
        </w:rPr>
        <w:t>се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отразява</w:t>
      </w:r>
      <w:proofErr w:type="spellEnd"/>
      <w:r w:rsidRPr="0022514D">
        <w:rPr>
          <w:rFonts w:ascii="Verdana" w:hAnsi="Verdana"/>
          <w:sz w:val="20"/>
          <w:szCs w:val="20"/>
        </w:rPr>
        <w:t xml:space="preserve"> в </w:t>
      </w:r>
      <w:proofErr w:type="spellStart"/>
      <w:r w:rsidRPr="0022514D">
        <w:rPr>
          <w:rFonts w:ascii="Verdana" w:hAnsi="Verdana"/>
          <w:sz w:val="20"/>
          <w:szCs w:val="20"/>
        </w:rPr>
        <w:t>протокол</w:t>
      </w:r>
      <w:proofErr w:type="spellEnd"/>
      <w:r w:rsidRPr="0022514D">
        <w:rPr>
          <w:rFonts w:ascii="Verdana" w:hAnsi="Verdana"/>
          <w:sz w:val="20"/>
          <w:szCs w:val="20"/>
        </w:rPr>
        <w:t xml:space="preserve">, </w:t>
      </w:r>
      <w:proofErr w:type="spellStart"/>
      <w:r w:rsidRPr="0022514D">
        <w:rPr>
          <w:rFonts w:ascii="Verdana" w:hAnsi="Verdana"/>
          <w:sz w:val="20"/>
          <w:szCs w:val="20"/>
        </w:rPr>
        <w:t>който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се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подписва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от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заявителя</w:t>
      </w:r>
      <w:proofErr w:type="spellEnd"/>
      <w:r w:rsidRPr="0022514D">
        <w:rPr>
          <w:rFonts w:ascii="Verdana" w:hAnsi="Verdana"/>
          <w:sz w:val="20"/>
          <w:szCs w:val="20"/>
        </w:rPr>
        <w:t xml:space="preserve"> и </w:t>
      </w:r>
      <w:proofErr w:type="spellStart"/>
      <w:r w:rsidRPr="0022514D">
        <w:rPr>
          <w:rFonts w:ascii="Verdana" w:hAnsi="Verdana"/>
          <w:sz w:val="20"/>
          <w:szCs w:val="20"/>
        </w:rPr>
        <w:t>от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длъжностното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лице</w:t>
      </w:r>
      <w:proofErr w:type="spellEnd"/>
      <w:r w:rsidRPr="0022514D">
        <w:rPr>
          <w:rFonts w:ascii="Verdana" w:hAnsi="Verdana"/>
          <w:sz w:val="20"/>
          <w:szCs w:val="20"/>
        </w:rPr>
        <w:t xml:space="preserve">, </w:t>
      </w:r>
      <w:proofErr w:type="spellStart"/>
      <w:r w:rsidRPr="0022514D">
        <w:rPr>
          <w:rFonts w:ascii="Verdana" w:hAnsi="Verdana"/>
          <w:sz w:val="20"/>
          <w:szCs w:val="20"/>
        </w:rPr>
        <w:t>което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е </w:t>
      </w:r>
      <w:proofErr w:type="spellStart"/>
      <w:r w:rsidRPr="0022514D">
        <w:rPr>
          <w:rFonts w:ascii="Verdana" w:hAnsi="Verdana"/>
          <w:sz w:val="20"/>
          <w:szCs w:val="20"/>
        </w:rPr>
        <w:t>приело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искането</w:t>
      </w:r>
      <w:proofErr w:type="spellEnd"/>
      <w:r w:rsidRPr="0022514D">
        <w:rPr>
          <w:rFonts w:ascii="Verdana" w:hAnsi="Verdana"/>
          <w:sz w:val="20"/>
          <w:szCs w:val="20"/>
        </w:rPr>
        <w:t xml:space="preserve"> и е </w:t>
      </w:r>
      <w:proofErr w:type="spellStart"/>
      <w:r w:rsidRPr="0022514D">
        <w:rPr>
          <w:rFonts w:ascii="Verdana" w:hAnsi="Verdana"/>
          <w:sz w:val="20"/>
          <w:szCs w:val="20"/>
        </w:rPr>
        <w:t>съствали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протокола</w:t>
      </w:r>
      <w:proofErr w:type="spellEnd"/>
      <w:r w:rsidRPr="0022514D">
        <w:rPr>
          <w:rFonts w:ascii="Verdana" w:hAnsi="Verdana"/>
          <w:sz w:val="20"/>
          <w:szCs w:val="20"/>
        </w:rPr>
        <w:t xml:space="preserve">. </w:t>
      </w:r>
      <w:proofErr w:type="spellStart"/>
      <w:r w:rsidRPr="0022514D">
        <w:rPr>
          <w:rFonts w:ascii="Verdana" w:hAnsi="Verdana"/>
          <w:sz w:val="20"/>
          <w:szCs w:val="20"/>
        </w:rPr>
        <w:t>Протоколът</w:t>
      </w:r>
      <w:proofErr w:type="spellEnd"/>
      <w:r w:rsidRPr="0022514D">
        <w:rPr>
          <w:rFonts w:ascii="Verdana" w:hAnsi="Verdana"/>
          <w:sz w:val="20"/>
          <w:szCs w:val="20"/>
        </w:rPr>
        <w:t xml:space="preserve"> е </w:t>
      </w:r>
      <w:proofErr w:type="spellStart"/>
      <w:r w:rsidRPr="0022514D">
        <w:rPr>
          <w:rFonts w:ascii="Verdana" w:hAnsi="Verdana"/>
          <w:sz w:val="20"/>
          <w:szCs w:val="20"/>
        </w:rPr>
        <w:t>неизменна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част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от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изискуемите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документи</w:t>
      </w:r>
      <w:proofErr w:type="spellEnd"/>
      <w:r w:rsidRPr="0022514D">
        <w:rPr>
          <w:rFonts w:ascii="Verdana" w:hAnsi="Verdana"/>
          <w:sz w:val="20"/>
          <w:szCs w:val="20"/>
        </w:rPr>
        <w:t xml:space="preserve">, </w:t>
      </w:r>
      <w:proofErr w:type="spellStart"/>
      <w:r w:rsidRPr="0022514D">
        <w:rPr>
          <w:rFonts w:ascii="Verdana" w:hAnsi="Verdana"/>
          <w:sz w:val="20"/>
          <w:szCs w:val="20"/>
        </w:rPr>
        <w:t>необходими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за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предоставяне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на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административната</w:t>
      </w:r>
      <w:proofErr w:type="spellEnd"/>
      <w:r w:rsidRPr="0022514D">
        <w:rPr>
          <w:rFonts w:ascii="Verdana" w:hAnsi="Verdana"/>
          <w:sz w:val="20"/>
          <w:szCs w:val="20"/>
        </w:rPr>
        <w:t xml:space="preserve"> </w:t>
      </w:r>
      <w:proofErr w:type="spellStart"/>
      <w:r w:rsidRPr="0022514D">
        <w:rPr>
          <w:rFonts w:ascii="Verdana" w:hAnsi="Verdana"/>
          <w:sz w:val="20"/>
          <w:szCs w:val="20"/>
        </w:rPr>
        <w:t>услуга</w:t>
      </w:r>
      <w:proofErr w:type="spellEnd"/>
      <w:r w:rsidRPr="0022514D">
        <w:rPr>
          <w:rFonts w:ascii="Verdana" w:hAnsi="Verdana"/>
          <w:sz w:val="20"/>
          <w:szCs w:val="20"/>
        </w:rPr>
        <w:t>.</w:t>
      </w:r>
      <w:r w:rsidRPr="0022514D">
        <w:rPr>
          <w:rFonts w:ascii="Verdana" w:hAnsi="Verdana"/>
          <w:sz w:val="20"/>
          <w:szCs w:val="20"/>
          <w:lang w:val="bg-BG"/>
        </w:rPr>
        <w:t xml:space="preserve"> Полученото по електронен път заявление е електронно подписано и е окомплектовано с изискуемите документи.</w:t>
      </w:r>
    </w:p>
    <w:p w:rsidR="005077CC" w:rsidRDefault="005077CC">
      <w:pPr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</w:p>
    <w:p w:rsidR="00AE5A47" w:rsidRPr="0022514D" w:rsidRDefault="00AE5A47" w:rsidP="0022514D">
      <w:pPr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</w:rPr>
      </w:pPr>
      <w:r w:rsidRPr="0022514D">
        <w:rPr>
          <w:rFonts w:ascii="Verdana" w:hAnsi="Verdana"/>
          <w:b/>
          <w:color w:val="000000"/>
          <w:sz w:val="20"/>
          <w:szCs w:val="20"/>
          <w:shd w:val="clear" w:color="auto" w:fill="FEFEFE"/>
        </w:rPr>
        <w:t>Вътрешен ход на процедурата:</w:t>
      </w:r>
    </w:p>
    <w:p w:rsidR="00AE5A47" w:rsidRPr="0022514D" w:rsidRDefault="00AE5A47" w:rsidP="0022514D">
      <w:pPr>
        <w:spacing w:after="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EFEFE"/>
        </w:rPr>
      </w:pPr>
      <w:r w:rsidRPr="0022514D">
        <w:rPr>
          <w:rFonts w:ascii="Verdana" w:hAnsi="Verdana"/>
          <w:color w:val="000000"/>
          <w:sz w:val="20"/>
          <w:szCs w:val="20"/>
          <w:shd w:val="clear" w:color="auto" w:fill="FEFEFE"/>
        </w:rPr>
        <w:t>В срок от 24 часа от подав</w:t>
      </w:r>
      <w:r w:rsidR="00644213" w:rsidRPr="0022514D">
        <w:rPr>
          <w:rFonts w:ascii="Verdana" w:hAnsi="Verdana"/>
          <w:color w:val="000000"/>
          <w:sz w:val="20"/>
          <w:szCs w:val="20"/>
          <w:shd w:val="clear" w:color="auto" w:fill="FEFEFE"/>
        </w:rPr>
        <w:t>ане на заявлението служител на Р</w:t>
      </w:r>
      <w:r w:rsidRPr="0022514D">
        <w:rPr>
          <w:rFonts w:ascii="Verdana" w:hAnsi="Verdana"/>
          <w:color w:val="000000"/>
          <w:sz w:val="20"/>
          <w:szCs w:val="20"/>
          <w:shd w:val="clear" w:color="auto" w:fill="FEFEFE"/>
        </w:rPr>
        <w:t>ЗИ-Кюстендил извършва проверка за спазване на следните изисквания:</w:t>
      </w:r>
    </w:p>
    <w:p w:rsidR="00644213" w:rsidRPr="0022514D" w:rsidRDefault="00644213" w:rsidP="0022514D">
      <w:pPr>
        <w:shd w:val="clear" w:color="auto" w:fill="FEFEFE"/>
        <w:spacing w:after="0" w:line="276" w:lineRule="auto"/>
        <w:jc w:val="both"/>
        <w:rPr>
          <w:rFonts w:ascii="Verdana" w:hAnsi="Verdana"/>
          <w:color w:val="000000"/>
          <w:sz w:val="20"/>
          <w:szCs w:val="20"/>
          <w:lang w:eastAsia="bg-BG"/>
        </w:rPr>
      </w:pPr>
      <w:r w:rsidRPr="0022514D">
        <w:rPr>
          <w:rFonts w:ascii="Verdana" w:hAnsi="Verdana"/>
          <w:color w:val="000000"/>
          <w:sz w:val="20"/>
          <w:szCs w:val="20"/>
          <w:lang w:eastAsia="bg-BG"/>
        </w:rPr>
        <w:t>1.Пренасянето да се извършва в метален ковчег с филтрираща система, в плътен дървен ковчег, облицован отвътре с ламарина, или в плътно затворен транспортен контейнер.</w:t>
      </w:r>
    </w:p>
    <w:p w:rsidR="00644213" w:rsidRPr="00644213" w:rsidRDefault="00644213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hAnsi="Verdana"/>
          <w:color w:val="000000"/>
          <w:sz w:val="20"/>
          <w:szCs w:val="20"/>
          <w:shd w:val="clear" w:color="auto" w:fill="FEFEFE"/>
        </w:rPr>
        <w:t>2.При пренасянето на покойници в ковчези/контейнери, д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ъното на ковчега/контейнера 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 е покривто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със стърготини или 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 е поставен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абсорбиращ дюшек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който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посипва с прахообразен биоцид, разрешен за пр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едоставяне на пазара по реда на Регламент (ЕС) № 528/2012 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Европейския парламент и на Съвета от 22 май 2012 г. относно предоставянето на пазара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употребата на биоциди или на Закона за защита от вредното въздействие на химичните вещества и смеси</w:t>
      </w:r>
      <w:r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за продуктов тип 2 с доказано спороцидно действие, при спазване на условията на издаденото разрешение и на изискванията, посочени на етикета.</w:t>
      </w:r>
    </w:p>
    <w:p w:rsidR="00644213" w:rsidRPr="00644213" w:rsidRDefault="001F3F32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3.Ковчезите</w:t>
      </w:r>
      <w:r w:rsidR="00644213"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затварят херметически и/или се запояват и се пломбират.</w:t>
      </w:r>
    </w:p>
    <w:p w:rsidR="00644213" w:rsidRPr="00644213" w:rsidRDefault="001F3F32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</w:t>
      </w:r>
      <w:r w:rsidR="00644213" w:rsidRPr="006442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Когато се транспортират кремирани останки, те трябва да са защитени в подходящ за целта контейнер, чието съдържание трябва да е ясно идентифицирано.</w:t>
      </w:r>
    </w:p>
    <w:p w:rsidR="001F3F32" w:rsidRPr="001F3F32" w:rsidRDefault="001F3F32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hAnsi="Verdana"/>
          <w:sz w:val="20"/>
          <w:szCs w:val="20"/>
        </w:rPr>
        <w:t xml:space="preserve">5. 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Кабината на вод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ача на транспортното средство да е отделено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товарния сектор чрез плътна преграда. Товарният сектор ежедневно 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 почиства и дезинфекцира с биоцид, разрешен за пр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едоставяне на пазара по реда на Регламент (ЕС) № 528/2012 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Европейския парламент и на Съвета от 22 май 2012 г. относно предоставянето на пазара и употребата на биоциди (О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В, L 167, 27.06.2012 г.) или на Закона за защита от вредното въздействие на химичните вещества и смеси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при спазване на условията на издаденото разрешение и на изискванията, посочени на етикета.</w:t>
      </w:r>
    </w:p>
    <w:p w:rsidR="001F3F32" w:rsidRPr="001F3F32" w:rsidRDefault="001F3F32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6.Транспортното средство да е оборудвано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със средства за отчитане на температурата в товарния сектор.</w:t>
      </w:r>
    </w:p>
    <w:p w:rsidR="001F3F32" w:rsidRPr="001F3F32" w:rsidRDefault="001F3F32" w:rsidP="0022514D">
      <w:pPr>
        <w:shd w:val="clear" w:color="auto" w:fill="FEFEFE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7.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случаите, когато пренасянето изисква времетраене повече от два часа, </w:t>
      </w:r>
      <w:r w:rsidRPr="0022514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наличие в транспортното средство за</w:t>
      </w:r>
      <w:r w:rsidRPr="001F3F3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поддържане на температура в товарния сектор от 0 до 5 °C.</w:t>
      </w:r>
    </w:p>
    <w:p w:rsidR="00A32CB5" w:rsidRDefault="001F3F32" w:rsidP="009B755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2514D">
        <w:rPr>
          <w:rFonts w:ascii="Verdana" w:hAnsi="Verdana"/>
          <w:sz w:val="20"/>
          <w:szCs w:val="20"/>
        </w:rPr>
        <w:t>В срок от 24 часа от получаване на всички документи и извършване на проверката служителят, извършил проверката изготвя разрешение по образец, което се съгласува от директора на дирекция ОЗ</w:t>
      </w:r>
      <w:r w:rsidR="0022514D" w:rsidRPr="0022514D">
        <w:rPr>
          <w:rFonts w:ascii="Verdana" w:hAnsi="Verdana"/>
          <w:sz w:val="20"/>
          <w:szCs w:val="20"/>
        </w:rPr>
        <w:t xml:space="preserve">, след което същото се подписва от директора </w:t>
      </w:r>
      <w:r w:rsidR="001A7AF0">
        <w:rPr>
          <w:rFonts w:ascii="Verdana" w:hAnsi="Verdana"/>
          <w:sz w:val="20"/>
          <w:szCs w:val="20"/>
        </w:rPr>
        <w:t>на РЗИ-</w:t>
      </w:r>
      <w:r w:rsidR="001A7AF0">
        <w:rPr>
          <w:rFonts w:ascii="Verdana" w:hAnsi="Verdana"/>
          <w:sz w:val="20"/>
          <w:szCs w:val="20"/>
        </w:rPr>
        <w:lastRenderedPageBreak/>
        <w:t>Кюстендил и се предоставя</w:t>
      </w:r>
      <w:r w:rsidR="0022514D" w:rsidRPr="0022514D">
        <w:rPr>
          <w:rFonts w:ascii="Verdana" w:hAnsi="Verdana"/>
          <w:sz w:val="20"/>
          <w:szCs w:val="20"/>
        </w:rPr>
        <w:t xml:space="preserve"> на </w:t>
      </w:r>
      <w:r w:rsidR="001A7AF0">
        <w:rPr>
          <w:rFonts w:ascii="Verdana" w:hAnsi="Verdana"/>
          <w:sz w:val="20"/>
          <w:szCs w:val="20"/>
        </w:rPr>
        <w:t>центъра</w:t>
      </w:r>
      <w:r w:rsidR="0022514D" w:rsidRPr="0022514D">
        <w:rPr>
          <w:rFonts w:ascii="Verdana" w:hAnsi="Verdana"/>
          <w:sz w:val="20"/>
          <w:szCs w:val="20"/>
        </w:rPr>
        <w:t xml:space="preserve"> за административно обслужване за регистриране в АИС Архимед и връчване на заявителя срещу подпис.</w:t>
      </w:r>
    </w:p>
    <w:p w:rsidR="009B7554" w:rsidRPr="009B7554" w:rsidRDefault="009B7554" w:rsidP="009B755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35D4A" w:rsidRDefault="00935D4A" w:rsidP="00935D4A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935D4A">
        <w:rPr>
          <w:rFonts w:ascii="Verdana" w:hAnsi="Verdana"/>
          <w:b/>
          <w:sz w:val="20"/>
          <w:szCs w:val="20"/>
        </w:rPr>
        <w:t>Резултат от услугата:</w:t>
      </w:r>
      <w:r>
        <w:rPr>
          <w:b/>
        </w:rPr>
        <w:t xml:space="preserve"> </w:t>
      </w:r>
      <w:r w:rsidRPr="00935D4A">
        <w:rPr>
          <w:rFonts w:ascii="Verdana" w:hAnsi="Verdana"/>
          <w:sz w:val="20"/>
          <w:szCs w:val="20"/>
        </w:rPr>
        <w:t>Разрешение за пренасяне на покойници</w:t>
      </w:r>
      <w:r>
        <w:rPr>
          <w:rFonts w:ascii="Verdana" w:hAnsi="Verdana"/>
          <w:sz w:val="20"/>
          <w:szCs w:val="20"/>
        </w:rPr>
        <w:t xml:space="preserve"> </w:t>
      </w:r>
      <w:r w:rsidRPr="00935D4A">
        <w:rPr>
          <w:rFonts w:ascii="Verdana" w:hAnsi="Verdana"/>
          <w:sz w:val="20"/>
          <w:szCs w:val="20"/>
          <w:shd w:val="clear" w:color="auto" w:fill="FEFEFE"/>
        </w:rPr>
        <w:t>(тленни останки/урна извън територията на Република България</w:t>
      </w:r>
    </w:p>
    <w:p w:rsidR="00935D4A" w:rsidRDefault="00935D4A" w:rsidP="00935D4A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Заявителят може да получи издаденото Разрешение по посочения в заявлението начин</w:t>
      </w:r>
    </w:p>
    <w:p w:rsidR="00AC6CEC" w:rsidRDefault="00935D4A" w:rsidP="00AC6CEC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-на място в РЗИ-Кюстендил, </w:t>
      </w:r>
      <w:r w:rsidR="001A7AF0">
        <w:rPr>
          <w:rFonts w:ascii="Verdana" w:hAnsi="Verdana"/>
          <w:sz w:val="20"/>
          <w:szCs w:val="20"/>
          <w:shd w:val="clear" w:color="auto" w:fill="FEFEFE"/>
        </w:rPr>
        <w:t>в центъра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за административно обслужване</w:t>
      </w:r>
      <w:r w:rsidR="00AC6CEC">
        <w:rPr>
          <w:rFonts w:ascii="Verdana" w:hAnsi="Verdana"/>
          <w:sz w:val="20"/>
          <w:szCs w:val="20"/>
          <w:shd w:val="clear" w:color="auto" w:fill="FEFEFE"/>
        </w:rPr>
        <w:t>;</w:t>
      </w:r>
    </w:p>
    <w:p w:rsidR="00AC6CEC" w:rsidRDefault="00AC6CEC" w:rsidP="00AC6CEC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-ч</w:t>
      </w:r>
      <w:r w:rsidRPr="00BD055C">
        <w:rPr>
          <w:sz w:val="24"/>
        </w:rPr>
        <w:t>рез лицензиран по</w:t>
      </w:r>
      <w:r w:rsidR="00264DC9">
        <w:rPr>
          <w:sz w:val="24"/>
        </w:rPr>
        <w:t xml:space="preserve">щенски оператор, </w:t>
      </w:r>
      <w:r w:rsidRPr="00BD055C">
        <w:rPr>
          <w:sz w:val="24"/>
        </w:rPr>
        <w:t xml:space="preserve">като </w:t>
      </w:r>
      <w:r>
        <w:rPr>
          <w:sz w:val="24"/>
        </w:rPr>
        <w:t xml:space="preserve">се </w:t>
      </w:r>
      <w:r w:rsidRPr="00BD055C">
        <w:rPr>
          <w:sz w:val="24"/>
        </w:rPr>
        <w:t>декларир</w:t>
      </w:r>
      <w:r>
        <w:rPr>
          <w:sz w:val="24"/>
        </w:rPr>
        <w:t>а</w:t>
      </w:r>
      <w:r w:rsidRPr="00BD055C">
        <w:rPr>
          <w:sz w:val="24"/>
        </w:rPr>
        <w:t xml:space="preserve">, </w:t>
      </w:r>
      <w:r>
        <w:rPr>
          <w:sz w:val="24"/>
        </w:rPr>
        <w:t xml:space="preserve">че пощенските разходи са за </w:t>
      </w:r>
      <w:r w:rsidRPr="00BD055C">
        <w:rPr>
          <w:sz w:val="24"/>
        </w:rPr>
        <w:t>сметка</w:t>
      </w:r>
      <w:r>
        <w:rPr>
          <w:sz w:val="24"/>
        </w:rPr>
        <w:t xml:space="preserve"> на заявителя</w:t>
      </w:r>
      <w:r w:rsidRPr="00BD055C">
        <w:rPr>
          <w:sz w:val="24"/>
        </w:rPr>
        <w:t>, платими при получаването му за</w:t>
      </w:r>
      <w:r>
        <w:rPr>
          <w:sz w:val="24"/>
        </w:rPr>
        <w:t xml:space="preserve"> вътрешни пощенски пратки, и същия е дал съгласие</w:t>
      </w:r>
      <w:r w:rsidRPr="00BD055C">
        <w:rPr>
          <w:sz w:val="24"/>
        </w:rPr>
        <w:t xml:space="preserve"> документите да бъдат пренасяни за служебни цели;</w:t>
      </w:r>
    </w:p>
    <w:p w:rsidR="00AC6CEC" w:rsidRDefault="00AC6CEC" w:rsidP="00AC6CEC">
      <w:pPr>
        <w:jc w:val="both"/>
        <w:rPr>
          <w:sz w:val="24"/>
        </w:rPr>
      </w:pPr>
      <w:r>
        <w:rPr>
          <w:sz w:val="24"/>
        </w:rPr>
        <w:t>-п</w:t>
      </w:r>
      <w:r w:rsidRPr="00BD055C">
        <w:rPr>
          <w:sz w:val="24"/>
        </w:rPr>
        <w:t>о електронен път</w:t>
      </w:r>
      <w:r>
        <w:rPr>
          <w:sz w:val="24"/>
        </w:rPr>
        <w:t>, подпосано еректронно,</w:t>
      </w:r>
      <w:r w:rsidRPr="00BD055C">
        <w:rPr>
          <w:sz w:val="24"/>
        </w:rPr>
        <w:t xml:space="preserve"> на елект</w:t>
      </w:r>
      <w:r w:rsidR="00264DC9">
        <w:rPr>
          <w:sz w:val="24"/>
        </w:rPr>
        <w:t>ронна поща.</w:t>
      </w:r>
    </w:p>
    <w:p w:rsidR="00AC6CEC" w:rsidRPr="006F095D" w:rsidRDefault="00AC6CEC" w:rsidP="00AC6CEC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6F095D">
        <w:rPr>
          <w:rFonts w:ascii="Verdana" w:hAnsi="Verdana"/>
          <w:b/>
          <w:sz w:val="20"/>
          <w:szCs w:val="20"/>
        </w:rPr>
        <w:t>За услугата се заплаща фи</w:t>
      </w:r>
      <w:r>
        <w:rPr>
          <w:rFonts w:ascii="Verdana" w:hAnsi="Verdana"/>
          <w:b/>
          <w:sz w:val="20"/>
          <w:szCs w:val="20"/>
        </w:rPr>
        <w:t>ксирана цена на стойност 13</w:t>
      </w:r>
      <w:r w:rsidRPr="006F095D">
        <w:rPr>
          <w:rFonts w:ascii="Verdana" w:hAnsi="Verdana"/>
          <w:b/>
          <w:sz w:val="20"/>
          <w:szCs w:val="20"/>
        </w:rPr>
        <w:t xml:space="preserve"> лв.</w:t>
      </w:r>
    </w:p>
    <w:p w:rsidR="00AC6CEC" w:rsidRDefault="00AC6CEC" w:rsidP="00AC6C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Събира се</w:t>
      </w:r>
      <w:r>
        <w:rPr>
          <w:rFonts w:ascii="Verdana" w:hAnsi="Verdana"/>
          <w:sz w:val="20"/>
          <w:szCs w:val="20"/>
        </w:rPr>
        <w:t xml:space="preserve"> държавна такса, съгласно чл.6 от</w:t>
      </w:r>
      <w:r w:rsidRPr="00C552EC">
        <w:rPr>
          <w:rFonts w:ascii="Verdana" w:hAnsi="Verdana"/>
          <w:sz w:val="20"/>
          <w:szCs w:val="20"/>
        </w:rPr>
        <w:t xml:space="preserve"> Тарифа на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(изм. и доп. ДВ бр.</w:t>
      </w:r>
      <w:r>
        <w:rPr>
          <w:rFonts w:ascii="Verdana" w:hAnsi="Verdana"/>
          <w:sz w:val="20"/>
          <w:szCs w:val="20"/>
        </w:rPr>
        <w:t xml:space="preserve">17 от 23 февруари 2018 г.) – 13 </w:t>
      </w:r>
      <w:r w:rsidRPr="00C552EC">
        <w:rPr>
          <w:rFonts w:ascii="Verdana" w:hAnsi="Verdana"/>
          <w:sz w:val="20"/>
          <w:szCs w:val="20"/>
        </w:rPr>
        <w:t>лв.</w:t>
      </w:r>
    </w:p>
    <w:p w:rsidR="00264DC9" w:rsidRPr="00C552EC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Административната услуга може да бъде заплатена по един от следните начини:</w:t>
      </w:r>
    </w:p>
    <w:p w:rsidR="00264DC9" w:rsidRPr="00C552EC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в центъра</w:t>
      </w:r>
      <w:r w:rsidRPr="00C552EC">
        <w:rPr>
          <w:rFonts w:ascii="Verdana" w:hAnsi="Verdana"/>
          <w:sz w:val="20"/>
          <w:szCs w:val="20"/>
        </w:rPr>
        <w:t xml:space="preserve"> за административно ослужване в брой;</w:t>
      </w:r>
    </w:p>
    <w:p w:rsidR="00264DC9" w:rsidRPr="00C552EC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в центъра</w:t>
      </w:r>
      <w:r w:rsidRPr="00C552EC">
        <w:rPr>
          <w:rFonts w:ascii="Verdana" w:hAnsi="Verdana"/>
          <w:sz w:val="20"/>
          <w:szCs w:val="20"/>
        </w:rPr>
        <w:t xml:space="preserve"> за административно обслужване с банкова карта чрез ПОС терминално устройство;</w:t>
      </w:r>
    </w:p>
    <w:p w:rsidR="00264DC9" w:rsidRPr="00C552EC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-по банков път по сметка:</w:t>
      </w:r>
    </w:p>
    <w:p w:rsidR="00264DC9" w:rsidRPr="00590F53" w:rsidRDefault="00264DC9" w:rsidP="00264DC9">
      <w:pPr>
        <w:spacing w:after="0" w:line="276" w:lineRule="auto"/>
        <w:jc w:val="both"/>
        <w:rPr>
          <w:rStyle w:val="a3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590F53">
        <w:rPr>
          <w:rStyle w:val="a3"/>
          <w:rFonts w:ascii="Verdana" w:hAnsi="Verdana"/>
          <w:color w:val="000000"/>
          <w:sz w:val="20"/>
          <w:szCs w:val="20"/>
          <w:bdr w:val="none" w:sz="0" w:space="0" w:color="auto" w:frame="1"/>
        </w:rPr>
        <w:t>IBAN: BG08STSA93003100761601</w:t>
      </w:r>
    </w:p>
    <w:p w:rsidR="00264DC9" w:rsidRDefault="00264DC9" w:rsidP="00264DC9">
      <w:pPr>
        <w:spacing w:after="0" w:line="276" w:lineRule="auto"/>
        <w:jc w:val="both"/>
        <w:rPr>
          <w:rStyle w:val="a3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590F53">
        <w:rPr>
          <w:rStyle w:val="a3"/>
          <w:rFonts w:ascii="Verdana" w:hAnsi="Verdana"/>
          <w:color w:val="000000"/>
          <w:sz w:val="20"/>
          <w:szCs w:val="20"/>
          <w:bdr w:val="none" w:sz="0" w:space="0" w:color="auto" w:frame="1"/>
        </w:rPr>
        <w:t>Банка: ДСК ЕАД, BIC: STSABGSF</w:t>
      </w:r>
    </w:p>
    <w:p w:rsidR="00264DC9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C552EC">
        <w:rPr>
          <w:rFonts w:ascii="Verdana" w:hAnsi="Verdana"/>
          <w:sz w:val="20"/>
          <w:szCs w:val="20"/>
        </w:rPr>
        <w:t>Регионална здравна инспекция-Кюстендил (РЗИ-Кюстендил)</w:t>
      </w:r>
    </w:p>
    <w:p w:rsidR="00264DC9" w:rsidRDefault="00264DC9" w:rsidP="00264DC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64DC9" w:rsidRDefault="00264DC9" w:rsidP="00AC6CE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EC1E11" w:rsidRPr="007D2752" w:rsidRDefault="00EC1E11" w:rsidP="00EC1E11">
      <w:pPr>
        <w:autoSpaceDE w:val="0"/>
        <w:autoSpaceDN w:val="0"/>
        <w:adjustRightInd w:val="0"/>
        <w:spacing w:after="0" w:line="276" w:lineRule="auto"/>
        <w:rPr>
          <w:rFonts w:ascii="Verdana" w:eastAsia="TimesNewRoman" w:hAnsi="Verdana"/>
          <w:b/>
          <w:bCs/>
          <w:sz w:val="20"/>
          <w:szCs w:val="20"/>
        </w:rPr>
      </w:pPr>
      <w:r w:rsidRPr="007D2752">
        <w:rPr>
          <w:rFonts w:ascii="Verdana" w:eastAsia="TimesNewRoman" w:hAnsi="Verdana"/>
          <w:b/>
          <w:bCs/>
          <w:sz w:val="20"/>
          <w:szCs w:val="20"/>
        </w:rPr>
        <w:t>Образци и формуляри</w:t>
      </w:r>
    </w:p>
    <w:p w:rsidR="00EC1E11" w:rsidRPr="00B075F9" w:rsidRDefault="00EC1E11" w:rsidP="00EC1E11">
      <w:pPr>
        <w:autoSpaceDE w:val="0"/>
        <w:autoSpaceDN w:val="0"/>
        <w:adjustRightInd w:val="0"/>
        <w:spacing w:after="0" w:line="276" w:lineRule="auto"/>
        <w:rPr>
          <w:rFonts w:ascii="Verdana" w:hAnsi="Verdana"/>
          <w:i/>
          <w:sz w:val="20"/>
          <w:szCs w:val="20"/>
        </w:rPr>
      </w:pPr>
      <w:r w:rsidRPr="007D2752">
        <w:rPr>
          <w:rFonts w:ascii="Verdana" w:eastAsia="TimesNewRoman" w:hAnsi="Verdana"/>
          <w:sz w:val="20"/>
          <w:szCs w:val="20"/>
        </w:rPr>
        <w:t>Заявление по образец</w:t>
      </w:r>
    </w:p>
    <w:p w:rsidR="00824EE9" w:rsidRPr="00824EE9" w:rsidRDefault="00824EE9" w:rsidP="00824E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824EE9">
        <w:rPr>
          <w:rFonts w:ascii="Verdana" w:hAnsi="Verdana" w:cs="Times New Roman"/>
          <w:sz w:val="20"/>
          <w:szCs w:val="20"/>
        </w:rPr>
        <w:t>Протокол, съгласно чл.29, ал.5 от АПК</w:t>
      </w:r>
      <w:r w:rsidRPr="00824EE9">
        <w:rPr>
          <w:rFonts w:ascii="Verdana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55737761" wp14:editId="49B79636">
            <wp:extent cx="142875" cy="142875"/>
            <wp:effectExtent l="0" t="0" r="0" b="0"/>
            <wp:docPr id="1" name="Картина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4A" w:rsidRPr="00935D4A" w:rsidRDefault="00935D4A" w:rsidP="00935D4A">
      <w:pPr>
        <w:spacing w:after="0" w:line="276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</w:p>
    <w:p w:rsidR="00A32CB5" w:rsidRDefault="00A32CB5"/>
    <w:p w:rsidR="00A32CB5" w:rsidRDefault="00A32CB5"/>
    <w:p w:rsidR="00A32CB5" w:rsidRDefault="00A32CB5"/>
    <w:sectPr w:rsidR="00A3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AB4"/>
    <w:multiLevelType w:val="hybridMultilevel"/>
    <w:tmpl w:val="2D043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51FA"/>
    <w:multiLevelType w:val="multilevel"/>
    <w:tmpl w:val="30F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5BEA"/>
    <w:multiLevelType w:val="multilevel"/>
    <w:tmpl w:val="C960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B5"/>
    <w:rsid w:val="00165AE1"/>
    <w:rsid w:val="001A1824"/>
    <w:rsid w:val="001A7AF0"/>
    <w:rsid w:val="001B133C"/>
    <w:rsid w:val="001F2595"/>
    <w:rsid w:val="001F3F32"/>
    <w:rsid w:val="0022514D"/>
    <w:rsid w:val="00264DC9"/>
    <w:rsid w:val="003F6829"/>
    <w:rsid w:val="005077CC"/>
    <w:rsid w:val="005D3624"/>
    <w:rsid w:val="00644213"/>
    <w:rsid w:val="00806C24"/>
    <w:rsid w:val="00824EE9"/>
    <w:rsid w:val="00935D4A"/>
    <w:rsid w:val="009B7554"/>
    <w:rsid w:val="00A05D5B"/>
    <w:rsid w:val="00A32CB5"/>
    <w:rsid w:val="00A77913"/>
    <w:rsid w:val="00AC6CEC"/>
    <w:rsid w:val="00AE5A47"/>
    <w:rsid w:val="00DF0F7B"/>
    <w:rsid w:val="00E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3455-EF87-4FA8-8456-87044C4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B5"/>
    <w:rPr>
      <w:b/>
      <w:bCs/>
    </w:rPr>
  </w:style>
  <w:style w:type="paragraph" w:styleId="a4">
    <w:name w:val="Normal (Web)"/>
    <w:basedOn w:val="a"/>
    <w:uiPriority w:val="99"/>
    <w:semiHidden/>
    <w:unhideWhenUsed/>
    <w:rsid w:val="00A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A32CB5"/>
    <w:rPr>
      <w:color w:val="0000FF"/>
      <w:u w:val="single"/>
    </w:rPr>
  </w:style>
  <w:style w:type="character" w:customStyle="1" w:styleId="number-level">
    <w:name w:val="number-level"/>
    <w:basedOn w:val="a0"/>
    <w:rsid w:val="00A32CB5"/>
  </w:style>
  <w:style w:type="paragraph" w:customStyle="1" w:styleId="Title1">
    <w:name w:val="Title1"/>
    <w:basedOn w:val="a"/>
    <w:rsid w:val="008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5D3624"/>
  </w:style>
  <w:style w:type="paragraph" w:styleId="a6">
    <w:name w:val="List Paragraph"/>
    <w:basedOn w:val="a"/>
    <w:uiPriority w:val="34"/>
    <w:qFormat/>
    <w:rsid w:val="005077C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ewdocreference">
    <w:name w:val="newdocreference"/>
    <w:basedOn w:val="a0"/>
    <w:rsid w:val="0064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kn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rzi@rzi-k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-kn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7686-FC8D-44C8-B081-1877B2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Gergana Simeonova</cp:lastModifiedBy>
  <cp:revision>11</cp:revision>
  <dcterms:created xsi:type="dcterms:W3CDTF">2020-08-12T06:49:00Z</dcterms:created>
  <dcterms:modified xsi:type="dcterms:W3CDTF">2023-12-19T14:22:00Z</dcterms:modified>
</cp:coreProperties>
</file>