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заустването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бъде открита процедура за издаване на разрешително за ползване на повърхностен воден обект</w:t>
      </w:r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>, потребление и заустване,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съоръжения. </w:t>
            </w:r>
          </w:p>
        </w:tc>
      </w:tr>
      <w:tr w:rsidR="00186108" w:rsidTr="00247C30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Pr="00247C30" w:rsidRDefault="001861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 xml:space="preserve">от ЗВ, както и чл.31, чл.32, чл.33, чл.35, чл.39, чл.40 от Наредбата за ползването на повърхностните </w:t>
            </w:r>
            <w:r>
              <w:rPr>
                <w:b/>
                <w:sz w:val="24"/>
                <w:szCs w:val="24"/>
                <w:lang w:val="bg-BG"/>
              </w:rPr>
              <w:lastRenderedPageBreak/>
              <w:t>води ( ДВ, бр.100 от 16.12.2016 г.):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</w:t>
            </w:r>
            <w:r>
              <w:rPr>
                <w:sz w:val="24"/>
                <w:szCs w:val="24"/>
                <w:lang w:val="bg-BG"/>
              </w:rPr>
              <w:lastRenderedPageBreak/>
              <w:t>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поддържане проводимостта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aa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CF02D0">
              <w:rPr>
                <w:color w:val="000000"/>
                <w:sz w:val="24"/>
                <w:szCs w:val="24"/>
              </w:rPr>
              <w:t>проект за изкуствен риф</w:t>
            </w:r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(обн., ДВ, бр.37 от 2004 г.) включително и мерки за опазване на водите и околната среда; транспортна схема на извозване на материалите, одобрена от общината; съгласувателно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BA3127">
        <w:rPr>
          <w:i/>
          <w:sz w:val="24"/>
          <w:szCs w:val="24"/>
          <w:lang w:val="bg-BG"/>
        </w:rPr>
        <w:t>/име, подпис</w:t>
      </w:r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21" w:rsidRDefault="00D44821" w:rsidP="000E5CD3">
      <w:r>
        <w:separator/>
      </w:r>
    </w:p>
  </w:endnote>
  <w:endnote w:type="continuationSeparator" w:id="0">
    <w:p w:rsidR="00D44821" w:rsidRDefault="00D44821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21" w:rsidRDefault="00D44821" w:rsidP="000E5CD3">
      <w:r>
        <w:separator/>
      </w:r>
    </w:p>
  </w:footnote>
  <w:footnote w:type="continuationSeparator" w:id="0">
    <w:p w:rsidR="00D44821" w:rsidRDefault="00D44821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47C30"/>
    <w:rsid w:val="002A1AFD"/>
    <w:rsid w:val="00344C0B"/>
    <w:rsid w:val="00666720"/>
    <w:rsid w:val="0080154A"/>
    <w:rsid w:val="0086708A"/>
    <w:rsid w:val="008F4551"/>
    <w:rsid w:val="00A11ED7"/>
    <w:rsid w:val="00A815C6"/>
    <w:rsid w:val="00AF50A6"/>
    <w:rsid w:val="00B72134"/>
    <w:rsid w:val="00B769FB"/>
    <w:rsid w:val="00B9309E"/>
    <w:rsid w:val="00BA3127"/>
    <w:rsid w:val="00C46FFE"/>
    <w:rsid w:val="00C90B3F"/>
    <w:rsid w:val="00CF02D0"/>
    <w:rsid w:val="00D44821"/>
    <w:rsid w:val="00E63C7C"/>
    <w:rsid w:val="00E97066"/>
    <w:rsid w:val="00EC011E"/>
    <w:rsid w:val="00EF2B10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List Paragraph"/>
    <w:basedOn w:val="a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List Paragraph"/>
    <w:basedOn w:val="a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2021-02-23T11:42:00Z</dcterms:created>
  <dcterms:modified xsi:type="dcterms:W3CDTF">2021-02-23T11:42:00Z</dcterms:modified>
</cp:coreProperties>
</file>